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Bom dia,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Segue o seu Diploma/Certificado.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documentos nato digitais, que o seu diploma/certificado se enquadra, possuem validade jurídica de tal forma que a opcional impressão será apenas uma visualização em suporte analógico do documento, sem valor legal(equivalente a uma cópia do documento).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Sempre que houver necessidade de apresentar o documento original a um terceiro, você deverá levar o arquivo pdf do seu diploma/certificado, recebido por e-mail, salvo na nuvem ou em um pendrive.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 posse do arquivo pdf, a autenticidade do documento assinado digitalmente pode ser verificada no site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https://verificador.iti.gov.br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onde é gerado um relatório com a situação das assinaturas, não havendo assim, necessidade de reconhecimento em cartório.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Alerto que qualquer edição no documento torna-o inválido e/ou inutilizável, portanto, recomendo que salve e armazene o documento em local seguro.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rificador.iti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