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b w:val="1"/>
          <w:sz w:val="36"/>
          <w:szCs w:val="36"/>
          <w:rtl w:val="0"/>
        </w:rPr>
        <w:t xml:space="preserve">Guia Rápido de Comandos 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para Inserção/adição de dados: Insert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para Consulta:  Select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para Alteração de dados:  Update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para Exclusão de Dados: Delete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cifico" w:cs="Pacifico" w:eastAsia="Pacifico" w:hAnsi="Pacifico"/>
          <w:b w:val="1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b w:val="1"/>
          <w:sz w:val="36"/>
          <w:szCs w:val="36"/>
          <w:rtl w:val="0"/>
        </w:rPr>
        <w:t xml:space="preserve">a) Inserção de dados: Insert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nome_tabela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coluna 1, coluna 2</w:t>
      </w:r>
      <w:r w:rsidDel="00000000" w:rsidR="00000000" w:rsidRPr="00000000">
        <w:rPr>
          <w:rtl w:val="0"/>
        </w:rPr>
        <w:t xml:space="preserve">, coluna 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f9000"/>
          <w:rtl w:val="0"/>
        </w:rPr>
        <w:t xml:space="preserve">"colocar valor a ser inserido na coluna 1 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"colocar valor a ser inserido na coluna  2"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"colocar valor a ser inserido na coluna  3"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Ex.:  Tabela Usuário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911299" cy="1795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299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os seguintes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administrador@ifsc.edu.br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telefone: 36274500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Resolução: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id_usuario, nome, email,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f9000"/>
          <w:rtl w:val="0"/>
        </w:rPr>
        <w:t xml:space="preserve"> 1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color w:val="bf9000"/>
          <w:rtl w:val="0"/>
        </w:rPr>
        <w:t xml:space="preserve">"administrador”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adminstrador@ifsc.edu.br</w:t>
        </w:r>
      </w:hyperlink>
      <w:r w:rsidDel="00000000" w:rsidR="00000000" w:rsidRPr="00000000">
        <w:rPr>
          <w:color w:val="bf9000"/>
          <w:rtl w:val="0"/>
        </w:rPr>
        <w:t xml:space="preserve">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36274500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Obs.: valores numéricos não é necessário colocar “aspas“;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tipo string(varchar, char) é necessário estar entre “aspas”;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campos são separados por vírgua( ,);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repassar o mesmo número de dados conforme colunas listadas no comando INSERT;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a.1) Seleção simples de dados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"nome_coluna" FROM "nome_tabela";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Ex.: Select * from usuario;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a.2) Consulta ordenando os resultados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  <w:t xml:space="preserve">Sintaxe: Select * from </w:t>
      </w:r>
      <w:r w:rsidDel="00000000" w:rsidR="00000000" w:rsidRPr="00000000">
        <w:rPr>
          <w:color w:val="0000ff"/>
          <w:rtl w:val="0"/>
        </w:rPr>
        <w:t xml:space="preserve">&lt;nome da tabela&gt;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&lt;nome da coluna a ser ordenada&gt;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Ex.: REtornando todos os registros da tabela município, ordenados pela coluna nome do municipio (MUN_NOME)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MUN_NOME;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ASC → opção Ascendente; (opção já definida por padrão)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DESC → Opção descendente;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a.3) Consulta ordenando os resultados de forma descendente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color w:val="0000ff"/>
          <w:rtl w:val="0"/>
        </w:rPr>
        <w:t xml:space="preserve">&lt;nome da tabela&gt;</w:t>
      </w:r>
    </w:p>
    <w:p w:rsidR="00000000" w:rsidDel="00000000" w:rsidP="00000000" w:rsidRDefault="00000000" w:rsidRPr="00000000" w14:paraId="0000003E">
      <w:pPr>
        <w:rPr>
          <w:color w:val="351c75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&lt;nome da coluna a ser ordenada&gt; </w:t>
      </w:r>
      <w:r w:rsidDel="00000000" w:rsidR="00000000" w:rsidRPr="00000000">
        <w:rPr>
          <w:color w:val="351c75"/>
          <w:rtl w:val="0"/>
        </w:rPr>
        <w:t xml:space="preserve">DESC;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REtornando todos os registros da tabela município, ordenados de forma descendente pela coluna nome do municipio (MUN_NOME)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MUN_NOME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b.3) Consulta ordenando os resultados em 2 ou mais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</w:t>
      </w:r>
      <w:r w:rsidDel="00000000" w:rsidR="00000000" w:rsidRPr="00000000">
        <w:rPr>
          <w:color w:val="ff0000"/>
          <w:rtl w:val="0"/>
        </w:rPr>
        <w:t xml:space="preserve">Mun_nome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MUN_UFID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b.3) Consulta retornando apenas o nome do município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MUN_NOME from tb_municipio;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b.3) Consulta retornando duas ou mais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mun_id, MUN_NOME from tb_municipio;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c) Consulta com condições - Where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c.1) Consulta retornando todos os dados do município, onde o mun_id seja igual 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mun_id=3</w:t>
      </w:r>
    </w:p>
    <w:p w:rsidR="00000000" w:rsidDel="00000000" w:rsidP="00000000" w:rsidRDefault="00000000" w:rsidRPr="00000000" w14:paraId="0000005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c.2) Consulta retornando todos os dados do município, onde o mun_id seja igual menor que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mun_id&lt;3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c.3) Consulta retornando todos os dados do município, onde o mun_id seja igual maior que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mun_id&gt;3</w:t>
      </w:r>
    </w:p>
    <w:p w:rsidR="00000000" w:rsidDel="00000000" w:rsidP="00000000" w:rsidRDefault="00000000" w:rsidRPr="00000000" w14:paraId="00000067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d) Alteração de Dados - Update</w:t>
      </w:r>
    </w:p>
    <w:p w:rsidR="00000000" w:rsidDel="00000000" w:rsidP="00000000" w:rsidRDefault="00000000" w:rsidRPr="00000000" w14:paraId="00000069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Ex. Alterar o nome do município para </w:t>
      </w:r>
      <w:r w:rsidDel="00000000" w:rsidR="00000000" w:rsidRPr="00000000">
        <w:rPr>
          <w:rFonts w:ascii="Pacifico" w:cs="Pacifico" w:eastAsia="Pacifico" w:hAnsi="Pacifico"/>
          <w:sz w:val="36"/>
          <w:szCs w:val="36"/>
          <w:highlight w:val="yellow"/>
          <w:rtl w:val="0"/>
        </w:rPr>
        <w:t xml:space="preserve">Canoinhas</w:t>
      </w: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, cujo código seja igual a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Primeiramente é necessário efetuar uma consulta para estabelecer uma condição(where) e retornar apenas o município a ser alterado.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tb_municipio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mun_id=3</w:t>
      </w:r>
    </w:p>
    <w:p w:rsidR="00000000" w:rsidDel="00000000" w:rsidP="00000000" w:rsidRDefault="00000000" w:rsidRPr="00000000" w14:paraId="00000070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Agora usa o update com a condição feita acima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municipio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nome=”Canoinhas”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mun_id=3</w:t>
      </w:r>
    </w:p>
    <w:p w:rsidR="00000000" w:rsidDel="00000000" w:rsidP="00000000" w:rsidRDefault="00000000" w:rsidRPr="00000000" w14:paraId="00000075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e) Exclusão de dados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(testar a condição where antes de tentar excluir)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e.1) Excluir  o mun_id igual 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delete  from tb_municipio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mun_id=3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e.2) Excluir os municípios, onde o mun_id seja igual menor que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 from tb_municipio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mun_id&lt;3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d) Exclusão da tabela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TABLE "nome_tabela";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strador@ifsc.edu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dministrador@ifsc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GBURuuh3ilNq6wLYN0fmFnLdA==">AMUW2mW0KIYQpRfvTxAc/uvBtHs23La2J48KJdBL5Ugp9aj08gsCA4opVJTFxjpUi77ZaU7TmOqCEYA8WSIFfGb6AT1+tgfwkmKCxWLuMGJ7fAYY7DeiSIE08XUHqPbwfqcft+MdN/mZRuW+ALmFX7RWPt9MsfSuPgBi5x8YrMQycQeFu6A5pGyfzNnN7oNHsw3/WFYoaeEBIRe9PD+zRUwu8R4WPai6YQ==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