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Lista de Exercícios.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Descreva uma visão geral da camada de sessão: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Cuida dos processos que controlam a transferência dos dados, cuidando dos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erros e administrando os registros das transmissões.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Quais os gerenciamentos da camada de sessão entre os aplicativos?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Intercâmbio de Dados,Gerenciamento de Diálogos,Sincronização, Gerenciamento de Atividades,Relatório de Exceções.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Quais são os protocolos presentes na camada de sessão?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SAP,PPTP,RTP, NETBIOS,Named PIPE, Socks,SPDY,ssl.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Qual e a função da camada de aplicação?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Promover uma interação entre a máquina destinatária o usuário da aplicação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Como são identificados os protocolos de comunicação?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São identificados por um único número de protocolo IP.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rtl w:val="0"/>
        </w:rPr>
        <w:t xml:space="preserve">Cite exemplos de aplicações usadas no dia a dia: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Facebook. Whatsapp, Instagram,Google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7. </w:t>
      </w:r>
      <w:r w:rsidDel="00000000" w:rsidR="00000000" w:rsidRPr="00000000">
        <w:rPr>
          <w:rtl w:val="0"/>
        </w:rPr>
        <w:t xml:space="preserve">Quais são as arquiteturas mais utilizadas?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Cliente-servidor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 O que é arquitetura cliente-servidor?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É uma estrutura de aplicação que distribui as tarefas e cargas de trabalho entre os fornecedores de um serviço.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 O que é arquitetura P2P.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É uma arquitetura de redes de computadores onde cada ponto da rede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funciona tanto como cliente quanto como servidor.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rtl w:val="0"/>
        </w:rPr>
        <w:t xml:space="preserve"> Como é endereçado os processo na rede mundial?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Ip.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rtl w:val="0"/>
        </w:rPr>
        <w:t xml:space="preserve"> O que FTP?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É um Protocolo de Transferência de Arquivos.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12.</w:t>
      </w:r>
      <w:r w:rsidDel="00000000" w:rsidR="00000000" w:rsidRPr="00000000">
        <w:rPr>
          <w:rtl w:val="0"/>
        </w:rPr>
        <w:t xml:space="preserve"> Como funciona o DNS.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Funciona como um sistema de tradução de endereços IP para nomes de domínios.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13. </w:t>
      </w:r>
      <w:r w:rsidDel="00000000" w:rsidR="00000000" w:rsidRPr="00000000">
        <w:rPr>
          <w:rtl w:val="0"/>
        </w:rPr>
        <w:t xml:space="preserve">Pelo que é responsável a camada 6 do modelo ISO/OSI?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R: É a camada responsável por fazer com que duas redes se comuniquem.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