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IBM</w:t>
      </w:r>
      <w:r>
        <w:t xml:space="preserve"> </w:t>
      </w:r>
      <w:r>
        <w:t xml:space="preserve">HR</w:t>
      </w:r>
      <w:r>
        <w:t xml:space="preserve"> </w:t>
      </w:r>
      <w:r>
        <w:t xml:space="preserve">Analytics:</w:t>
      </w:r>
      <w:r>
        <w:t xml:space="preserve"> </w:t>
      </w:r>
      <w:r>
        <w:t xml:space="preserve">Employee</w:t>
      </w:r>
      <w:r>
        <w:t xml:space="preserve"> </w:t>
      </w:r>
      <w:r>
        <w:t xml:space="preserve">Performance,</w:t>
      </w:r>
      <w:r>
        <w:t xml:space="preserve"> </w:t>
      </w:r>
      <w:r>
        <w:t xml:space="preserve">Job</w:t>
      </w:r>
      <w:r>
        <w:t xml:space="preserve"> </w:t>
      </w:r>
      <w:r>
        <w:t xml:space="preserve">Satisfaction</w:t>
      </w:r>
      <w:r>
        <w:t xml:space="preserve"> </w:t>
      </w:r>
      <w:r>
        <w:t xml:space="preserve">and</w:t>
      </w:r>
      <w:r>
        <w:t xml:space="preserve"> </w:t>
      </w:r>
      <w:r>
        <w:t xml:space="preserve">Attrition</w:t>
      </w:r>
      <w:r>
        <w:t xml:space="preserve"> </w:t>
      </w:r>
      <w:r>
        <w:t xml:space="preserve">Analysis</w:t>
      </w:r>
      <w:r>
        <w:t xml:space="preserve"> </w:t>
      </w:r>
      <w:r>
        <w:t xml:space="preserve">Using</w:t>
      </w:r>
      <w:r>
        <w:t xml:space="preserve"> </w:t>
      </w:r>
      <w:r>
        <w:t xml:space="preserve">Power</w:t>
      </w:r>
      <w:r>
        <w:t xml:space="preserve"> </w:t>
      </w:r>
      <w:r>
        <w:t xml:space="preserve">BI</w:t>
      </w:r>
    </w:p>
    <w:p>
      <w:pPr>
        <w:pStyle w:val="Subtitle"/>
      </w:pPr>
      <w:r>
        <w:t xml:space="preserve">Mini</w:t>
      </w:r>
      <w:r>
        <w:t xml:space="preserve"> </w:t>
      </w:r>
      <w:r>
        <w:t xml:space="preserve">Project</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Human Resource Management plays an important role in the success of every organization. Employees are valuable assets, and their performance, satisfaction, working environment, and career development directly influence organizational productivity. Understanding employee-related data helps management make informed decisions regarding recruitment, retention, compensation, training, and employee welfare.</w:t>
      </w:r>
    </w:p>
    <w:p>
      <w:pPr>
        <w:pStyle w:val="BodyText"/>
      </w:pPr>
      <w:r>
        <w:t xml:space="preserve">This mini-project, titled</w:t>
      </w:r>
      <w:r>
        <w:t xml:space="preserve"> </w:t>
      </w:r>
      <w:r>
        <w:rPr>
          <w:bCs/>
          <w:b/>
        </w:rPr>
        <w:t xml:space="preserve">“</w:t>
      </w:r>
      <w:r>
        <w:rPr>
          <w:bCs/>
          <w:b/>
        </w:rPr>
        <w:t xml:space="preserve">IBM HR Analytics: Employee Performance, Job Satisfaction and Attrition Analysis Using Power BI,</w:t>
      </w:r>
      <w:r>
        <w:rPr>
          <w:bCs/>
          <w:b/>
        </w:rPr>
        <w:t xml:space="preserve">”</w:t>
      </w:r>
      <w:r>
        <w:t xml:space="preserve"> </w:t>
      </w:r>
      <w:r>
        <w:t xml:space="preserve">focuses on analyzing employee-related information through data visualization and business intelligence techniques.</w:t>
      </w:r>
    </w:p>
    <w:p>
      <w:pPr>
        <w:pStyle w:val="BodyText"/>
      </w:pPr>
      <w:r>
        <w:t xml:space="preserve">The project uses an IBM HR dataset and Microsoft Power BI to examine employee demographics, job roles, job involvement, environmental satisfaction, job satisfaction, work-life balance, performance ratings, salary hikes, monthly income, and employee attrition.</w:t>
      </w:r>
    </w:p>
    <w:p>
      <w:pPr>
        <w:pStyle w:val="BodyText"/>
      </w:pPr>
      <w:r>
        <w:t xml:space="preserve">The report contains two Power BI pages. The first page focuses on employee information, job-related indicators, satisfaction, and compensation-related measures. The second page emphasizes performance ratings, salary hikes, job roles, working experience, employee overtime, and satisfaction indicators.</w:t>
      </w:r>
    </w:p>
    <w:p>
      <w:pPr>
        <w:pStyle w:val="BodyText"/>
      </w:pPr>
      <w:r>
        <w:t xml:space="preserve">Different visualizations, such as KPI cards, donut charts, column charts, stacked area charts, and bar charts, are used to present the information in a clear and understandable manner.</w:t>
      </w:r>
    </w:p>
    <w:p>
      <w:pPr>
        <w:pStyle w:val="BodyText"/>
      </w:pPr>
      <w:r>
        <w:t xml:space="preserve">The project demonstrates how raw HR data can be transformed into meaningful visual insights. These insights can help HR managers identify employee-related patterns, understand workforce characteristics, and develop strategies to improve employee engagement and retention.</w:t>
      </w:r>
    </w:p>
    <w:bookmarkEnd w:id="20"/>
    <w:bookmarkStart w:id="21" w:name="introduction"/>
    <w:p>
      <w:pPr>
        <w:pStyle w:val="Heading1"/>
      </w:pPr>
      <w:r>
        <w:t xml:space="preserve">2. INTRODUCTION</w:t>
      </w:r>
    </w:p>
    <w:p>
      <w:pPr>
        <w:pStyle w:val="FirstParagraph"/>
      </w:pPr>
      <w:r>
        <w:t xml:space="preserve">Human Resource Analytics refers to the process of collecting, analyzing, and interpreting employee data to improve workforce management and organizational decision-making.</w:t>
      </w:r>
    </w:p>
    <w:p>
      <w:pPr>
        <w:pStyle w:val="BodyText"/>
      </w:pPr>
      <w:r>
        <w:t xml:space="preserve">In modern organizations, HR departments handle large amounts of information about employees, including age, education, job roles, salaries, performance ratings, satisfaction levels, working experience, and attrition.</w:t>
      </w:r>
    </w:p>
    <w:p>
      <w:pPr>
        <w:pStyle w:val="BodyText"/>
      </w:pPr>
      <w:r>
        <w:t xml:space="preserve">Analyzing this information manually can be time-consuming and may make it difficult to identify important patterns. Business intelligence tools such as Microsoft Power BI help solve this problem by converting data into interactive dashboards and visual reports.</w:t>
      </w:r>
    </w:p>
    <w:p>
      <w:pPr>
        <w:pStyle w:val="BodyText"/>
      </w:pPr>
      <w:r>
        <w:t xml:space="preserve">This project applies Power BI to an IBM HR dataset to understand different aspects of employee behavior and organizational performance.</w:t>
      </w:r>
    </w:p>
    <w:p>
      <w:pPr>
        <w:pStyle w:val="BodyText"/>
      </w:pPr>
      <w:r>
        <w:t xml:space="preserve">The analysis focuses on three major areas:</w:t>
      </w:r>
    </w:p>
    <w:p>
      <w:pPr>
        <w:numPr>
          <w:ilvl w:val="0"/>
          <w:numId w:val="1001"/>
        </w:numPr>
        <w:pStyle w:val="Compact"/>
      </w:pPr>
      <w:r>
        <w:rPr>
          <w:bCs/>
          <w:b/>
        </w:rPr>
        <w:t xml:space="preserve">Employee profile and workforce structure:</w:t>
      </w:r>
      <w:r>
        <w:t xml:space="preserve"> </w:t>
      </w:r>
      <w:r>
        <w:t xml:space="preserve">Understanding employee demographics, education, job roles, and working experience.</w:t>
      </w:r>
    </w:p>
    <w:p>
      <w:pPr>
        <w:numPr>
          <w:ilvl w:val="0"/>
          <w:numId w:val="1001"/>
        </w:numPr>
        <w:pStyle w:val="Compact"/>
      </w:pPr>
      <w:r>
        <w:rPr>
          <w:bCs/>
          <w:b/>
        </w:rPr>
        <w:t xml:space="preserve">Employee performance and satisfaction:</w:t>
      </w:r>
      <w:r>
        <w:t xml:space="preserve"> </w:t>
      </w:r>
      <w:r>
        <w:t xml:space="preserve">Examining performance ratings, job involvement, environmental satisfaction, job satisfaction, and work-life balance.</w:t>
      </w:r>
    </w:p>
    <w:p>
      <w:pPr>
        <w:numPr>
          <w:ilvl w:val="0"/>
          <w:numId w:val="1001"/>
        </w:numPr>
        <w:pStyle w:val="Compact"/>
      </w:pPr>
      <w:r>
        <w:rPr>
          <w:bCs/>
          <w:b/>
        </w:rPr>
        <w:t xml:space="preserve">Compensation and employee retention:</w:t>
      </w:r>
      <w:r>
        <w:t xml:space="preserve"> </w:t>
      </w:r>
      <w:r>
        <w:t xml:space="preserve">Studying salary hikes, monthly income, overtime, and attrition-related indicators.</w:t>
      </w:r>
    </w:p>
    <w:p>
      <w:pPr>
        <w:pStyle w:val="FirstParagraph"/>
      </w:pPr>
      <w:r>
        <w:t xml:space="preserve">The project provides a practical demonstration of how data visualization can support human resource planning and evidence-based management decisions.</w:t>
      </w:r>
    </w:p>
    <w:bookmarkEnd w:id="21"/>
    <w:bookmarkStart w:id="22" w:name="problem-statement"/>
    <w:p>
      <w:pPr>
        <w:pStyle w:val="Heading1"/>
      </w:pPr>
      <w:r>
        <w:t xml:space="preserve">3. PROBLEM STATEMENT</w:t>
      </w:r>
    </w:p>
    <w:p>
      <w:pPr>
        <w:pStyle w:val="FirstParagraph"/>
      </w:pPr>
      <w:r>
        <w:t xml:space="preserve">Organizations need to understand their employees’ working conditions, satisfaction levels, performance, compensation, and reasons for leaving the organization.</w:t>
      </w:r>
    </w:p>
    <w:p>
      <w:pPr>
        <w:pStyle w:val="BodyText"/>
      </w:pPr>
      <w:r>
        <w:t xml:space="preserve">Without proper analysis, management may find it difficult to identify workforce patterns, recognize employee concerns, evaluate compensation practices, or determine which areas require improvement.</w:t>
      </w:r>
    </w:p>
    <w:p>
      <w:pPr>
        <w:pStyle w:val="BodyText"/>
      </w:pPr>
      <w:r>
        <w:t xml:space="preserve">The IBM HR dataset contains several employee-related variables. However, these variables become more useful when organized and presented through meaningful visualizations.</w:t>
      </w:r>
    </w:p>
    <w:p>
      <w:pPr>
        <w:pStyle w:val="BodyText"/>
      </w:pPr>
      <w:r>
        <w:t xml:space="preserve">Therefore, this project aims to use Microsoft Power BI to analyze HR data, identify relevant patterns, and present insights that can support better human resource management.</w:t>
      </w:r>
    </w:p>
    <w:bookmarkEnd w:id="22"/>
    <w:bookmarkStart w:id="25" w:name="objectives-of-the-study"/>
    <w:p>
      <w:pPr>
        <w:pStyle w:val="Heading1"/>
      </w:pPr>
      <w:r>
        <w:t xml:space="preserve">4. OBJECTIVES OF THE STUDY</w:t>
      </w:r>
    </w:p>
    <w:bookmarkStart w:id="23" w:name="primary-objective"/>
    <w:p>
      <w:pPr>
        <w:pStyle w:val="Heading2"/>
      </w:pPr>
      <w:r>
        <w:t xml:space="preserve">4.1 Primary Objective</w:t>
      </w:r>
    </w:p>
    <w:p>
      <w:pPr>
        <w:pStyle w:val="FirstParagraph"/>
      </w:pPr>
      <w:r>
        <w:t xml:space="preserve">To analyze employee-related data using Microsoft Power BI and develop an interactive dashboard that supports human resource decision-making.</w:t>
      </w:r>
    </w:p>
    <w:bookmarkEnd w:id="23"/>
    <w:bookmarkStart w:id="24" w:name="secondary-objectives"/>
    <w:p>
      <w:pPr>
        <w:pStyle w:val="Heading2"/>
      </w:pPr>
      <w:r>
        <w:t xml:space="preserve">4.2 Secondary Objectives</w:t>
      </w:r>
    </w:p>
    <w:p>
      <w:pPr>
        <w:numPr>
          <w:ilvl w:val="0"/>
          <w:numId w:val="1002"/>
        </w:numPr>
        <w:pStyle w:val="Compact"/>
      </w:pPr>
      <w:r>
        <w:t xml:space="preserve">To examine the demographic and educational characteristics of employees.</w:t>
      </w:r>
    </w:p>
    <w:p>
      <w:pPr>
        <w:numPr>
          <w:ilvl w:val="0"/>
          <w:numId w:val="1002"/>
        </w:numPr>
        <w:pStyle w:val="Compact"/>
      </w:pPr>
      <w:r>
        <w:t xml:space="preserve">To understand the distribution of employees across different job roles and experience levels.</w:t>
      </w:r>
    </w:p>
    <w:p>
      <w:pPr>
        <w:numPr>
          <w:ilvl w:val="0"/>
          <w:numId w:val="1002"/>
        </w:numPr>
        <w:pStyle w:val="Compact"/>
      </w:pPr>
      <w:r>
        <w:t xml:space="preserve">To analyze job involvement and employee satisfaction indicators.</w:t>
      </w:r>
    </w:p>
    <w:p>
      <w:pPr>
        <w:numPr>
          <w:ilvl w:val="0"/>
          <w:numId w:val="1002"/>
        </w:numPr>
        <w:pStyle w:val="Compact"/>
      </w:pPr>
      <w:r>
        <w:t xml:space="preserve">To examine employee performance ratings and percentage salary hikes.</w:t>
      </w:r>
    </w:p>
    <w:p>
      <w:pPr>
        <w:numPr>
          <w:ilvl w:val="0"/>
          <w:numId w:val="1002"/>
        </w:numPr>
        <w:pStyle w:val="Compact"/>
      </w:pPr>
      <w:r>
        <w:t xml:space="preserve">To compare average salary hikes and monthly income across job roles.</w:t>
      </w:r>
    </w:p>
    <w:p>
      <w:pPr>
        <w:numPr>
          <w:ilvl w:val="0"/>
          <w:numId w:val="1002"/>
        </w:numPr>
        <w:pStyle w:val="Compact"/>
      </w:pPr>
      <w:r>
        <w:t xml:space="preserve">To study average job satisfaction and work-life balance indicators.</w:t>
      </w:r>
    </w:p>
    <w:p>
      <w:pPr>
        <w:numPr>
          <w:ilvl w:val="0"/>
          <w:numId w:val="1002"/>
        </w:numPr>
        <w:pStyle w:val="Compact"/>
      </w:pPr>
      <w:r>
        <w:t xml:space="preserve">To examine monthly income, monthly rate, daily rate, and hourly rate measures.</w:t>
      </w:r>
    </w:p>
    <w:p>
      <w:pPr>
        <w:numPr>
          <w:ilvl w:val="0"/>
          <w:numId w:val="1002"/>
        </w:numPr>
        <w:pStyle w:val="Compact"/>
      </w:pPr>
      <w:r>
        <w:t xml:space="preserve">To analyze employee attrition using the available attrition measure.</w:t>
      </w:r>
    </w:p>
    <w:p>
      <w:pPr>
        <w:numPr>
          <w:ilvl w:val="0"/>
          <w:numId w:val="1002"/>
        </w:numPr>
        <w:pStyle w:val="Compact"/>
      </w:pPr>
      <w:r>
        <w:t xml:space="preserve">To identify areas where HR management practices may be improved.</w:t>
      </w:r>
    </w:p>
    <w:p>
      <w:pPr>
        <w:numPr>
          <w:ilvl w:val="0"/>
          <w:numId w:val="1002"/>
        </w:numPr>
        <w:pStyle w:val="Compact"/>
      </w:pPr>
      <w:r>
        <w:t xml:space="preserve">To develop data-driven recommendations for employee engagement, performance, and retention.</w:t>
      </w:r>
    </w:p>
    <w:bookmarkEnd w:id="24"/>
    <w:bookmarkEnd w:id="25"/>
    <w:bookmarkStart w:id="26" w:name="scope-of-the-study"/>
    <w:p>
      <w:pPr>
        <w:pStyle w:val="Heading1"/>
      </w:pPr>
      <w:r>
        <w:t xml:space="preserve">5. SCOPE OF THE STUDY</w:t>
      </w:r>
    </w:p>
    <w:p>
      <w:pPr>
        <w:pStyle w:val="FirstParagraph"/>
      </w:pPr>
      <w:r>
        <w:t xml:space="preserve">The scope of this project is limited to the employee-related information available in the IBM HR dataset used in the Power BI report.</w:t>
      </w:r>
    </w:p>
    <w:p>
      <w:pPr>
        <w:pStyle w:val="BodyText"/>
      </w:pPr>
      <w:r>
        <w:t xml:space="preserve">The study covers the following areas:</w:t>
      </w:r>
    </w:p>
    <w:p>
      <w:pPr>
        <w:pStyle w:val="BodyText"/>
      </w:pPr>
      <w:r>
        <w:rPr>
          <w:bCs/>
          <w:b/>
        </w:rPr>
        <w:t xml:space="preserve">Employee demographics:</w:t>
      </w:r>
      <w:r>
        <w:t xml:space="preserve"> </w:t>
      </w:r>
      <w:r>
        <w:t xml:space="preserve">Age, education field, and related employee characteristics.</w:t>
      </w:r>
    </w:p>
    <w:p>
      <w:pPr>
        <w:pStyle w:val="BodyText"/>
      </w:pPr>
      <w:r>
        <w:rPr>
          <w:bCs/>
          <w:b/>
        </w:rPr>
        <w:t xml:space="preserve">Job characteristics:</w:t>
      </w:r>
      <w:r>
        <w:t xml:space="preserve"> </w:t>
      </w:r>
      <w:r>
        <w:t xml:space="preserve">Job role, job level, job involvement, total working years, and years at the company.</w:t>
      </w:r>
    </w:p>
    <w:p>
      <w:pPr>
        <w:pStyle w:val="BodyText"/>
      </w:pPr>
      <w:r>
        <w:rPr>
          <w:bCs/>
          <w:b/>
        </w:rPr>
        <w:t xml:space="preserve">Employee satisfaction:</w:t>
      </w:r>
      <w:r>
        <w:t xml:space="preserve"> </w:t>
      </w:r>
      <w:r>
        <w:t xml:space="preserve">Job satisfaction, environmental satisfaction, and work-life balance.</w:t>
      </w:r>
    </w:p>
    <w:p>
      <w:pPr>
        <w:pStyle w:val="BodyText"/>
      </w:pPr>
      <w:r>
        <w:rPr>
          <w:bCs/>
          <w:b/>
        </w:rPr>
        <w:t xml:space="preserve">Performance and development:</w:t>
      </w:r>
      <w:r>
        <w:t xml:space="preserve"> </w:t>
      </w:r>
      <w:r>
        <w:t xml:space="preserve">Performance ratings, salary hikes, and training times last year.</w:t>
      </w:r>
    </w:p>
    <w:p>
      <w:pPr>
        <w:pStyle w:val="BodyText"/>
      </w:pPr>
      <w:r>
        <w:rPr>
          <w:bCs/>
          <w:b/>
        </w:rPr>
        <w:t xml:space="preserve">Compensation:</w:t>
      </w:r>
      <w:r>
        <w:t xml:space="preserve"> </w:t>
      </w:r>
      <w:r>
        <w:t xml:space="preserve">Monthly income, monthly rate, daily rate, and hourly rate.</w:t>
      </w:r>
    </w:p>
    <w:p>
      <w:pPr>
        <w:pStyle w:val="BodyText"/>
      </w:pPr>
      <w:r>
        <w:rPr>
          <w:bCs/>
          <w:b/>
        </w:rPr>
        <w:t xml:space="preserve">Employee retention:</w:t>
      </w:r>
      <w:r>
        <w:t xml:space="preserve"> </w:t>
      </w:r>
      <w:r>
        <w:t xml:space="preserve">Attrition rate and overtime-related indicators.</w:t>
      </w:r>
    </w:p>
    <w:p>
      <w:pPr>
        <w:pStyle w:val="BodyText"/>
      </w:pPr>
      <w:r>
        <w:t xml:space="preserve">The project is intended for academic analysis and demonstration of Power BI capabilities. It does not establish the actual causes of employee attrition or prove relationships between variables without additional statistical testing.</w:t>
      </w:r>
    </w:p>
    <w:bookmarkEnd w:id="26"/>
    <w:bookmarkStart w:id="27" w:name="dataset-description"/>
    <w:p>
      <w:pPr>
        <w:pStyle w:val="Heading1"/>
      </w:pPr>
      <w:r>
        <w:t xml:space="preserve">6. DATASET DESCRIPTION</w:t>
      </w:r>
    </w:p>
    <w:p>
      <w:pPr>
        <w:pStyle w:val="FirstParagraph"/>
      </w:pPr>
      <w:r>
        <w:t xml:space="preserve">The project uses an IBM HR dataset containing employee-level information.</w:t>
      </w:r>
    </w:p>
    <w:p>
      <w:pPr>
        <w:pStyle w:val="BodyText"/>
      </w:pPr>
      <w:r>
        <w:t xml:space="preserve">The dataset includes several variables that describe employee demographics, job characteristics, satisfaction, compensation, and performance.</w:t>
      </w:r>
    </w:p>
    <w:p>
      <w:pPr>
        <w:pStyle w:val="BodyText"/>
      </w:pPr>
      <w:r>
        <w:t xml:space="preserve">The important fields used in the Power BI visualizations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Variables</w:t>
            </w:r>
          </w:p>
        </w:tc>
      </w:tr>
      <w:tr>
        <w:tc>
          <w:tcPr/>
          <w:p>
            <w:pPr>
              <w:pStyle w:val="Compact"/>
              <w:jc w:val="left"/>
            </w:pPr>
            <w:r>
              <w:t xml:space="preserve">Employee information</w:t>
            </w:r>
          </w:p>
        </w:tc>
        <w:tc>
          <w:tcPr/>
          <w:p>
            <w:pPr>
              <w:pStyle w:val="Compact"/>
              <w:jc w:val="left"/>
            </w:pPr>
            <w:r>
              <w:t xml:space="preserve">EmployeeCount, EmployeeNumber, Age, Over18</w:t>
            </w:r>
          </w:p>
        </w:tc>
      </w:tr>
      <w:tr>
        <w:tc>
          <w:tcPr/>
          <w:p>
            <w:pPr>
              <w:pStyle w:val="Compact"/>
              <w:jc w:val="left"/>
            </w:pPr>
            <w:r>
              <w:t xml:space="preserve">Education</w:t>
            </w:r>
          </w:p>
        </w:tc>
        <w:tc>
          <w:tcPr/>
          <w:p>
            <w:pPr>
              <w:pStyle w:val="Compact"/>
              <w:jc w:val="left"/>
            </w:pPr>
            <w:r>
              <w:t xml:space="preserve">EducationField</w:t>
            </w:r>
          </w:p>
        </w:tc>
      </w:tr>
      <w:tr>
        <w:tc>
          <w:tcPr/>
          <w:p>
            <w:pPr>
              <w:pStyle w:val="Compact"/>
              <w:jc w:val="left"/>
            </w:pPr>
            <w:r>
              <w:t xml:space="preserve">Job characteristics</w:t>
            </w:r>
          </w:p>
        </w:tc>
        <w:tc>
          <w:tcPr/>
          <w:p>
            <w:pPr>
              <w:pStyle w:val="Compact"/>
              <w:jc w:val="left"/>
            </w:pPr>
            <w:r>
              <w:t xml:space="preserve">JobRole, JobLevel, JobInvolvement</w:t>
            </w:r>
          </w:p>
        </w:tc>
      </w:tr>
      <w:tr>
        <w:tc>
          <w:tcPr/>
          <w:p>
            <w:pPr>
              <w:pStyle w:val="Compact"/>
              <w:jc w:val="left"/>
            </w:pPr>
            <w:r>
              <w:t xml:space="preserve">Work experience</w:t>
            </w:r>
          </w:p>
        </w:tc>
        <w:tc>
          <w:tcPr/>
          <w:p>
            <w:pPr>
              <w:pStyle w:val="Compact"/>
              <w:jc w:val="left"/>
            </w:pPr>
            <w:r>
              <w:t xml:space="preserve">YearsAtCompany, TotalWorkingYears, NumCompaniesWorked</w:t>
            </w:r>
          </w:p>
        </w:tc>
      </w:tr>
      <w:tr>
        <w:tc>
          <w:tcPr/>
          <w:p>
            <w:pPr>
              <w:pStyle w:val="Compact"/>
              <w:jc w:val="left"/>
            </w:pPr>
            <w:r>
              <w:t xml:space="preserve">Satisfaction</w:t>
            </w:r>
          </w:p>
        </w:tc>
        <w:tc>
          <w:tcPr/>
          <w:p>
            <w:pPr>
              <w:pStyle w:val="Compact"/>
              <w:jc w:val="left"/>
            </w:pPr>
            <w:r>
              <w:t xml:space="preserve">JobSatisfaction, EnvironmentSatisfaction</w:t>
            </w:r>
          </w:p>
        </w:tc>
      </w:tr>
      <w:tr>
        <w:tc>
          <w:tcPr/>
          <w:p>
            <w:pPr>
              <w:pStyle w:val="Compact"/>
              <w:jc w:val="left"/>
            </w:pPr>
            <w:r>
              <w:t xml:space="preserve">Work-life balance</w:t>
            </w:r>
          </w:p>
        </w:tc>
        <w:tc>
          <w:tcPr/>
          <w:p>
            <w:pPr>
              <w:pStyle w:val="Compact"/>
              <w:jc w:val="left"/>
            </w:pPr>
            <w:r>
              <w:t xml:space="preserve">WorkLifeBalance</w:t>
            </w:r>
          </w:p>
        </w:tc>
      </w:tr>
      <w:tr>
        <w:tc>
          <w:tcPr/>
          <w:p>
            <w:pPr>
              <w:pStyle w:val="Compact"/>
              <w:jc w:val="left"/>
            </w:pPr>
            <w:r>
              <w:t xml:space="preserve">Performance</w:t>
            </w:r>
          </w:p>
        </w:tc>
        <w:tc>
          <w:tcPr/>
          <w:p>
            <w:pPr>
              <w:pStyle w:val="Compact"/>
              <w:jc w:val="left"/>
            </w:pPr>
            <w:r>
              <w:t xml:space="preserve">PerformanceRating</w:t>
            </w:r>
          </w:p>
        </w:tc>
      </w:tr>
      <w:tr>
        <w:tc>
          <w:tcPr/>
          <w:p>
            <w:pPr>
              <w:pStyle w:val="Compact"/>
              <w:jc w:val="left"/>
            </w:pPr>
            <w:r>
              <w:t xml:space="preserve">Compensation</w:t>
            </w:r>
          </w:p>
        </w:tc>
        <w:tc>
          <w:tcPr/>
          <w:p>
            <w:pPr>
              <w:pStyle w:val="Compact"/>
              <w:jc w:val="left"/>
            </w:pPr>
            <w:r>
              <w:t xml:space="preserve">MonthlyIncome, MonthlyRate, DailyRate, HourlyRate</w:t>
            </w:r>
          </w:p>
        </w:tc>
      </w:tr>
      <w:tr>
        <w:tc>
          <w:tcPr/>
          <w:p>
            <w:pPr>
              <w:pStyle w:val="Compact"/>
              <w:jc w:val="left"/>
            </w:pPr>
            <w:r>
              <w:t xml:space="preserve">Salary growth</w:t>
            </w:r>
          </w:p>
        </w:tc>
        <w:tc>
          <w:tcPr/>
          <w:p>
            <w:pPr>
              <w:pStyle w:val="Compact"/>
              <w:jc w:val="left"/>
            </w:pPr>
            <w:r>
              <w:t xml:space="preserve">PercentSalaryHike</w:t>
            </w:r>
          </w:p>
        </w:tc>
      </w:tr>
      <w:tr>
        <w:tc>
          <w:tcPr/>
          <w:p>
            <w:pPr>
              <w:pStyle w:val="Compact"/>
              <w:jc w:val="left"/>
            </w:pPr>
            <w:r>
              <w:t xml:space="preserve">Training</w:t>
            </w:r>
          </w:p>
        </w:tc>
        <w:tc>
          <w:tcPr/>
          <w:p>
            <w:pPr>
              <w:pStyle w:val="Compact"/>
              <w:jc w:val="left"/>
            </w:pPr>
            <w:r>
              <w:t xml:space="preserve">TrainingTimesLastYear</w:t>
            </w:r>
          </w:p>
        </w:tc>
      </w:tr>
      <w:tr>
        <w:tc>
          <w:tcPr/>
          <w:p>
            <w:pPr>
              <w:pStyle w:val="Compact"/>
              <w:jc w:val="left"/>
            </w:pPr>
            <w:r>
              <w:t xml:space="preserve">Employee retention</w:t>
            </w:r>
          </w:p>
        </w:tc>
        <w:tc>
          <w:tcPr/>
          <w:p>
            <w:pPr>
              <w:pStyle w:val="Compact"/>
              <w:jc w:val="left"/>
            </w:pPr>
            <w:r>
              <w:t xml:space="preserve">Attrition Rate, Overtime Employees</w:t>
            </w:r>
          </w:p>
        </w:tc>
      </w:tr>
    </w:tbl>
    <w:p>
      <w:pPr>
        <w:pStyle w:val="BodyText"/>
      </w:pPr>
      <w:r>
        <w:t xml:space="preserve">The report uses both individual columns and calculated measures to summarize the dataset.</w:t>
      </w:r>
    </w:p>
    <w:p>
      <w:pPr>
        <w:pStyle w:val="BodyText"/>
      </w:pPr>
      <w:r>
        <w:t xml:space="preserve">Employee-related fields are used to group and compare information, while measures are used to calculate aggregated values such as average salary hike, average monthly income, average performance rating, and total employees.</w:t>
      </w:r>
    </w:p>
    <w:p>
      <w:pPr>
        <w:pStyle w:val="BodyText"/>
      </w:pPr>
      <w:r>
        <w:rPr>
          <w:bCs/>
          <w:b/>
        </w:rPr>
        <w:t xml:space="preserve">Data limitation:</w:t>
      </w:r>
      <w:r>
        <w:t xml:space="preserve"> </w:t>
      </w:r>
      <w:r>
        <w:t xml:space="preserve">This report describes the fields and visual configurations present in the submitted Power BI file. Exact employee totals, percentages, salary values, and category-level findings should be inserted from the final dashboard after verifying the displayed values.</w:t>
      </w:r>
    </w:p>
    <w:bookmarkEnd w:id="27"/>
    <w:bookmarkStart w:id="32" w:name="tools-and-technologies-used"/>
    <w:p>
      <w:pPr>
        <w:pStyle w:val="Heading1"/>
      </w:pPr>
      <w:r>
        <w:t xml:space="preserve">7. TOOLS AND TECHNOLOGIES USED</w:t>
      </w:r>
    </w:p>
    <w:bookmarkStart w:id="28" w:name="microsoft-power-bi"/>
    <w:p>
      <w:pPr>
        <w:pStyle w:val="Heading2"/>
      </w:pPr>
      <w:r>
        <w:t xml:space="preserve">7.1 Microsoft Power BI</w:t>
      </w:r>
    </w:p>
    <w:p>
      <w:pPr>
        <w:pStyle w:val="FirstParagraph"/>
      </w:pPr>
      <w:r>
        <w:t xml:space="preserve">Microsoft Power BI is the primary tool used to develop the report. It allows data to be transformed into visualizations that help users identify patterns and compare employee-related indicators.</w:t>
      </w:r>
    </w:p>
    <w:bookmarkEnd w:id="28"/>
    <w:bookmarkStart w:id="29" w:name="power-query"/>
    <w:p>
      <w:pPr>
        <w:pStyle w:val="Heading2"/>
      </w:pPr>
      <w:r>
        <w:t xml:space="preserve">7.2 Power Query</w:t>
      </w:r>
    </w:p>
    <w:p>
      <w:pPr>
        <w:pStyle w:val="FirstParagraph"/>
      </w:pPr>
      <w:r>
        <w:t xml:space="preserve">Power Query is used in Power BI for importing, cleaning, transforming, and preparing data before analysis. Appropriate data types, column names, missing values, and data consistency should be checked before the final dashboard is published.</w:t>
      </w:r>
    </w:p>
    <w:bookmarkEnd w:id="29"/>
    <w:bookmarkStart w:id="30" w:name="dax-measures"/>
    <w:p>
      <w:pPr>
        <w:pStyle w:val="Heading2"/>
      </w:pPr>
      <w:r>
        <w:t xml:space="preserve">7.3 DAX Measures</w:t>
      </w:r>
    </w:p>
    <w:p>
      <w:pPr>
        <w:pStyle w:val="FirstParagraph"/>
      </w:pPr>
      <w:r>
        <w:t xml:space="preserve">Data Analysis Expressions (DAX) is used to create calculated measures. Measures support dynamic calculations and respond to report filters and user selections.</w:t>
      </w:r>
    </w:p>
    <w:p>
      <w:pPr>
        <w:pStyle w:val="BodyText"/>
      </w:pPr>
      <w:r>
        <w:t xml:space="preserve">The report includes measures relating to employee totals, attrition, average performance rating, average salary hike, average monthly income, job satisfaction, work-life balance, and overtime employees.</w:t>
      </w:r>
    </w:p>
    <w:bookmarkEnd w:id="30"/>
    <w:bookmarkStart w:id="31" w:name="data-visualization"/>
    <w:p>
      <w:pPr>
        <w:pStyle w:val="Heading2"/>
      </w:pPr>
      <w:r>
        <w:t xml:space="preserve">7.4 Data Visualization</w:t>
      </w:r>
    </w:p>
    <w:p>
      <w:pPr>
        <w:pStyle w:val="FirstParagraph"/>
      </w:pPr>
      <w:r>
        <w:t xml:space="preserve">The project uses multiple visualization types to present HR information. Each visualization serves a different purpose, such as displaying workforce composition, comparing categories, summarizing indicators, or examining differences across job roles.</w:t>
      </w:r>
    </w:p>
    <w:bookmarkEnd w:id="31"/>
    <w:bookmarkEnd w:id="32"/>
    <w:bookmarkStart w:id="40" w:name="methodology"/>
    <w:p>
      <w:pPr>
        <w:pStyle w:val="Heading1"/>
      </w:pPr>
      <w:r>
        <w:t xml:space="preserve">8. METHODOLOGY</w:t>
      </w:r>
    </w:p>
    <w:p>
      <w:pPr>
        <w:pStyle w:val="FirstParagraph"/>
      </w:pPr>
      <w:r>
        <w:t xml:space="preserve">The project follows a structured data analysis process.</w:t>
      </w:r>
    </w:p>
    <w:bookmarkStart w:id="33" w:name="step-1-data-collection"/>
    <w:p>
      <w:pPr>
        <w:pStyle w:val="Heading2"/>
      </w:pPr>
      <w:r>
        <w:t xml:space="preserve">Step 1: Data Collection</w:t>
      </w:r>
    </w:p>
    <w:p>
      <w:pPr>
        <w:pStyle w:val="FirstParagraph"/>
      </w:pPr>
      <w:r>
        <w:t xml:space="preserve">The IBM HR dataset was selected as the source of employee-related information.</w:t>
      </w:r>
    </w:p>
    <w:bookmarkEnd w:id="33"/>
    <w:bookmarkStart w:id="34" w:name="step-2-data-preparation"/>
    <w:p>
      <w:pPr>
        <w:pStyle w:val="Heading2"/>
      </w:pPr>
      <w:r>
        <w:t xml:space="preserve">Step 2: Data Preparation</w:t>
      </w:r>
    </w:p>
    <w:p>
      <w:pPr>
        <w:pStyle w:val="FirstParagraph"/>
      </w:pPr>
      <w:r>
        <w:t xml:space="preserve">The dataset was prepared for analysis in Power BI. Relevant columns were selected for workforce, satisfaction, performance, compensation, and attrition analysis.</w:t>
      </w:r>
    </w:p>
    <w:p>
      <w:pPr>
        <w:pStyle w:val="BodyText"/>
      </w:pPr>
      <w:r>
        <w:t xml:space="preserve">Before final submission, the dataset should be checked for duplicate employee records, missing values, incorrect data types, inconsistent categories, and invalid numerical values.</w:t>
      </w:r>
    </w:p>
    <w:bookmarkEnd w:id="34"/>
    <w:bookmarkStart w:id="35" w:name="step-3-data-modeling"/>
    <w:p>
      <w:pPr>
        <w:pStyle w:val="Heading2"/>
      </w:pPr>
      <w:r>
        <w:t xml:space="preserve">Step 3: Data Modeling</w:t>
      </w:r>
    </w:p>
    <w:p>
      <w:pPr>
        <w:pStyle w:val="FirstParagraph"/>
      </w:pPr>
      <w:r>
        <w:t xml:space="preserve">The required fields and measures were used to create the report visualizations. Aggregations were applied to numerical variables, and employee-related fields were used as categories.</w:t>
      </w:r>
    </w:p>
    <w:p>
      <w:pPr>
        <w:pStyle w:val="BodyText"/>
      </w:pPr>
      <w:r>
        <w:t xml:space="preserve">For reliable results, employee counts should be calculated using an appropriate distinct employee identifier, and rates should be calculated using clearly defined numerators and denominators.</w:t>
      </w:r>
    </w:p>
    <w:bookmarkEnd w:id="35"/>
    <w:bookmarkStart w:id="36" w:name="step-4-measure-creation"/>
    <w:p>
      <w:pPr>
        <w:pStyle w:val="Heading2"/>
      </w:pPr>
      <w:r>
        <w:t xml:space="preserve">Step 4: Measure Creation</w:t>
      </w:r>
    </w:p>
    <w:p>
      <w:pPr>
        <w:pStyle w:val="FirstParagraph"/>
      </w:pPr>
      <w:r>
        <w:t xml:space="preserve">Measures were used to calculate summary indicators, including total employees, average performance rating, average salary hike, average monthly income, average job satisfaction, average work-life balance, overtime employees, and attrition rate.</w:t>
      </w:r>
    </w:p>
    <w:bookmarkEnd w:id="36"/>
    <w:bookmarkStart w:id="37" w:name="step-5-dashboard-development"/>
    <w:p>
      <w:pPr>
        <w:pStyle w:val="Heading2"/>
      </w:pPr>
      <w:r>
        <w:t xml:space="preserve">Step 5: Dashboard Development</w:t>
      </w:r>
    </w:p>
    <w:p>
      <w:pPr>
        <w:pStyle w:val="FirstParagraph"/>
      </w:pPr>
      <w:r>
        <w:t xml:space="preserve">Two report pages were developed in Power BI. The pages organize workforce information, performance indicators, satisfaction measures, and compensation-related analysis.</w:t>
      </w:r>
    </w:p>
    <w:bookmarkEnd w:id="37"/>
    <w:bookmarkStart w:id="38" w:name="step-6-interpretation"/>
    <w:p>
      <w:pPr>
        <w:pStyle w:val="Heading2"/>
      </w:pPr>
      <w:r>
        <w:t xml:space="preserve">Step 6: Interpretation</w:t>
      </w:r>
    </w:p>
    <w:p>
      <w:pPr>
        <w:pStyle w:val="FirstParagraph"/>
      </w:pPr>
      <w:r>
        <w:t xml:space="preserve">The visualizations were reviewed to understand the types of comparisons supported by the dashboard and how the resulting information could assist HR decision-making.</w:t>
      </w:r>
    </w:p>
    <w:bookmarkEnd w:id="38"/>
    <w:bookmarkStart w:id="39" w:name="step-7-recommendations"/>
    <w:p>
      <w:pPr>
        <w:pStyle w:val="Heading2"/>
      </w:pPr>
      <w:r>
        <w:t xml:space="preserve">Step 7: Recommendations</w:t>
      </w:r>
    </w:p>
    <w:p>
      <w:pPr>
        <w:pStyle w:val="FirstParagraph"/>
      </w:pPr>
      <w:r>
        <w:t xml:space="preserve">Recommendations were developed around employee engagement, performance management, compensation, work-life balance, and retention.</w:t>
      </w:r>
    </w:p>
    <w:bookmarkEnd w:id="39"/>
    <w:bookmarkEnd w:id="40"/>
    <w:bookmarkStart w:id="43" w:name="power-bi-dashboard-design"/>
    <w:p>
      <w:pPr>
        <w:pStyle w:val="Heading1"/>
      </w:pPr>
      <w:r>
        <w:t xml:space="preserve">9. POWER BI DASHBOARD DESIGN</w:t>
      </w:r>
    </w:p>
    <w:p>
      <w:pPr>
        <w:pStyle w:val="FirstParagraph"/>
      </w:pPr>
      <w:r>
        <w:t xml:space="preserve">The Power BI report contains two pages, each covering different aspects of HR analytics.</w:t>
      </w:r>
    </w:p>
    <w:bookmarkStart w:id="41" w:name="X3528ae4a25cc12a10d599b5e062250703e1948e"/>
    <w:p>
      <w:pPr>
        <w:pStyle w:val="Heading2"/>
      </w:pPr>
      <w:r>
        <w:t xml:space="preserve">9.1 Page One: Employee Profile and HR Indicators</w:t>
      </w:r>
    </w:p>
    <w:p>
      <w:pPr>
        <w:pStyle w:val="FirstParagraph"/>
      </w:pPr>
      <w:r>
        <w:t xml:space="preserve">The first page includes visualizations related to employee education, age, company experience, job involvement, satisfaction, compensation, and attrition.</w:t>
      </w:r>
    </w:p>
    <w:p>
      <w:pPr>
        <w:pStyle w:val="BodyText"/>
      </w:pPr>
      <w:r>
        <w:t xml:space="preserve">The main visualizations include:</w:t>
      </w:r>
    </w:p>
    <w:p>
      <w:pPr>
        <w:pStyle w:val="BodyText"/>
      </w:pPr>
      <w:r>
        <w:rPr>
          <w:bCs/>
          <w:b/>
        </w:rPr>
        <w:t xml:space="preserve">A. Education Field Distribution — Donut Chart</w:t>
      </w:r>
    </w:p>
    <w:p>
      <w:pPr>
        <w:pStyle w:val="BodyText"/>
      </w:pPr>
      <w:r>
        <w:t xml:space="preserve">The donut chart uses EducationField as the category and summarizes employee records by education field.</w:t>
      </w:r>
    </w:p>
    <w:p>
      <w:pPr>
        <w:pStyle w:val="BodyText"/>
      </w:pPr>
      <w:r>
        <w:t xml:space="preserve">It helps HR managers understand the educational composition of the workforce. The distribution can support workforce planning and help identify which educational backgrounds are most represented.</w:t>
      </w:r>
    </w:p>
    <w:p>
      <w:pPr>
        <w:pStyle w:val="BodyText"/>
      </w:pPr>
      <w:r>
        <w:rPr>
          <w:bCs/>
          <w:b/>
        </w:rPr>
        <w:t xml:space="preserve">B. Age and Number of Companies Worked — Column Chart</w:t>
      </w:r>
    </w:p>
    <w:p>
      <w:pPr>
        <w:pStyle w:val="BodyText"/>
      </w:pPr>
      <w:r>
        <w:t xml:space="preserve">This chart uses Age as a category and summarizes NumCompaniesWorked, with Over18 included as a series.</w:t>
      </w:r>
    </w:p>
    <w:p>
      <w:pPr>
        <w:pStyle w:val="BodyText"/>
      </w:pPr>
      <w:r>
        <w:t xml:space="preserve">The visualization is intended to examine employee age categories alongside the number of companies employees have worked for.</w:t>
      </w:r>
    </w:p>
    <w:p>
      <w:pPr>
        <w:pStyle w:val="BodyText"/>
      </w:pPr>
      <w:r>
        <w:t xml:space="preserve">However, the current configuration should be reviewed because the aggregation and use of Over18 may not provide a meaningful comparison. A clearer alternative would be a chart of employee count by age group or average number of previous companies by age group.</w:t>
      </w:r>
    </w:p>
    <w:p>
      <w:pPr>
        <w:pStyle w:val="BodyText"/>
      </w:pPr>
      <w:r>
        <w:rPr>
          <w:bCs/>
          <w:b/>
        </w:rPr>
        <w:t xml:space="preserve">C. Job Role and Employee Satisfaction — Stacked Area Chart</w:t>
      </w:r>
    </w:p>
    <w:p>
      <w:pPr>
        <w:pStyle w:val="BodyText"/>
      </w:pPr>
      <w:r>
        <w:t xml:space="preserve">This visualization includes JobRole, Job Involvement, JobLevel, and JobSatisfaction.</w:t>
      </w:r>
    </w:p>
    <w:p>
      <w:pPr>
        <w:pStyle w:val="BodyText"/>
      </w:pPr>
      <w:r>
        <w:t xml:space="preserve">It attempts to present differences in involvement, job level, and satisfaction across job roles.</w:t>
      </w:r>
    </w:p>
    <w:p>
      <w:pPr>
        <w:pStyle w:val="BodyText"/>
      </w:pPr>
      <w:r>
        <w:t xml:space="preserve">Because these fields have different meanings and scales, the current chart should be interpreted carefully. Separate charts or a matrix would make the comparisons clearer. For example, average job satisfaction by job role would directly show how satisfaction differs among job categories.</w:t>
      </w:r>
    </w:p>
    <w:p>
      <w:pPr>
        <w:pStyle w:val="BodyText"/>
      </w:pPr>
      <w:r>
        <w:rPr>
          <w:bCs/>
          <w:b/>
        </w:rPr>
        <w:t xml:space="preserve">D. Employee Involvement and Satisfaction — Clustered Column Chart</w:t>
      </w:r>
    </w:p>
    <w:p>
      <w:pPr>
        <w:pStyle w:val="BodyText"/>
      </w:pPr>
      <w:r>
        <w:t xml:space="preserve">The chart includes job involvement, environmental satisfaction, and job satisfaction measures, with EmployeeCount and HourlyRate included in the category fields.</w:t>
      </w:r>
    </w:p>
    <w:p>
      <w:pPr>
        <w:pStyle w:val="BodyText"/>
      </w:pPr>
      <w:r>
        <w:t xml:space="preserve">Its purpose is to compare employee-related indicators. However, the current combination of employee count and hourly rate as category fields may produce a confusing result. A revised chart grouping by JobRole or Department and showing average satisfaction ratings would provide more meaningful analysis.</w:t>
      </w:r>
    </w:p>
    <w:p>
      <w:pPr>
        <w:pStyle w:val="BodyText"/>
      </w:pPr>
      <w:r>
        <w:rPr>
          <w:bCs/>
          <w:b/>
        </w:rPr>
        <w:t xml:space="preserve">E. Employee Count KPI</w:t>
      </w:r>
    </w:p>
    <w:p>
      <w:pPr>
        <w:pStyle w:val="BodyText"/>
      </w:pPr>
      <w:r>
        <w:t xml:space="preserve">A KPI visualization summarizes EmployeeCount over its trend field.</w:t>
      </w:r>
    </w:p>
    <w:p>
      <w:pPr>
        <w:pStyle w:val="BodyText"/>
      </w:pPr>
      <w:r>
        <w:t xml:space="preserve">This is intended to communicate a high-level workforce indicator. The measure should be checked to ensure it represents the number of employees rather than the sum of a repeated employee-count column.</w:t>
      </w:r>
    </w:p>
    <w:p>
      <w:pPr>
        <w:pStyle w:val="BodyText"/>
      </w:pPr>
      <w:r>
        <w:rPr>
          <w:bCs/>
          <w:b/>
        </w:rPr>
        <w:t xml:space="preserve">F. Monthly Income and Monthly Rate Cards</w:t>
      </w:r>
    </w:p>
    <w:p>
      <w:pPr>
        <w:pStyle w:val="BodyText"/>
      </w:pPr>
      <w:r>
        <w:t xml:space="preserve">These cards display aggregated MonthlyIncome and MonthlyRate values.</w:t>
      </w:r>
    </w:p>
    <w:p>
      <w:pPr>
        <w:pStyle w:val="BodyText"/>
      </w:pPr>
      <w:r>
        <w:t xml:space="preserve">They provide an overview of compensation-related numerical indicators. Before presenting the report, the aggregation labels should be checked to ensure that the values represent the intended metrics. Average monthly income is generally more interpretable than total monthly income when comparing employee compensation.</w:t>
      </w:r>
    </w:p>
    <w:p>
      <w:pPr>
        <w:pStyle w:val="BodyText"/>
      </w:pPr>
      <w:r>
        <w:rPr>
          <w:bCs/>
          <w:b/>
        </w:rPr>
        <w:t xml:space="preserve">G. Daily Rate KPI</w:t>
      </w:r>
    </w:p>
    <w:p>
      <w:pPr>
        <w:pStyle w:val="BodyText"/>
      </w:pPr>
      <w:r>
        <w:t xml:space="preserve">The report includes a KPI using DailyRate as the indicator and the same field as the trend line.</w:t>
      </w:r>
    </w:p>
    <w:p>
      <w:pPr>
        <w:pStyle w:val="BodyText"/>
      </w:pPr>
      <w:r>
        <w:t xml:space="preserve">This visualization is intended to summarize a daily-rate indicator. However, using the same field for both the indicator and trend may not establish a meaningful time-based trend. A card showing average daily rate or a comparison across job roles would be clearer.</w:t>
      </w:r>
    </w:p>
    <w:p>
      <w:pPr>
        <w:pStyle w:val="BodyText"/>
      </w:pPr>
      <w:r>
        <w:rPr>
          <w:bCs/>
          <w:b/>
        </w:rPr>
        <w:t xml:space="preserve">H. Employee Count and Attrition Rate Cards</w:t>
      </w:r>
    </w:p>
    <w:p>
      <w:pPr>
        <w:pStyle w:val="BodyText"/>
      </w:pPr>
      <w:r>
        <w:t xml:space="preserve">The report contains a card visualization combining an employee identifier count with the Attrition Rate measure.</w:t>
      </w:r>
    </w:p>
    <w:p>
      <w:pPr>
        <w:pStyle w:val="BodyText"/>
      </w:pPr>
      <w:r>
        <w:t xml:space="preserve">This provides a workforce-size indicator alongside an attrition-related measure. The final dashboard should clearly distinguish the total employee count from the attrition rate and display the latter as a percentage if it is calculated as a proportion.</w:t>
      </w:r>
    </w:p>
    <w:bookmarkEnd w:id="41"/>
    <w:bookmarkStart w:id="42" w:name="X58380eaffa13cec0383d8c957f205f7fe206439"/>
    <w:p>
      <w:pPr>
        <w:pStyle w:val="Heading2"/>
      </w:pPr>
      <w:r>
        <w:t xml:space="preserve">9.2 Page Two: Employee Performance and Compensation Analysis</w:t>
      </w:r>
    </w:p>
    <w:p>
      <w:pPr>
        <w:pStyle w:val="FirstParagraph"/>
      </w:pPr>
      <w:r>
        <w:t xml:space="preserve">The second page focuses on employee performance, salary hikes, job role comparisons, experience, satisfaction, and overtime.</w:t>
      </w:r>
    </w:p>
    <w:p>
      <w:pPr>
        <w:pStyle w:val="BodyText"/>
      </w:pPr>
      <w:r>
        <w:rPr>
          <w:bCs/>
          <w:b/>
        </w:rPr>
        <w:t xml:space="preserve">A. Performance Rating and Salary Hike — 100% Stacked Bar Chart</w:t>
      </w:r>
    </w:p>
    <w:p>
      <w:pPr>
        <w:pStyle w:val="BodyText"/>
      </w:pPr>
      <w:r>
        <w:t xml:space="preserve">The chart includes YearsAtCompany, TotalWorkingYears, and TrainingTimesLastYear as category fields, with average PerformanceRating and average PercentSalaryHike as values.</w:t>
      </w:r>
    </w:p>
    <w:p>
      <w:pPr>
        <w:pStyle w:val="BodyText"/>
      </w:pPr>
      <w:r>
        <w:t xml:space="preserve">It is intended to explore performance ratings and salary hikes in relation to employee experience and training.</w:t>
      </w:r>
    </w:p>
    <w:p>
      <w:pPr>
        <w:pStyle w:val="BodyText"/>
      </w:pPr>
      <w:r>
        <w:t xml:space="preserve">However, the current chart configuration places multiple numerical fields in the category area and combines measures with different units. A more effective analysis would use YearsAtCompany as the axis, average PercentSalaryHike as the value, and PerformanceRating as a legend or filter. Alternatively, separate charts could compare performance ratings and salary hikes independently.</w:t>
      </w:r>
    </w:p>
    <w:p>
      <w:pPr>
        <w:pStyle w:val="BodyText"/>
      </w:pPr>
      <w:r>
        <w:rPr>
          <w:bCs/>
          <w:b/>
        </w:rPr>
        <w:t xml:space="preserve">B. Average Salary Hike and Average Monthly Income by Job Role — Combined Chart</w:t>
      </w:r>
    </w:p>
    <w:p>
      <w:pPr>
        <w:pStyle w:val="BodyText"/>
      </w:pPr>
      <w:r>
        <w:t xml:space="preserve">This visualization compares the Average Salary Hike and Average Monthly Income measures across JobRole categories.</w:t>
      </w:r>
    </w:p>
    <w:p>
      <w:pPr>
        <w:pStyle w:val="BodyText"/>
      </w:pPr>
      <w:r>
        <w:t xml:space="preserve">It is one of the most useful visualizations for compensation analysis because it provides a job-role-based comparison.</w:t>
      </w:r>
    </w:p>
    <w:p>
      <w:pPr>
        <w:pStyle w:val="BodyText"/>
      </w:pPr>
      <w:r>
        <w:t xml:space="preserve">The chart can help management examine differences in average salary hikes and monthly income among job roles. If a secondary axis is used, it should be labeled clearly because the measures are expressed in different units.</w:t>
      </w:r>
    </w:p>
    <w:p>
      <w:pPr>
        <w:pStyle w:val="BodyText"/>
      </w:pPr>
      <w:r>
        <w:rPr>
          <w:bCs/>
          <w:b/>
        </w:rPr>
        <w:t xml:space="preserve">C. Average Job Satisfaction and Work-Life Balance by Experience — Bar Chart</w:t>
      </w:r>
    </w:p>
    <w:p>
      <w:pPr>
        <w:pStyle w:val="BodyText"/>
      </w:pPr>
      <w:r>
        <w:t xml:space="preserve">This chart uses TotalWorkingYears as the category and compares Average Job Satisfaction with Average Work-Life Balance.</w:t>
      </w:r>
    </w:p>
    <w:p>
      <w:pPr>
        <w:pStyle w:val="BodyText"/>
      </w:pPr>
      <w:r>
        <w:t xml:space="preserve">The purpose is to examine whether satisfaction indicators differ across levels of total work experience.</w:t>
      </w:r>
    </w:p>
    <w:p>
      <w:pPr>
        <w:pStyle w:val="BodyText"/>
      </w:pPr>
      <w:r>
        <w:t xml:space="preserve">The chart can help identify experience categories that may warrant further investigation. However, it does not establish that experience causes higher or lower satisfaction. The final interpretation should be based on the actual displayed values and the scale used for both measures.</w:t>
      </w:r>
    </w:p>
    <w:p>
      <w:pPr>
        <w:pStyle w:val="BodyText"/>
      </w:pPr>
      <w:r>
        <w:rPr>
          <w:bCs/>
          <w:b/>
        </w:rPr>
        <w:t xml:space="preserve">D. Average Performance Rating and Total Employees — KPI Cards</w:t>
      </w:r>
    </w:p>
    <w:p>
      <w:pPr>
        <w:pStyle w:val="BodyText"/>
      </w:pPr>
      <w:r>
        <w:t xml:space="preserve">These cards summarize Average Performance Rating and Total Employees.</w:t>
      </w:r>
    </w:p>
    <w:p>
      <w:pPr>
        <w:pStyle w:val="BodyText"/>
      </w:pPr>
      <w:r>
        <w:t xml:space="preserve">The average performance rating provides an overview of the recorded performance-rating scale. The total employee measure summarizes workforce size.</w:t>
      </w:r>
    </w:p>
    <w:p>
      <w:pPr>
        <w:pStyle w:val="BodyText"/>
      </w:pPr>
      <w:r>
        <w:t xml:space="preserve">Both values are useful at a glance, provided the total employee measure is correctly calculated and the rating scale is clearly defined.</w:t>
      </w:r>
    </w:p>
    <w:p>
      <w:pPr>
        <w:pStyle w:val="BodyText"/>
      </w:pPr>
      <w:r>
        <w:rPr>
          <w:bCs/>
          <w:b/>
        </w:rPr>
        <w:t xml:space="preserve">E. Overtime Employees and Compensation Indicators</w:t>
      </w:r>
    </w:p>
    <w:p>
      <w:pPr>
        <w:pStyle w:val="BodyText"/>
      </w:pPr>
      <w:r>
        <w:t xml:space="preserve">The report includes Overtime Employees alongside MonthlyRate and HourlyRate aggregations.</w:t>
      </w:r>
    </w:p>
    <w:p>
      <w:pPr>
        <w:pStyle w:val="BodyText"/>
      </w:pPr>
      <w:r>
        <w:t xml:space="preserve">This visualization is intended to connect overtime-related information with compensation indicators.</w:t>
      </w:r>
    </w:p>
    <w:p>
      <w:pPr>
        <w:pStyle w:val="BodyText"/>
      </w:pPr>
      <w:r>
        <w:t xml:space="preserve">For meaningful interpretation, the overtime measure should count employees meeting the overtime condition. Monthly and hourly rates should be labeled according to their actual aggregations. A clearer alternative would be to compare overtime and non-overtime employees using average satisfaction, attrition rate, and average compensation.</w:t>
      </w:r>
    </w:p>
    <w:bookmarkEnd w:id="42"/>
    <w:bookmarkEnd w:id="43"/>
    <w:bookmarkStart w:id="54" w:name="key-areas-of-analysis"/>
    <w:p>
      <w:pPr>
        <w:pStyle w:val="Heading1"/>
      </w:pPr>
      <w:r>
        <w:t xml:space="preserve">10. KEY AREAS OF ANALYSIS</w:t>
      </w:r>
    </w:p>
    <w:bookmarkStart w:id="44" w:name="employee-demographic-analysis"/>
    <w:p>
      <w:pPr>
        <w:pStyle w:val="Heading2"/>
      </w:pPr>
      <w:r>
        <w:t xml:space="preserve">10.1 Employee Demographic Analysis</w:t>
      </w:r>
    </w:p>
    <w:p>
      <w:pPr>
        <w:pStyle w:val="FirstParagraph"/>
      </w:pPr>
      <w:r>
        <w:t xml:space="preserve">Demographic analysis helps organizations understand the composition of their workforce. Age and education field provide useful information about employee characteristics.</w:t>
      </w:r>
    </w:p>
    <w:p>
      <w:pPr>
        <w:pStyle w:val="BodyText"/>
      </w:pPr>
      <w:r>
        <w:t xml:space="preserve">The education field visualization can reveal which educational backgrounds are most common in the dataset. Age-based analysis can help identify the distribution of employees across different career stages.</w:t>
      </w:r>
    </w:p>
    <w:p>
      <w:pPr>
        <w:pStyle w:val="BodyText"/>
      </w:pPr>
      <w:r>
        <w:t xml:space="preserve">This information can support workforce planning, recruitment, and training decisions.</w:t>
      </w:r>
    </w:p>
    <w:bookmarkEnd w:id="44"/>
    <w:bookmarkStart w:id="45" w:name="job-role-and-work-experience-analysis"/>
    <w:p>
      <w:pPr>
        <w:pStyle w:val="Heading2"/>
      </w:pPr>
      <w:r>
        <w:t xml:space="preserve">10.2 Job Role and Work Experience Analysis</w:t>
      </w:r>
    </w:p>
    <w:p>
      <w:pPr>
        <w:pStyle w:val="FirstParagraph"/>
      </w:pPr>
      <w:r>
        <w:t xml:space="preserve">Job roles and working experience are important variables in HR analytics. Employees in different roles may have different responsibilities, compensation levels, career paths, and development requirements.</w:t>
      </w:r>
    </w:p>
    <w:p>
      <w:pPr>
        <w:pStyle w:val="BodyText"/>
      </w:pPr>
      <w:r>
        <w:t xml:space="preserve">The dashboard uses JobRole, YearsAtCompany, and TotalWorkingYears to examine these aspects.</w:t>
      </w:r>
    </w:p>
    <w:p>
      <w:pPr>
        <w:pStyle w:val="BodyText"/>
      </w:pPr>
      <w:r>
        <w:t xml:space="preserve">A comparison across job roles can help identify differences in satisfaction, income, salary hikes, and performance ratings. An experience-based comparison can also help HR managers evaluate whether employee experiences vary across career stages.</w:t>
      </w:r>
    </w:p>
    <w:bookmarkEnd w:id="45"/>
    <w:bookmarkStart w:id="46" w:name="job-satisfaction-analysis"/>
    <w:p>
      <w:pPr>
        <w:pStyle w:val="Heading2"/>
      </w:pPr>
      <w:r>
        <w:t xml:space="preserve">10.3 Job Satisfaction Analysis</w:t>
      </w:r>
    </w:p>
    <w:p>
      <w:pPr>
        <w:pStyle w:val="FirstParagraph"/>
      </w:pPr>
      <w:r>
        <w:t xml:space="preserve">Job satisfaction reflects how employees perceive their jobs and working conditions.</w:t>
      </w:r>
    </w:p>
    <w:p>
      <w:pPr>
        <w:pStyle w:val="BodyText"/>
      </w:pPr>
      <w:r>
        <w:t xml:space="preserve">The report includes the JobSatisfaction field and an Average Job Satisfaction measure. These can be used to compare satisfaction across job roles and working-experience categories.</w:t>
      </w:r>
    </w:p>
    <w:p>
      <w:pPr>
        <w:pStyle w:val="BodyText"/>
      </w:pPr>
      <w:r>
        <w:t xml:space="preserve">If certain groups have lower average satisfaction scores, HR managers can investigate potential contributing factors such as workload, supervision, career opportunities, compensation, and workplace relationships.</w:t>
      </w:r>
    </w:p>
    <w:p>
      <w:pPr>
        <w:pStyle w:val="BodyText"/>
      </w:pPr>
      <w:r>
        <w:t xml:space="preserve">The dashboard alone cannot determine which factor causes dissatisfaction. Further analysis and employee feedback would be required.</w:t>
      </w:r>
    </w:p>
    <w:bookmarkEnd w:id="46"/>
    <w:bookmarkStart w:id="47" w:name="environmental-satisfaction-analysis"/>
    <w:p>
      <w:pPr>
        <w:pStyle w:val="Heading2"/>
      </w:pPr>
      <w:r>
        <w:t xml:space="preserve">10.4 Environmental Satisfaction Analysis</w:t>
      </w:r>
    </w:p>
    <w:p>
      <w:pPr>
        <w:pStyle w:val="FirstParagraph"/>
      </w:pPr>
      <w:r>
        <w:t xml:space="preserve">Environmental satisfaction represents employees’ satisfaction with their work environment.</w:t>
      </w:r>
    </w:p>
    <w:p>
      <w:pPr>
        <w:pStyle w:val="BodyText"/>
      </w:pPr>
      <w:r>
        <w:t xml:space="preserve">The report includes EnvironmentSatisfaction as a field used in a satisfaction-related visualization.</w:t>
      </w:r>
    </w:p>
    <w:p>
      <w:pPr>
        <w:pStyle w:val="BodyText"/>
      </w:pPr>
      <w:r>
        <w:t xml:space="preserve">Analyzing this variable can help management understand whether employees report different levels of satisfaction with their working environment.</w:t>
      </w:r>
    </w:p>
    <w:p>
      <w:pPr>
        <w:pStyle w:val="BodyText"/>
      </w:pPr>
      <w:r>
        <w:t xml:space="preserve">A more informative presentation would compare average environmental satisfaction across departments or job roles and identify groups that may require additional support.</w:t>
      </w:r>
    </w:p>
    <w:bookmarkEnd w:id="47"/>
    <w:bookmarkStart w:id="48" w:name="work-life-balance-analysis"/>
    <w:p>
      <w:pPr>
        <w:pStyle w:val="Heading2"/>
      </w:pPr>
      <w:r>
        <w:t xml:space="preserve">10.5 Work-Life Balance Analysis</w:t>
      </w:r>
    </w:p>
    <w:p>
      <w:pPr>
        <w:pStyle w:val="FirstParagraph"/>
      </w:pPr>
      <w:r>
        <w:t xml:space="preserve">Work-life balance refers to the ability of employees to manage their work responsibilities alongside personal and family commitments.</w:t>
      </w:r>
    </w:p>
    <w:p>
      <w:pPr>
        <w:pStyle w:val="BodyText"/>
      </w:pPr>
      <w:r>
        <w:t xml:space="preserve">The dashboard includes Average Work-Life Balance and compares this measure with job satisfaction across total working years.</w:t>
      </w:r>
    </w:p>
    <w:p>
      <w:pPr>
        <w:pStyle w:val="BodyText"/>
      </w:pPr>
      <w:r>
        <w:t xml:space="preserve">This analysis can help identify patterns that warrant further investigation. If particular groups report lower work-life balance scores, management could review scheduling practices, workload distribution, overtime requirements, and flexibility policies.</w:t>
      </w:r>
    </w:p>
    <w:p>
      <w:pPr>
        <w:pStyle w:val="BodyText"/>
      </w:pPr>
      <w:r>
        <w:t xml:space="preserve">However, the actual direction and strength of these patterns must be confirmed using the final dashboard values.</w:t>
      </w:r>
    </w:p>
    <w:bookmarkEnd w:id="48"/>
    <w:bookmarkStart w:id="49" w:name="employee-performance-analysis"/>
    <w:p>
      <w:pPr>
        <w:pStyle w:val="Heading2"/>
      </w:pPr>
      <w:r>
        <w:t xml:space="preserve">10.6 Employee Performance Analysis</w:t>
      </w:r>
    </w:p>
    <w:p>
      <w:pPr>
        <w:pStyle w:val="FirstParagraph"/>
      </w:pPr>
      <w:r>
        <w:t xml:space="preserve">Performance ratings provide an indicator of employees’ recorded performance assessments.</w:t>
      </w:r>
    </w:p>
    <w:p>
      <w:pPr>
        <w:pStyle w:val="BodyText"/>
      </w:pPr>
      <w:r>
        <w:t xml:space="preserve">The report includes PerformanceRating and Average Performance Rating.</w:t>
      </w:r>
    </w:p>
    <w:p>
      <w:pPr>
        <w:pStyle w:val="BodyText"/>
      </w:pPr>
      <w:r>
        <w:t xml:space="preserve">The average rating offers a summary of the recorded scale, but an overall average may hide differences between employee groups. A distribution of employees by performance rating would provide additional insight into how ratings are spread across the workforce.</w:t>
      </w:r>
    </w:p>
    <w:p>
      <w:pPr>
        <w:pStyle w:val="BodyText"/>
      </w:pPr>
      <w:r>
        <w:t xml:space="preserve">Management could use these results to review performance appraisal practices, training needs, and professional development opportunities.</w:t>
      </w:r>
    </w:p>
    <w:p>
      <w:pPr>
        <w:pStyle w:val="BodyText"/>
      </w:pPr>
      <w:r>
        <w:t xml:space="preserve">Performance ratings should not be interpreted as a complete measure of employee productivity without considering the organization’s rating system and job-specific expectations.</w:t>
      </w:r>
    </w:p>
    <w:bookmarkEnd w:id="49"/>
    <w:bookmarkStart w:id="50" w:name="salary-hike-analysis"/>
    <w:p>
      <w:pPr>
        <w:pStyle w:val="Heading2"/>
      </w:pPr>
      <w:r>
        <w:t xml:space="preserve">10.7 Salary Hike Analysis</w:t>
      </w:r>
    </w:p>
    <w:p>
      <w:pPr>
        <w:pStyle w:val="FirstParagraph"/>
      </w:pPr>
      <w:r>
        <w:t xml:space="preserve">PercentSalaryHike measures the percentage increase in salary recorded for employees.</w:t>
      </w:r>
    </w:p>
    <w:p>
      <w:pPr>
        <w:pStyle w:val="BodyText"/>
      </w:pPr>
      <w:r>
        <w:t xml:space="preserve">The report includes an Average Salary Hike measure and compares salary hikes with average monthly income by job role.</w:t>
      </w:r>
    </w:p>
    <w:p>
      <w:pPr>
        <w:pStyle w:val="BodyText"/>
      </w:pPr>
      <w:r>
        <w:t xml:space="preserve">This analysis can help HR managers examine how salary growth differs across job roles and how compensation levels vary between employee groups.</w:t>
      </w:r>
    </w:p>
    <w:p>
      <w:pPr>
        <w:pStyle w:val="BodyText"/>
      </w:pPr>
      <w:r>
        <w:t xml:space="preserve">A difference in average salary hikes does not automatically indicate unfair treatment. Salary changes may depend on factors such as performance, experience, promotion, organizational policies, and role requirements.</w:t>
      </w:r>
    </w:p>
    <w:p>
      <w:pPr>
        <w:pStyle w:val="BodyText"/>
      </w:pPr>
      <w:r>
        <w:t xml:space="preserve">Further investigation would be necessary before drawing conclusions about compensation fairness.</w:t>
      </w:r>
    </w:p>
    <w:bookmarkEnd w:id="50"/>
    <w:bookmarkStart w:id="51" w:name="monthly-income-and-compensation-analysis"/>
    <w:p>
      <w:pPr>
        <w:pStyle w:val="Heading2"/>
      </w:pPr>
      <w:r>
        <w:t xml:space="preserve">10.8 Monthly Income and Compensation Analysis</w:t>
      </w:r>
    </w:p>
    <w:p>
      <w:pPr>
        <w:pStyle w:val="FirstParagraph"/>
      </w:pPr>
      <w:r>
        <w:t xml:space="preserve">The dashboard contains MonthlyIncome, MonthlyRate, DailyRate, and HourlyRate fields.</w:t>
      </w:r>
    </w:p>
    <w:p>
      <w:pPr>
        <w:pStyle w:val="BodyText"/>
      </w:pPr>
      <w:r>
        <w:t xml:space="preserve">These variables provide different forms of compensation-related information. They should not be treated as interchangeable measures.</w:t>
      </w:r>
    </w:p>
    <w:p>
      <w:pPr>
        <w:pStyle w:val="BodyText"/>
      </w:pPr>
      <w:r>
        <w:t xml:space="preserve">Average monthly income is particularly useful for comparing typical compensation across job roles, departments, or experience categories.</w:t>
      </w:r>
    </w:p>
    <w:p>
      <w:pPr>
        <w:pStyle w:val="BodyText"/>
      </w:pPr>
      <w:r>
        <w:t xml:space="preserve">Monthly, daily, and hourly rates should be presented separately with clear labels to avoid confusion. Before final submission, the aggregation used by each card or chart should be verified.</w:t>
      </w:r>
    </w:p>
    <w:bookmarkEnd w:id="51"/>
    <w:bookmarkStart w:id="52" w:name="employee-attrition-analysis"/>
    <w:p>
      <w:pPr>
        <w:pStyle w:val="Heading2"/>
      </w:pPr>
      <w:r>
        <w:t xml:space="preserve">10.9 Employee Attrition Analysis</w:t>
      </w:r>
    </w:p>
    <w:p>
      <w:pPr>
        <w:pStyle w:val="FirstParagraph"/>
      </w:pPr>
      <w:r>
        <w:t xml:space="preserve">Employee attrition refers to employees leaving an organization during a defined period or within the population being studied.</w:t>
      </w:r>
    </w:p>
    <w:p>
      <w:pPr>
        <w:pStyle w:val="BodyText"/>
      </w:pPr>
      <w:r>
        <w:t xml:space="preserve">The dashboard includes an Attrition Rate measure alongside employee-count information.</w:t>
      </w:r>
    </w:p>
    <w:p>
      <w:pPr>
        <w:pStyle w:val="BodyText"/>
      </w:pPr>
      <w:r>
        <w:t xml:space="preserve">An attrition rate can help management monitor workforce retention and identify whether employee departures require further investigation.</w:t>
      </w:r>
    </w:p>
    <w:p>
      <w:pPr>
        <w:pStyle w:val="BodyText"/>
      </w:pPr>
      <w:r>
        <w:t xml:space="preserve">A clear attrition measure should use the number of employees who left the organization as the numerator and the appropriate employee population as the denominator. The exact definition should match the dataset and the analysis period.</w:t>
      </w:r>
    </w:p>
    <w:p>
      <w:pPr>
        <w:pStyle w:val="BodyText"/>
      </w:pPr>
      <w:r>
        <w:t xml:space="preserve">For example:</w:t>
      </w:r>
    </w:p>
    <w:p>
      <w:pPr>
        <w:pStyle w:val="BodyText"/>
      </w:pPr>
      <w:r>
        <w:rPr>
          <w:bCs/>
          <w:b/>
        </w:rPr>
        <w:t xml:space="preserve">Attrition Rate = Employees Who Left ÷ Relevant Employee Population × 100</w:t>
      </w:r>
    </w:p>
    <w:p>
      <w:pPr>
        <w:pStyle w:val="BodyText"/>
      </w:pPr>
      <w:r>
        <w:t xml:space="preserve">If the dataset records historical attrition status rather than departures during a defined time period, the report should describe the result as the proportion of employees marked as having left rather than implying a period-based turnover rate.</w:t>
      </w:r>
    </w:p>
    <w:p>
      <w:pPr>
        <w:pStyle w:val="BodyText"/>
      </w:pPr>
      <w:r>
        <w:t xml:space="preserve">Further analysis could compare attrition by job role, overtime status, satisfaction level, salary hike, age group, and years at the company.</w:t>
      </w:r>
    </w:p>
    <w:p>
      <w:pPr>
        <w:pStyle w:val="BodyText"/>
      </w:pPr>
      <w:r>
        <w:t xml:space="preserve">The existing dashboard contains an attrition-related measure, but the underlying calculation and its numerical value should be verified before reporting a specific percentage.</w:t>
      </w:r>
    </w:p>
    <w:bookmarkEnd w:id="52"/>
    <w:bookmarkStart w:id="53" w:name="overtime-analysis"/>
    <w:p>
      <w:pPr>
        <w:pStyle w:val="Heading2"/>
      </w:pPr>
      <w:r>
        <w:t xml:space="preserve">10.10 Overtime Analysis</w:t>
      </w:r>
    </w:p>
    <w:p>
      <w:pPr>
        <w:pStyle w:val="FirstParagraph"/>
      </w:pPr>
      <w:r>
        <w:t xml:space="preserve">Overtime can influence workload, employee well-being, satisfaction, and compensation.</w:t>
      </w:r>
    </w:p>
    <w:p>
      <w:pPr>
        <w:pStyle w:val="BodyText"/>
      </w:pPr>
      <w:r>
        <w:t xml:space="preserve">The dashboard contains an Overtime Employees measure and compensation-related fields.</w:t>
      </w:r>
    </w:p>
    <w:p>
      <w:pPr>
        <w:pStyle w:val="BodyText"/>
      </w:pPr>
      <w:r>
        <w:t xml:space="preserve">A more comprehensive overtime analysis would compare employees who work overtime with those who do not, using average job satisfaction, average work-life balance, attrition proportion, and average monthly income.</w:t>
      </w:r>
    </w:p>
    <w:p>
      <w:pPr>
        <w:pStyle w:val="BodyText"/>
      </w:pPr>
      <w:r>
        <w:t xml:space="preserve">Such comparisons may help identify groups that need workload reviews or additional support.</w:t>
      </w:r>
    </w:p>
    <w:p>
      <w:pPr>
        <w:pStyle w:val="BodyText"/>
      </w:pPr>
      <w:r>
        <w:t xml:space="preserve">The current visualization alone does not prove that overtime causes dissatisfaction or attrition.</w:t>
      </w:r>
    </w:p>
    <w:bookmarkEnd w:id="53"/>
    <w:bookmarkEnd w:id="54"/>
    <w:bookmarkStart w:id="55" w:name="overall-findings-and-interpretation"/>
    <w:p>
      <w:pPr>
        <w:pStyle w:val="Heading1"/>
      </w:pPr>
      <w:r>
        <w:t xml:space="preserve">11. OVERALL FINDINGS AND INTERPRETATION</w:t>
      </w:r>
    </w:p>
    <w:p>
      <w:pPr>
        <w:pStyle w:val="FirstParagraph"/>
      </w:pPr>
      <w:r>
        <w:t xml:space="preserve">The Power BI project provides a structured way to examine employee-related information through multiple visualizations.</w:t>
      </w:r>
    </w:p>
    <w:p>
      <w:pPr>
        <w:pStyle w:val="BodyText"/>
      </w:pPr>
      <w:r>
        <w:t xml:space="preserve">The main analytical contributions are as follows:</w:t>
      </w:r>
    </w:p>
    <w:p>
      <w:pPr>
        <w:numPr>
          <w:ilvl w:val="0"/>
          <w:numId w:val="1003"/>
        </w:numPr>
        <w:pStyle w:val="Compact"/>
      </w:pPr>
      <w:r>
        <w:rPr>
          <w:bCs/>
          <w:b/>
        </w:rPr>
        <w:t xml:space="preserve">Workforce composition:</w:t>
      </w:r>
      <w:r>
        <w:t xml:space="preserve"> </w:t>
      </w:r>
      <w:r>
        <w:t xml:space="preserve">The education field and age-related visualizations provide a starting point for examining employee characteristics.</w:t>
      </w:r>
    </w:p>
    <w:p>
      <w:pPr>
        <w:numPr>
          <w:ilvl w:val="0"/>
          <w:numId w:val="1003"/>
        </w:numPr>
        <w:pStyle w:val="Compact"/>
      </w:pPr>
      <w:r>
        <w:rPr>
          <w:bCs/>
          <w:b/>
        </w:rPr>
        <w:t xml:space="preserve">Job-related comparisons:</w:t>
      </w:r>
      <w:r>
        <w:t xml:space="preserve"> </w:t>
      </w:r>
      <w:r>
        <w:t xml:space="preserve">Job role and experience variables allow HR managers to explore differences across workforce groups.</w:t>
      </w:r>
    </w:p>
    <w:p>
      <w:pPr>
        <w:numPr>
          <w:ilvl w:val="0"/>
          <w:numId w:val="1003"/>
        </w:numPr>
        <w:pStyle w:val="Compact"/>
      </w:pPr>
      <w:r>
        <w:rPr>
          <w:bCs/>
          <w:b/>
        </w:rPr>
        <w:t xml:space="preserve">Employee satisfaction:</w:t>
      </w:r>
      <w:r>
        <w:t xml:space="preserve"> </w:t>
      </w:r>
      <w:r>
        <w:t xml:space="preserve">Job satisfaction, environmental satisfaction, and work-life balance are included as important indicators for understanding employee experience.</w:t>
      </w:r>
    </w:p>
    <w:p>
      <w:pPr>
        <w:numPr>
          <w:ilvl w:val="0"/>
          <w:numId w:val="1003"/>
        </w:numPr>
        <w:pStyle w:val="Compact"/>
      </w:pPr>
      <w:r>
        <w:rPr>
          <w:bCs/>
          <w:b/>
        </w:rPr>
        <w:t xml:space="preserve">Performance monitoring:</w:t>
      </w:r>
      <w:r>
        <w:t xml:space="preserve"> </w:t>
      </w:r>
      <w:r>
        <w:t xml:space="preserve">Performance-rating measures provide an overview of recorded employee assessments.</w:t>
      </w:r>
    </w:p>
    <w:p>
      <w:pPr>
        <w:numPr>
          <w:ilvl w:val="0"/>
          <w:numId w:val="1003"/>
        </w:numPr>
        <w:pStyle w:val="Compact"/>
      </w:pPr>
      <w:r>
        <w:rPr>
          <w:bCs/>
          <w:b/>
        </w:rPr>
        <w:t xml:space="preserve">Compensation analysis:</w:t>
      </w:r>
      <w:r>
        <w:t xml:space="preserve"> </w:t>
      </w:r>
      <w:r>
        <w:t xml:space="preserve">Average salary hike and average monthly income by job role support comparisons of compensation-related indicators.</w:t>
      </w:r>
    </w:p>
    <w:p>
      <w:pPr>
        <w:numPr>
          <w:ilvl w:val="0"/>
          <w:numId w:val="1003"/>
        </w:numPr>
        <w:pStyle w:val="Compact"/>
      </w:pPr>
      <w:r>
        <w:rPr>
          <w:bCs/>
          <w:b/>
        </w:rPr>
        <w:t xml:space="preserve">Retention monitoring:</w:t>
      </w:r>
      <w:r>
        <w:t xml:space="preserve"> </w:t>
      </w:r>
      <w:r>
        <w:t xml:space="preserve">The attrition-related measure provides a basis for examining employee departures and identifying areas for further investigation.</w:t>
      </w:r>
    </w:p>
    <w:p>
      <w:pPr>
        <w:numPr>
          <w:ilvl w:val="0"/>
          <w:numId w:val="1003"/>
        </w:numPr>
        <w:pStyle w:val="Compact"/>
      </w:pPr>
      <w:r>
        <w:rPr>
          <w:bCs/>
          <w:b/>
        </w:rPr>
        <w:t xml:space="preserve">Overtime-related analysis:</w:t>
      </w:r>
      <w:r>
        <w:t xml:space="preserve"> </w:t>
      </w:r>
      <w:r>
        <w:t xml:space="preserve">The overtime measure creates an opportunity to investigate the relationship between working arrangements, satisfaction, and retention.</w:t>
      </w:r>
    </w:p>
    <w:p>
      <w:pPr>
        <w:numPr>
          <w:ilvl w:val="0"/>
          <w:numId w:val="1003"/>
        </w:numPr>
        <w:pStyle w:val="Compact"/>
      </w:pPr>
      <w:r>
        <w:rPr>
          <w:bCs/>
          <w:b/>
        </w:rPr>
        <w:t xml:space="preserve">Decision support:</w:t>
      </w:r>
      <w:r>
        <w:t xml:space="preserve"> </w:t>
      </w:r>
      <w:r>
        <w:t xml:space="preserve">KPI cards and category-based charts help organize employee information into a report that is easier to interpret than a raw dataset.</w:t>
      </w:r>
    </w:p>
    <w:p>
      <w:pPr>
        <w:pStyle w:val="FirstParagraph"/>
      </w:pPr>
      <w:r>
        <w:t xml:space="preserve">These are findings about the analytical capabilities of the submitted dashboard. Specific conclusions about which job role has the highest salary, which group has the lowest satisfaction, or what percentage of employees left the organization must be based on the verified numerical results shown in Power BI.</w:t>
      </w:r>
    </w:p>
    <w:bookmarkEnd w:id="55"/>
    <w:bookmarkStart w:id="64" w:name="recommendations"/>
    <w:p>
      <w:pPr>
        <w:pStyle w:val="Heading1"/>
      </w:pPr>
      <w:r>
        <w:t xml:space="preserve">12. RECOMMENDATIONS</w:t>
      </w:r>
    </w:p>
    <w:p>
      <w:pPr>
        <w:pStyle w:val="FirstParagraph"/>
      </w:pPr>
      <w:r>
        <w:t xml:space="preserve">Based on the scope of the analysis, the following recommendations are proposed.</w:t>
      </w:r>
    </w:p>
    <w:bookmarkStart w:id="56" w:name="improve-employee-satisfaction"/>
    <w:p>
      <w:pPr>
        <w:pStyle w:val="Heading2"/>
      </w:pPr>
      <w:r>
        <w:t xml:space="preserve">12.1 Improve Employee Satisfaction</w:t>
      </w:r>
    </w:p>
    <w:p>
      <w:pPr>
        <w:pStyle w:val="FirstParagraph"/>
      </w:pPr>
      <w:r>
        <w:t xml:space="preserve">HR management should monitor job satisfaction and environmental satisfaction across job roles and departments.</w:t>
      </w:r>
    </w:p>
    <w:p>
      <w:pPr>
        <w:pStyle w:val="BodyText"/>
      </w:pPr>
      <w:r>
        <w:t xml:space="preserve">Groups with comparatively low scores should be examined further through employee feedback, workplace assessments, and discussions with managers.</w:t>
      </w:r>
    </w:p>
    <w:bookmarkEnd w:id="56"/>
    <w:bookmarkStart w:id="57" w:name="strengthen-employee-retention"/>
    <w:p>
      <w:pPr>
        <w:pStyle w:val="Heading2"/>
      </w:pPr>
      <w:r>
        <w:t xml:space="preserve">12.2 Strengthen Employee Retention</w:t>
      </w:r>
    </w:p>
    <w:p>
      <w:pPr>
        <w:pStyle w:val="FirstParagraph"/>
      </w:pPr>
      <w:r>
        <w:t xml:space="preserve">Attrition should be analyzed across job roles, experience levels, overtime status, and satisfaction categories.</w:t>
      </w:r>
    </w:p>
    <w:p>
      <w:pPr>
        <w:pStyle w:val="BodyText"/>
      </w:pPr>
      <w:r>
        <w:t xml:space="preserve">Identifying groups with higher proportions of employees who left can help management prioritize retention initiatives. Exit interviews and employee feedback can provide additional information about the reasons for departures.</w:t>
      </w:r>
    </w:p>
    <w:bookmarkEnd w:id="57"/>
    <w:bookmarkStart w:id="58" w:name="review-compensation-practices"/>
    <w:p>
      <w:pPr>
        <w:pStyle w:val="Heading2"/>
      </w:pPr>
      <w:r>
        <w:t xml:space="preserve">12.3 Review Compensation Practices</w:t>
      </w:r>
    </w:p>
    <w:p>
      <w:pPr>
        <w:pStyle w:val="FirstParagraph"/>
      </w:pPr>
      <w:r>
        <w:t xml:space="preserve">Average monthly income and average salary hikes should be compared across job roles and employee groups.</w:t>
      </w:r>
    </w:p>
    <w:p>
      <w:pPr>
        <w:pStyle w:val="BodyText"/>
      </w:pPr>
      <w:r>
        <w:t xml:space="preserve">Compensation differences should be evaluated in the context of job responsibilities, experience, performance, promotion, and organizational policy.</w:t>
      </w:r>
    </w:p>
    <w:bookmarkEnd w:id="58"/>
    <w:bookmarkStart w:id="59" w:name="promote-work-life-balance"/>
    <w:p>
      <w:pPr>
        <w:pStyle w:val="Heading2"/>
      </w:pPr>
      <w:r>
        <w:t xml:space="preserve">12.4 Promote Work-Life Balance</w:t>
      </w:r>
    </w:p>
    <w:p>
      <w:pPr>
        <w:pStyle w:val="FirstParagraph"/>
      </w:pPr>
      <w:r>
        <w:t xml:space="preserve">HR managers should review workload distribution, overtime practices, scheduling, and employee support where work-life balance indicators suggest potential concerns.</w:t>
      </w:r>
    </w:p>
    <w:p>
      <w:pPr>
        <w:pStyle w:val="BodyText"/>
      </w:pPr>
      <w:r>
        <w:t xml:space="preserve">Flexible working arrangements and workload planning may be considered where operationally feasible.</w:t>
      </w:r>
    </w:p>
    <w:bookmarkEnd w:id="59"/>
    <w:bookmarkStart w:id="60" w:name="improve-performance-management"/>
    <w:p>
      <w:pPr>
        <w:pStyle w:val="Heading2"/>
      </w:pPr>
      <w:r>
        <w:t xml:space="preserve">12.5 Improve Performance Management</w:t>
      </w:r>
    </w:p>
    <w:p>
      <w:pPr>
        <w:pStyle w:val="FirstParagraph"/>
      </w:pPr>
      <w:r>
        <w:t xml:space="preserve">Performance ratings should be reviewed alongside role expectations, training opportunities, and employee development needs.</w:t>
      </w:r>
    </w:p>
    <w:p>
      <w:pPr>
        <w:pStyle w:val="BodyText"/>
      </w:pPr>
      <w:r>
        <w:t xml:space="preserve">Managers should use clear performance criteria and provide regular feedback to employees.</w:t>
      </w:r>
    </w:p>
    <w:bookmarkEnd w:id="60"/>
    <w:bookmarkStart w:id="61" w:name="support-training-and-development"/>
    <w:p>
      <w:pPr>
        <w:pStyle w:val="Heading2"/>
      </w:pPr>
      <w:r>
        <w:t xml:space="preserve">12.6 Support Training and Development</w:t>
      </w:r>
    </w:p>
    <w:p>
      <w:pPr>
        <w:pStyle w:val="FirstParagraph"/>
      </w:pPr>
      <w:r>
        <w:t xml:space="preserve">Training-related variables should be examined alongside performance ratings, job satisfaction, and career development.</w:t>
      </w:r>
    </w:p>
    <w:p>
      <w:pPr>
        <w:pStyle w:val="BodyText"/>
      </w:pPr>
      <w:r>
        <w:t xml:space="preserve">Additional analysis can help determine whether particular employee groups may benefit from targeted training or professional development programs.</w:t>
      </w:r>
    </w:p>
    <w:bookmarkEnd w:id="61"/>
    <w:bookmarkStart w:id="62" w:name="improve-dashboard-design"/>
    <w:p>
      <w:pPr>
        <w:pStyle w:val="Heading2"/>
      </w:pPr>
      <w:r>
        <w:t xml:space="preserve">12.7 Improve Dashboard Design</w:t>
      </w:r>
    </w:p>
    <w:p>
      <w:pPr>
        <w:pStyle w:val="FirstParagraph"/>
      </w:pPr>
      <w:r>
        <w:t xml:space="preserve">The current Power BI report would benefit from several visualization improvements:</w:t>
      </w:r>
    </w:p>
    <w:p>
      <w:pPr>
        <w:numPr>
          <w:ilvl w:val="0"/>
          <w:numId w:val="1004"/>
        </w:numPr>
        <w:pStyle w:val="Compact"/>
      </w:pPr>
      <w:r>
        <w:t xml:space="preserve">Use a clear employee-count measure based on distinct employee identifiers.</w:t>
      </w:r>
    </w:p>
    <w:p>
      <w:pPr>
        <w:numPr>
          <w:ilvl w:val="0"/>
          <w:numId w:val="1004"/>
        </w:numPr>
        <w:pStyle w:val="Compact"/>
      </w:pPr>
      <w:r>
        <w:t xml:space="preserve">Present attrition rate as a percentage with its calculation clearly defined.</w:t>
      </w:r>
    </w:p>
    <w:p>
      <w:pPr>
        <w:numPr>
          <w:ilvl w:val="0"/>
          <w:numId w:val="1004"/>
        </w:numPr>
        <w:pStyle w:val="Compact"/>
      </w:pPr>
      <w:r>
        <w:t xml:space="preserve">Use separate charts for performance ratings, salary hikes, and satisfaction measures when their units or meanings differ.</w:t>
      </w:r>
    </w:p>
    <w:p>
      <w:pPr>
        <w:numPr>
          <w:ilvl w:val="0"/>
          <w:numId w:val="1004"/>
        </w:numPr>
        <w:pStyle w:val="Compact"/>
      </w:pPr>
      <w:r>
        <w:t xml:space="preserve">Group employees into meaningful age or experience bands where appropriate.</w:t>
      </w:r>
    </w:p>
    <w:p>
      <w:pPr>
        <w:numPr>
          <w:ilvl w:val="0"/>
          <w:numId w:val="1004"/>
        </w:numPr>
        <w:pStyle w:val="Compact"/>
      </w:pPr>
      <w:r>
        <w:t xml:space="preserve">Use JobRole or Department as the main category for relevant comparisons.</w:t>
      </w:r>
    </w:p>
    <w:p>
      <w:pPr>
        <w:numPr>
          <w:ilvl w:val="0"/>
          <w:numId w:val="1004"/>
        </w:numPr>
        <w:pStyle w:val="Compact"/>
      </w:pPr>
      <w:r>
        <w:t xml:space="preserve">Label every card with its correct aggregation, such as average monthly income or average daily rate.</w:t>
      </w:r>
    </w:p>
    <w:p>
      <w:pPr>
        <w:numPr>
          <w:ilvl w:val="0"/>
          <w:numId w:val="1004"/>
        </w:numPr>
        <w:pStyle w:val="Compact"/>
      </w:pPr>
      <w:r>
        <w:t xml:space="preserve">Remove redundant category fields and avoid using the same numerical field as both a KPI indicator and a trend without a meaningful trend dimension.</w:t>
      </w:r>
    </w:p>
    <w:p>
      <w:pPr>
        <w:numPr>
          <w:ilvl w:val="0"/>
          <w:numId w:val="1004"/>
        </w:numPr>
        <w:pStyle w:val="Compact"/>
      </w:pPr>
      <w:r>
        <w:t xml:space="preserve">Add appropriate slicers for job role, department, age group, and overtime status if those fields are available.</w:t>
      </w:r>
    </w:p>
    <w:p>
      <w:pPr>
        <w:numPr>
          <w:ilvl w:val="0"/>
          <w:numId w:val="1004"/>
        </w:numPr>
        <w:pStyle w:val="Compact"/>
      </w:pPr>
      <w:r>
        <w:t xml:space="preserve">Verify that all visuals display correctly and respond appropriately to filters.</w:t>
      </w:r>
    </w:p>
    <w:bookmarkEnd w:id="62"/>
    <w:bookmarkStart w:id="63" w:name="encourage-data-driven-hr-decisions"/>
    <w:p>
      <w:pPr>
        <w:pStyle w:val="Heading2"/>
      </w:pPr>
      <w:r>
        <w:t xml:space="preserve">12.8 Encourage Data-Driven HR Decisions</w:t>
      </w:r>
    </w:p>
    <w:p>
      <w:pPr>
        <w:pStyle w:val="FirstParagraph"/>
      </w:pPr>
      <w:r>
        <w:t xml:space="preserve">Organizations should use HR dashboards as decision-support tools rather than as substitutes for managerial judgment.</w:t>
      </w:r>
    </w:p>
    <w:p>
      <w:pPr>
        <w:pStyle w:val="BodyText"/>
      </w:pPr>
      <w:r>
        <w:t xml:space="preserve">Quantitative indicators should be combined with employee feedback, operational information, and relevant organizational policies before major HR decisions are made.</w:t>
      </w:r>
    </w:p>
    <w:bookmarkEnd w:id="63"/>
    <w:bookmarkEnd w:id="64"/>
    <w:bookmarkStart w:id="65" w:name="limitations-of-the-study"/>
    <w:p>
      <w:pPr>
        <w:pStyle w:val="Heading1"/>
      </w:pPr>
      <w:r>
        <w:t xml:space="preserve">13. LIMITATIONS OF THE STUDY</w:t>
      </w:r>
    </w:p>
    <w:p>
      <w:pPr>
        <w:pStyle w:val="FirstParagraph"/>
      </w:pPr>
      <w:r>
        <w:t xml:space="preserve">The project has the following limitations:</w:t>
      </w:r>
    </w:p>
    <w:p>
      <w:pPr>
        <w:numPr>
          <w:ilvl w:val="0"/>
          <w:numId w:val="1005"/>
        </w:numPr>
        <w:pStyle w:val="Compact"/>
      </w:pPr>
      <w:r>
        <w:t xml:space="preserve">The analysis is restricted to the variables available in the IBM HR dataset.</w:t>
      </w:r>
    </w:p>
    <w:p>
      <w:pPr>
        <w:numPr>
          <w:ilvl w:val="0"/>
          <w:numId w:val="1005"/>
        </w:numPr>
        <w:pStyle w:val="Compact"/>
      </w:pPr>
      <w:r>
        <w:t xml:space="preserve">The report does not independently establish the causes of employee satisfaction or attrition.</w:t>
      </w:r>
    </w:p>
    <w:p>
      <w:pPr>
        <w:numPr>
          <w:ilvl w:val="0"/>
          <w:numId w:val="1005"/>
        </w:numPr>
        <w:pStyle w:val="Compact"/>
      </w:pPr>
      <w:r>
        <w:t xml:space="preserve">Average values may hide important differences between employee groups.</w:t>
      </w:r>
    </w:p>
    <w:p>
      <w:pPr>
        <w:numPr>
          <w:ilvl w:val="0"/>
          <w:numId w:val="1005"/>
        </w:numPr>
        <w:pStyle w:val="Compact"/>
      </w:pPr>
      <w:r>
        <w:t xml:space="preserve">Historical attrition status should not be confused with a turnover rate measured over a specific period.</w:t>
      </w:r>
    </w:p>
    <w:p>
      <w:pPr>
        <w:numPr>
          <w:ilvl w:val="0"/>
          <w:numId w:val="1005"/>
        </w:numPr>
        <w:pStyle w:val="Compact"/>
      </w:pPr>
      <w:r>
        <w:t xml:space="preserve">The accuracy of the findings depends on the quality of the source data and the correctness of the DAX measures.</w:t>
      </w:r>
    </w:p>
    <w:p>
      <w:pPr>
        <w:numPr>
          <w:ilvl w:val="0"/>
          <w:numId w:val="1005"/>
        </w:numPr>
        <w:pStyle w:val="Compact"/>
      </w:pPr>
      <w:r>
        <w:t xml:space="preserve">Some existing chart configurations combine variables with different units or meanings, which may make interpretation difficult.</w:t>
      </w:r>
    </w:p>
    <w:p>
      <w:pPr>
        <w:numPr>
          <w:ilvl w:val="0"/>
          <w:numId w:val="1005"/>
        </w:numPr>
        <w:pStyle w:val="Compact"/>
      </w:pPr>
      <w:r>
        <w:t xml:space="preserve">Numerical conclusions must be verified against the final Power BI dashboard before the report is submitted.</w:t>
      </w:r>
    </w:p>
    <w:p>
      <w:pPr>
        <w:numPr>
          <w:ilvl w:val="0"/>
          <w:numId w:val="1005"/>
        </w:numPr>
        <w:pStyle w:val="Compact"/>
      </w:pPr>
      <w:r>
        <w:t xml:space="preserve">The results may not be generalizable to every organization because workforce structures and HR policies differ.</w:t>
      </w:r>
    </w:p>
    <w:bookmarkEnd w:id="65"/>
    <w:bookmarkStart w:id="66" w:name="future-scope"/>
    <w:p>
      <w:pPr>
        <w:pStyle w:val="Heading1"/>
      </w:pPr>
      <w:r>
        <w:t xml:space="preserve">14. FUTURE SCOPE</w:t>
      </w:r>
    </w:p>
    <w:p>
      <w:pPr>
        <w:pStyle w:val="FirstParagraph"/>
      </w:pPr>
      <w:r>
        <w:t xml:space="preserve">The project can be expanded in several ways.</w:t>
      </w:r>
    </w:p>
    <w:p>
      <w:pPr>
        <w:pStyle w:val="BodyText"/>
      </w:pPr>
      <w:r>
        <w:t xml:space="preserve">First, additional visuals could examine attrition by job role, overtime status, job satisfaction, age group, and years at the company.</w:t>
      </w:r>
    </w:p>
    <w:p>
      <w:pPr>
        <w:pStyle w:val="BodyText"/>
      </w:pPr>
      <w:r>
        <w:t xml:space="preserve">Second, the dashboard could include departmental comparisons, recruitment trends, absenteeism, promotion history, and training effectiveness if relevant data were available.</w:t>
      </w:r>
    </w:p>
    <w:p>
      <w:pPr>
        <w:pStyle w:val="BodyText"/>
      </w:pPr>
      <w:r>
        <w:t xml:space="preserve">Third, statistical methods could be used to examine relationships between employee satisfaction, compensation, performance, and attrition.</w:t>
      </w:r>
    </w:p>
    <w:p>
      <w:pPr>
        <w:pStyle w:val="BodyText"/>
      </w:pPr>
      <w:r>
        <w:t xml:space="preserve">Fourth, more advanced analytics could be explored to identify employee groups associated with a higher likelihood of attrition. Any predictive model should be properly validated and used responsibly.</w:t>
      </w:r>
    </w:p>
    <w:p>
      <w:pPr>
        <w:pStyle w:val="BodyText"/>
      </w:pPr>
      <w:r>
        <w:t xml:space="preserve">Finally, the dashboard could be published through Power BI Service, subject to the applicable access permissions and data privacy requirements, allowing authorized users to explore the report interactively.</w:t>
      </w:r>
    </w:p>
    <w:bookmarkEnd w:id="66"/>
    <w:bookmarkStart w:id="67" w:name="conclusion"/>
    <w:p>
      <w:pPr>
        <w:pStyle w:val="Heading1"/>
      </w:pPr>
      <w:r>
        <w:t xml:space="preserve">15. CONCLUSION</w:t>
      </w:r>
    </w:p>
    <w:p>
      <w:pPr>
        <w:pStyle w:val="FirstParagraph"/>
      </w:pPr>
      <w:r>
        <w:t xml:space="preserve">The IBM HR Analytics mini-project demonstrates the application of Microsoft Power BI to human resource data analysis.</w:t>
      </w:r>
    </w:p>
    <w:p>
      <w:pPr>
        <w:pStyle w:val="BodyText"/>
      </w:pPr>
      <w:r>
        <w:t xml:space="preserve">The project organizes employee-related information into two report pages covering workforce characteristics, education, job roles, working experience, employee satisfaction, performance ratings, salary hikes, compensation indicators, overtime, and attrition.</w:t>
      </w:r>
    </w:p>
    <w:p>
      <w:pPr>
        <w:pStyle w:val="BodyText"/>
      </w:pPr>
      <w:r>
        <w:t xml:space="preserve">The use of KPI cards and multiple chart types helps present employee data in a visual and accessible format. These visualizations provide a foundation for examining workforce patterns and identifying areas that may require further investigation.</w:t>
      </w:r>
    </w:p>
    <w:p>
      <w:pPr>
        <w:pStyle w:val="BodyText"/>
      </w:pPr>
      <w:r>
        <w:t xml:space="preserve">The project also demonstrates the importance of selecting appropriate visualizations and calculating measures correctly. Employee counts, average compensation, satisfaction indicators, and attrition rates must be clearly defined so that the resulting insights are meaningful and reliable.</w:t>
      </w:r>
    </w:p>
    <w:p>
      <w:pPr>
        <w:pStyle w:val="BodyText"/>
      </w:pPr>
      <w:r>
        <w:t xml:space="preserve">Overall, Power BI can help HR managers move beyond raw data and develop a more structured approach to workforce analysis. When supported by accurate calculations, suitable visualizations, and additional organizational evidence, HR analytics can contribute to better employee engagement, performance management, compensation planning, and retention strategies.</w:t>
      </w:r>
    </w:p>
    <w:p>
      <w:pPr>
        <w:pStyle w:val="BodyText"/>
      </w:pPr>
      <w:r>
        <w:t xml:space="preserve">The project has therefore provided practical experience in data visualization, dashboard development, HR analytics, and business intelligence using Microsoft Power BI.</w:t>
      </w:r>
    </w:p>
    <w:bookmarkEnd w:id="67"/>
    <w:bookmarkStart w:id="75" w:name="references"/>
    <w:p>
      <w:pPr>
        <w:pStyle w:val="Heading1"/>
      </w:pPr>
      <w:r>
        <w:t xml:space="preserve">16. REFERENCES</w:t>
      </w:r>
    </w:p>
    <w:bookmarkStart w:id="72" w:name="online-references"/>
    <w:p>
      <w:pPr>
        <w:pStyle w:val="Heading2"/>
      </w:pPr>
      <w:r>
        <w:t xml:space="preserve">Online References</w:t>
      </w:r>
    </w:p>
    <w:p>
      <w:pPr>
        <w:numPr>
          <w:ilvl w:val="0"/>
          <w:numId w:val="1006"/>
        </w:numPr>
        <w:pStyle w:val="Compact"/>
      </w:pPr>
      <w:r>
        <w:t xml:space="preserve">Microsoft Learn.</w:t>
      </w:r>
      <w:r>
        <w:t xml:space="preserve"> </w:t>
      </w:r>
      <w:r>
        <w:rPr>
          <w:iCs/>
          <w:i/>
        </w:rPr>
        <w:t xml:space="preserve">Power BI Documentation.</w:t>
      </w:r>
      <w:r>
        <w:t xml:space="preserve"> </w:t>
      </w:r>
      <w:hyperlink r:id="rId68">
        <w:r>
          <w:rPr>
            <w:rStyle w:val="Hyperlink"/>
          </w:rPr>
          <w:t xml:space="preserve">https://learn.microsoft.com/power-bi/</w:t>
        </w:r>
      </w:hyperlink>
    </w:p>
    <w:p>
      <w:pPr>
        <w:numPr>
          <w:ilvl w:val="0"/>
          <w:numId w:val="1006"/>
        </w:numPr>
        <w:pStyle w:val="Compact"/>
      </w:pPr>
      <w:r>
        <w:t xml:space="preserve">Microsoft Learn.</w:t>
      </w:r>
      <w:r>
        <w:t xml:space="preserve"> </w:t>
      </w:r>
      <w:r>
        <w:rPr>
          <w:iCs/>
          <w:i/>
        </w:rPr>
        <w:t xml:space="preserve">Data Analysis Expressions (DAX) Reference.</w:t>
      </w:r>
      <w:r>
        <w:t xml:space="preserve"> </w:t>
      </w:r>
      <w:hyperlink r:id="rId69">
        <w:r>
          <w:rPr>
            <w:rStyle w:val="Hyperlink"/>
          </w:rPr>
          <w:t xml:space="preserve">https://learn.microsoft.com/dax/</w:t>
        </w:r>
      </w:hyperlink>
    </w:p>
    <w:p>
      <w:pPr>
        <w:numPr>
          <w:ilvl w:val="0"/>
          <w:numId w:val="1006"/>
        </w:numPr>
        <w:pStyle w:val="Compact"/>
      </w:pPr>
      <w:r>
        <w:t xml:space="preserve">Microsoft Learn.</w:t>
      </w:r>
      <w:r>
        <w:t xml:space="preserve"> </w:t>
      </w:r>
      <w:r>
        <w:rPr>
          <w:iCs/>
          <w:i/>
        </w:rPr>
        <w:t xml:space="preserve">Power Query Documentation.</w:t>
      </w:r>
      <w:r>
        <w:t xml:space="preserve"> </w:t>
      </w:r>
      <w:hyperlink r:id="rId70">
        <w:r>
          <w:rPr>
            <w:rStyle w:val="Hyperlink"/>
          </w:rPr>
          <w:t xml:space="preserve">https://learn.microsoft.com/power-query/</w:t>
        </w:r>
      </w:hyperlink>
    </w:p>
    <w:p>
      <w:pPr>
        <w:numPr>
          <w:ilvl w:val="0"/>
          <w:numId w:val="1006"/>
        </w:numPr>
        <w:pStyle w:val="Compact"/>
      </w:pPr>
      <w:r>
        <w:t xml:space="preserve">IBM.</w:t>
      </w:r>
      <w:r>
        <w:t xml:space="preserve"> </w:t>
      </w:r>
      <w:r>
        <w:rPr>
          <w:iCs/>
          <w:i/>
        </w:rPr>
        <w:t xml:space="preserve">Human Resources and Workforce Management Resources.</w:t>
      </w:r>
      <w:r>
        <w:t xml:space="preserve"> </w:t>
      </w:r>
      <w:hyperlink r:id="rId71">
        <w:r>
          <w:rPr>
            <w:rStyle w:val="Hyperlink"/>
          </w:rPr>
          <w:t xml:space="preserve">https://www.ibm.com/</w:t>
        </w:r>
      </w:hyperlink>
    </w:p>
    <w:bookmarkEnd w:id="72"/>
    <w:bookmarkStart w:id="73" w:name="software-reference"/>
    <w:p>
      <w:pPr>
        <w:pStyle w:val="Heading2"/>
      </w:pPr>
      <w:r>
        <w:t xml:space="preserve">Software Reference</w:t>
      </w:r>
    </w:p>
    <w:p>
      <w:pPr>
        <w:pStyle w:val="FirstParagraph"/>
      </w:pPr>
      <w:r>
        <w:t xml:space="preserve">Microsoft Power BI Desktop — used for data modeling, measure creation, report development, and visualization.</w:t>
      </w:r>
    </w:p>
    <w:bookmarkEnd w:id="73"/>
    <w:bookmarkStart w:id="74" w:name="dataset-reference"/>
    <w:p>
      <w:pPr>
        <w:pStyle w:val="Heading2"/>
      </w:pPr>
      <w:r>
        <w:t xml:space="preserve">Dataset Reference</w:t>
      </w:r>
    </w:p>
    <w:p>
      <w:pPr>
        <w:pStyle w:val="FirstParagraph"/>
      </w:pPr>
      <w:r>
        <w:t xml:space="preserve">IBM HR Analytics employee dataset — used as the source of employee-related information for this academic mini-project. The exact original dataset source should be cited if supplied by the instructor or downloaded from a specific public repository.</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learn.microsoft.com/dax/" TargetMode="External" /><Relationship Type="http://schemas.openxmlformats.org/officeDocument/2006/relationships/hyperlink" Id="rId68" Target="https://learn.microsoft.com/power-bi/" TargetMode="External" /><Relationship Type="http://schemas.openxmlformats.org/officeDocument/2006/relationships/hyperlink" Id="rId70" Target="https://learn.microsoft.com/power-query/" TargetMode="External" /><Relationship Type="http://schemas.openxmlformats.org/officeDocument/2006/relationships/hyperlink" Id="rId71" Target="https://www.ibm.com/" TargetMode="External" /></Relationships>
</file>

<file path=word/_rels/footnotes.xml.rels><?xml version="1.0" encoding="UTF-8"?><Relationships xmlns="http://schemas.openxmlformats.org/package/2006/relationships"><Relationship Type="http://schemas.openxmlformats.org/officeDocument/2006/relationships/hyperlink" Id="rId69" Target="https://learn.microsoft.com/dax/" TargetMode="External" /><Relationship Type="http://schemas.openxmlformats.org/officeDocument/2006/relationships/hyperlink" Id="rId68" Target="https://learn.microsoft.com/power-bi/" TargetMode="External" /><Relationship Type="http://schemas.openxmlformats.org/officeDocument/2006/relationships/hyperlink" Id="rId70" Target="https://learn.microsoft.com/power-query/" TargetMode="External" /><Relationship Type="http://schemas.openxmlformats.org/officeDocument/2006/relationships/hyperlink" Id="rId71" Target="https://www.ib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HR Analytics: Employee Performance, Job Satisfaction and Attrition Analysis Using Power BI</dc:title>
  <dc:creator/>
  <cp:keywords/>
  <dcterms:created xsi:type="dcterms:W3CDTF">2026-10-27T11:17:38Z</dcterms:created>
  <dcterms:modified xsi:type="dcterms:W3CDTF">2026-10-27T11:17:38Z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Mini Project Report</vt:lpwstr>
  </property>
</Properties>
</file>