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 Collection and Preprocessing Phase</w:t>
      </w:r>
      <w:r w:rsidDel="00000000" w:rsidR="00000000" w:rsidRPr="00000000">
        <w:rPr>
          <w:rtl w:val="0"/>
        </w:rPr>
      </w:r>
    </w:p>
    <w:tbl>
      <w:tblPr>
        <w:tblStyle w:val="Table1"/>
        <w:tblW w:w="8055.0" w:type="dxa"/>
        <w:jc w:val="left"/>
        <w:tblInd w:w="12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05"/>
        <w:gridCol w:w="4050"/>
        <w:tblGridChange w:id="0">
          <w:tblGrid>
            <w:gridCol w:w="4005"/>
            <w:gridCol w:w="405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August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Project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AI Career Pulse: Decoding the Job Market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Quality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AI job-market dataset was inspected before Tableau development to identify missing data, duplicates, logical inconsistencies, and field-level quality issues. The findings below are based on the actual 1,500-record dataset.</w:t>
      </w:r>
    </w:p>
    <w:tbl>
      <w:tblPr>
        <w:tblStyle w:val="Table2"/>
        <w:tblW w:w="106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5"/>
        <w:gridCol w:w="4200"/>
        <w:gridCol w:w="930"/>
        <w:gridCol w:w="3615"/>
        <w:tblGridChange w:id="0">
          <w:tblGrid>
            <w:gridCol w:w="1935"/>
            <w:gridCol w:w="4200"/>
            <w:gridCol w:w="930"/>
            <w:gridCol w:w="361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Data Quality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Resolution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AI Job-Market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Missing values: No missing values were identified across all 25 fields (0 missing cells).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 imputation or deletion is required. Retain the existing 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AI Job-Market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Duplicate records: 0 duplicate rows and 0 duplicate job_id values were identified.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 duplicate records need to be removed because none were found.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AI Job-Market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Experience consistency: 1099 of 1,500 records have a mismatch between experience_level and years_of_experience. Example: AIJOB0002 is labelled 'Senior (6-9 yrs)' but has 2 years of experience.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Use years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of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experience as the numeric reference and standardize experience_level using the defined ranges: 0–2 Entry, 3–5 Mid, 6–9 Senior, 10+ Lead. Recalculate dependent flags if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AI Job-Market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Salary range consistency: 288 records (19.2%) have annual_salary_usd above salary_max_usd. Example: AIJOB0003 has annual_salary_usd = $360,000 while salary_max_usd = $300,000.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Validate the source definition of annual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salary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usd versus salary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min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usd/salary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max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usd. If the fields represent the same salary range, correct the inconsistent field using the documented source rule; otherwise retain them as separate measures and document the distinction.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AI Job-Market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Salary-tier consistency: 36 records do not match the stated salary-tier boundaries when annual_salary_usd is used. Example: records at $100,000 are labelled 'Entry (&lt;$100k)'.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Standardize salary-tier boundaries and recalculate salary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tier from annual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salar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y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using one documented rule before dashboard analysis.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AI Job-Market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Range validation: demand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score is 68–98, benefits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score_10 is 6.0–9.8, posting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month is 1–12, and posting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year is 2025–2026. No out-of-range values were identified in these checks.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 correction required. Retain values for analysis.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Cleaning Process </w:t>
      </w:r>
      <w:r w:rsidDel="00000000" w:rsidR="00000000" w:rsidRPr="00000000">
        <w:rPr>
          <w:rtl w:val="0"/>
        </w:rPr>
      </w:r>
    </w:p>
    <w:tbl>
      <w:tblPr>
        <w:tblStyle w:val="Table3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Cleaning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Cleaning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Missing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Verify all 25 fields; no missing values currently identified, so no imputation is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Duplicates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Check complete rows and job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id; no duplicates currently identified, so no records need deletion.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Experience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Validate experience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level against years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of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experience and standardize inconsistent classifications.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Salary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Validate annual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usd against salary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and salary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 and determine the correct source rule.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Salary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Recalculate/standardize salary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tier using the documented annual salary boundaries.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Final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Repeat quality checks after corrections and confirm that the cleaned dataset is ready for Tableau.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8bjClBMU5+rwHraS/0hVBZ202g==">CgMxLjA4AHIhMTdLV05xNVV2N25NN1lSbkZYSzV5S0s1TVNwUHB0cXZB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