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sz w:val="20"/>
          <w:szCs w:val="20"/>
        </w:rPr>
      </w:pPr>
      <w:r w:rsidDel="00000000" w:rsidR="00000000" w:rsidRPr="00000000">
        <w:rPr>
          <w:b w:val="1"/>
          <w:bCs w:val="1"/>
          <w:sz w:val="30"/>
          <w:szCs w:val="30"/>
          <w:rtl w:val="0"/>
        </w:rPr>
        <w:t xml:space="preserve">Project Initialization and Planning Phase</w:t>
      </w: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vAlign w:val="center"/>
          </w:tcPr>
          <w:p w:rsidR="00000000" w:rsidDel="00000000" w:rsidP="00000000" w:rsidRDefault="00000000" w:rsidRPr="00000000" w14:paraId="00000003">
            <w:pPr>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sz w:val="20"/>
                <w:szCs w:val="20"/>
              </w:rPr>
            </w:pPr>
            <w:r w:rsidDel="00000000" w:rsidR="00000000" w:rsidRPr="00000000">
              <w:rPr>
                <w:sz w:val="20"/>
                <w:szCs w:val="20"/>
                <w:rtl w:val="0"/>
              </w:rPr>
              <w:t xml:space="preserve">12 August 2026</w:t>
            </w:r>
          </w:p>
        </w:tc>
      </w:tr>
      <w:tr>
        <w:trPr>
          <w:cantSplit w:val="0"/>
          <w:tblHeader w:val="0"/>
        </w:trPr>
        <w:tc>
          <w:tcPr>
            <w:vAlign w:val="center"/>
          </w:tcPr>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Project Title</w:t>
            </w:r>
            <w:r w:rsidDel="00000000" w:rsidR="00000000" w:rsidRPr="00000000">
              <w:rPr>
                <w:rtl w:val="0"/>
              </w:rPr>
            </w:r>
          </w:p>
        </w:tc>
        <w:tc>
          <w:tcPr>
            <w:vAlign w:val="center"/>
          </w:tcPr>
          <w:p w:rsidR="00000000" w:rsidDel="00000000" w:rsidP="00000000" w:rsidRDefault="00000000" w:rsidRPr="00000000" w14:paraId="00000006">
            <w:pPr>
              <w:rPr>
                <w:sz w:val="20"/>
                <w:szCs w:val="20"/>
              </w:rPr>
            </w:pPr>
            <w:r w:rsidDel="00000000" w:rsidR="00000000" w:rsidRPr="00000000">
              <w:rPr>
                <w:sz w:val="20"/>
                <w:szCs w:val="20"/>
                <w:rtl w:val="0"/>
              </w:rPr>
              <w:t xml:space="preserve">AI Career Pulse: Decoding the Job Market</w:t>
            </w:r>
          </w:p>
        </w:tc>
      </w:tr>
    </w:tbl>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b w:val="1"/>
          <w:bCs w:val="1"/>
          <w:sz w:val="26"/>
          <w:szCs w:val="26"/>
          <w:rtl w:val="0"/>
        </w:rPr>
        <w:t xml:space="preserve">Project Proposal (Proposed Solution) template</w:t>
      </w: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data resources.</w:t>
      </w:r>
    </w:p>
    <w:p w:rsidR="00000000" w:rsidDel="00000000" w:rsidP="00000000" w:rsidRDefault="00000000" w:rsidRPr="00000000" w14:paraId="0000000A">
      <w:pPr>
        <w:rPr>
          <w:sz w:val="20"/>
          <w:szCs w:val="20"/>
        </w:rPr>
      </w:pPr>
      <w:r w:rsidDel="00000000" w:rsidR="00000000" w:rsidRPr="00000000">
        <w:rPr>
          <w:b w:val="1"/>
          <w:bCs w:val="1"/>
          <w:sz w:val="24"/>
          <w:szCs w:val="24"/>
          <w:rtl w:val="0"/>
        </w:rPr>
        <w:t xml:space="preserve">Project Overview</w:t>
      </w: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Objective</w:t>
      </w:r>
      <w:r w:rsidDel="00000000" w:rsidR="00000000" w:rsidRPr="00000000">
        <w:rPr>
          <w:sz w:val="20"/>
          <w:szCs w:val="20"/>
          <w:rtl w:val="0"/>
        </w:rPr>
        <w:br w:type="textWrapping"/>
        <w:t xml:space="preserve">The primary objective of the project is to analyze AI-related job-market data and develop an interactive Tableau dashboard that helps students and freshers understand job demand, salary trends, required skills, experience requirements, and other factors influencing AI career opportunities.</w:t>
      </w:r>
    </w:p>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Scope</w:t>
      </w:r>
      <w:r w:rsidDel="00000000" w:rsidR="00000000" w:rsidRPr="00000000">
        <w:rPr>
          <w:sz w:val="20"/>
          <w:szCs w:val="20"/>
          <w:rtl w:val="0"/>
        </w:rPr>
        <w:br w:type="textWrapping"/>
        <w:t xml:space="preserve">The project focuses on analyzing the available AI job-market dataset using Tableau. The analysis will cover job roles, job categories, salaries, skills, experience levels, education requirements, locations, remote work, industries, company size, job demand, and related job-market indicators. The project will present visual insights and recommendations based on the available data. It will not predict an individual's future employment or guarantee specific career outcomes.</w:t>
      </w:r>
    </w:p>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Problem Statement — Description</w:t>
      </w:r>
      <w:r w:rsidDel="00000000" w:rsidR="00000000" w:rsidRPr="00000000">
        <w:rPr>
          <w:sz w:val="20"/>
          <w:szCs w:val="20"/>
          <w:rtl w:val="0"/>
        </w:rPr>
        <w:br w:type="textWrapping"/>
        <w:t xml:space="preserve">Students and freshers preparing to enter the AI-related job market often struggle to identify which AI roles are in demand, what skills employers require, what salary levels are offered, and which locations or industries provide better opportunities. The information can be difficult to compare because the AI job market is continuously evolving and contains a wide variety of roles and requirements.</w:t>
      </w:r>
    </w:p>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Impact</w:t>
      </w:r>
      <w:r w:rsidDel="00000000" w:rsidR="00000000" w:rsidRPr="00000000">
        <w:rPr>
          <w:sz w:val="20"/>
          <w:szCs w:val="20"/>
          <w:rtl w:val="0"/>
        </w:rPr>
        <w:br w:type="textWrapping"/>
        <w:t xml:space="preserve">Solving this problem can provide students and freshers with a clearer understanding of current AI job-market trends. The analysis can help them compare career opportunities, identify commonly required skills, understand salary patterns, and make more informed decisions regarding career planning and skill development.</w:t>
      </w:r>
    </w:p>
    <w:p w:rsidR="00000000" w:rsidDel="00000000" w:rsidP="00000000" w:rsidRDefault="00000000" w:rsidRPr="00000000" w14:paraId="0000000F">
      <w:pPr>
        <w:rPr>
          <w:sz w:val="20"/>
          <w:szCs w:val="20"/>
        </w:rPr>
      </w:pPr>
      <w:r w:rsidDel="00000000" w:rsidR="00000000" w:rsidRPr="00000000">
        <w:rPr>
          <w:b w:val="1"/>
          <w:bCs w:val="1"/>
          <w:sz w:val="20"/>
          <w:szCs w:val="20"/>
          <w:rtl w:val="0"/>
        </w:rPr>
        <w:t xml:space="preserve">Approach</w:t>
      </w:r>
      <w:r w:rsidDel="00000000" w:rsidR="00000000" w:rsidRPr="00000000">
        <w:rPr>
          <w:sz w:val="20"/>
          <w:szCs w:val="20"/>
          <w:rtl w:val="0"/>
        </w:rPr>
        <w:br w:type="textWrapping"/>
        <w:t xml:space="preserve">The proposed solution is to analyze the AI job-market dataset and use Tableau to create interactive visualizations. The dataset will be prepared for analysis at the designated data-cleaning stage. Relevant KPIs, charts, filters, and dashboards will then be developed to identify patterns in job demand, salaries, skills, experience, industries, and locations. The resulting insights will be used to provide meaningful career-related observations and recommendations.</w:t>
      </w:r>
    </w:p>
    <w:p w:rsidR="00000000" w:rsidDel="00000000" w:rsidP="00000000" w:rsidRDefault="00000000" w:rsidRPr="00000000" w14:paraId="00000010">
      <w:pPr>
        <w:rPr/>
      </w:pPr>
      <w:r w:rsidDel="00000000" w:rsidR="00000000" w:rsidRPr="00000000">
        <w:rPr>
          <w:b w:val="1"/>
          <w:bCs w:val="1"/>
          <w:sz w:val="20"/>
          <w:szCs w:val="20"/>
          <w:rtl w:val="0"/>
        </w:rPr>
        <w:t xml:space="preserve">Key Features</w:t>
      </w:r>
      <w:r w:rsidDel="00000000" w:rsidR="00000000" w:rsidRPr="00000000">
        <w:rPr>
          <w:sz w:val="20"/>
          <w:szCs w:val="20"/>
          <w:rtl w:val="0"/>
        </w:rPr>
        <w:br w:type="textWrapping"/>
        <w:t xml:space="preserve">• Interactive Tableau dashboard</w:t>
        <w:br w:type="textWrapping"/>
        <w:t xml:space="preserve">• Job-demand analysis</w:t>
        <w:br w:type="textWrapping"/>
        <w:t xml:space="preserve">• Salary analysis</w:t>
        <w:br w:type="textWrapping"/>
        <w:t xml:space="preserve">• AI job-role comparison</w:t>
        <w:br w:type="textWrapping"/>
        <w:t xml:space="preserve">• Skills-demand analysis</w:t>
        <w:br w:type="textWrapping"/>
        <w:t xml:space="preserve">• Experience-level analysis</w:t>
        <w:br w:type="textWrapping"/>
        <w:t xml:space="preserve">• Location-wise job analysis</w:t>
        <w:br w:type="textWrapping"/>
        <w:t xml:space="preserve">• Industry-wise analysis</w:t>
        <w:br w:type="textWrapping"/>
        <w:t xml:space="preserve">• Interactive filters</w:t>
        <w:br w:type="textWrapping"/>
        <w:t xml:space="preserve">• KPI cards and visual summaries</w:t>
        <w:br w:type="textWrapping"/>
        <w:t xml:space="preserve">• Key findings and career-oriented recommendations</w:t>
      </w:r>
      <w:r w:rsidDel="00000000" w:rsidR="00000000" w:rsidRPr="00000000">
        <w:rPr>
          <w:rtl w:val="0"/>
        </w:rPr>
      </w:r>
    </w:p>
    <w:tbl>
      <w:tblPr>
        <w:tblStyle w:val="Table2"/>
        <w:tblW w:w="105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vAlign w:val="cente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sz w:val="17"/>
                <w:szCs w:val="17"/>
                <w:rtl w:val="0"/>
              </w:rPr>
              <w:t xml:space="preserve">Section</w:t>
            </w:r>
            <w:r w:rsidDel="00000000" w:rsidR="00000000" w:rsidRPr="00000000">
              <w:rPr>
                <w:rtl w:val="0"/>
              </w:rPr>
            </w:r>
          </w:p>
        </w:tc>
        <w:tc>
          <w:tcPr>
            <w:vAlign w:val="cente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b w:val="1"/>
                <w:bCs w:val="1"/>
                <w:sz w:val="17"/>
                <w:szCs w:val="17"/>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sz w:val="17"/>
                <w:szCs w:val="17"/>
                <w:rtl w:val="0"/>
              </w:rPr>
              <w:t xml:space="preserve">Overview</w:t>
            </w:r>
            <w:r w:rsidDel="00000000" w:rsidR="00000000" w:rsidRPr="00000000">
              <w:rPr>
                <w:rtl w:val="0"/>
              </w:rPr>
            </w:r>
          </w:p>
        </w:tc>
        <w:tc>
          <w:tcPr>
            <w:vAlign w:val="cente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17"/>
                <w:szCs w:val="17"/>
                <w:rtl w:val="0"/>
              </w:rPr>
              <w:t xml:space="preserve">Tableau-based analysis of AI job-market trends for students and freshers.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sz w:val="17"/>
                <w:szCs w:val="17"/>
                <w:rtl w:val="0"/>
              </w:rPr>
              <w:t xml:space="preserve">Objective</w:t>
            </w:r>
            <w:r w:rsidDel="00000000" w:rsidR="00000000" w:rsidRPr="00000000">
              <w:rPr>
                <w:rtl w:val="0"/>
              </w:rPr>
            </w:r>
          </w:p>
        </w:tc>
        <w:tc>
          <w:tcPr>
            <w:vAlign w:val="cente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sz w:val="17"/>
                <w:szCs w:val="17"/>
                <w:rtl w:val="0"/>
              </w:rPr>
              <w:t xml:space="preserve">Identify AI job demand, salaries, skills, and career opportunities.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sz w:val="17"/>
                <w:szCs w:val="17"/>
                <w:rtl w:val="0"/>
              </w:rPr>
              <w:t xml:space="preserve">Scope</w:t>
            </w:r>
            <w:r w:rsidDel="00000000" w:rsidR="00000000" w:rsidRPr="00000000">
              <w:rPr>
                <w:rtl w:val="0"/>
              </w:rPr>
            </w:r>
          </w:p>
        </w:tc>
        <w:tc>
          <w:tcPr>
            <w:vAlign w:val="cente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17"/>
                <w:szCs w:val="17"/>
                <w:rtl w:val="0"/>
              </w:rPr>
              <w:t xml:space="preserve">Roles, salaries, skills, experience, locations, industries, and demand.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sz w:val="17"/>
                <w:szCs w:val="17"/>
                <w:rtl w:val="0"/>
              </w:rPr>
              <w:t xml:space="preserve">Problem</w:t>
            </w:r>
            <w:r w:rsidDel="00000000" w:rsidR="00000000" w:rsidRPr="00000000">
              <w:rPr>
                <w:rtl w:val="0"/>
              </w:rPr>
            </w:r>
          </w:p>
        </w:tc>
        <w:tc>
          <w:tcPr>
            <w:vAlign w:val="cente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sz w:val="17"/>
                <w:szCs w:val="17"/>
                <w:rtl w:val="0"/>
              </w:rPr>
              <w:t xml:space="preserve">Students struggle to compare AI roles, skills, salaries, and opportunities.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sz w:val="17"/>
                <w:szCs w:val="17"/>
                <w:rtl w:val="0"/>
              </w:rPr>
              <w:t xml:space="preserve">Impact</w:t>
            </w:r>
            <w:r w:rsidDel="00000000" w:rsidR="00000000" w:rsidRPr="00000000">
              <w:rPr>
                <w:rtl w:val="0"/>
              </w:rPr>
            </w:r>
          </w:p>
        </w:tc>
        <w:tc>
          <w:tcPr>
            <w:vAlign w:val="cente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sz w:val="17"/>
                <w:szCs w:val="17"/>
                <w:rtl w:val="0"/>
              </w:rPr>
              <w:t xml:space="preserve">Helps students make informed career and skill-development decisions.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sz w:val="17"/>
                <w:szCs w:val="17"/>
                <w:rtl w:val="0"/>
              </w:rPr>
              <w:t xml:space="preserve">Solution</w:t>
            </w:r>
            <w:r w:rsidDel="00000000" w:rsidR="00000000" w:rsidRPr="00000000">
              <w:rPr>
                <w:rtl w:val="0"/>
              </w:rPr>
            </w:r>
          </w:p>
        </w:tc>
        <w:tc>
          <w:tcPr>
            <w:vAlign w:val="cente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sz w:val="17"/>
                <w:szCs w:val="17"/>
                <w:rtl w:val="0"/>
              </w:rPr>
              <w:t xml:space="preserve">Analyze job data and create an interactive Tableau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sz w:val="17"/>
                <w:szCs w:val="17"/>
                <w:rtl w:val="0"/>
              </w:rPr>
              <w:t xml:space="preserve">Features</w:t>
            </w:r>
            <w:r w:rsidDel="00000000" w:rsidR="00000000" w:rsidRPr="00000000">
              <w:rPr>
                <w:rtl w:val="0"/>
              </w:rPr>
            </w:r>
          </w:p>
        </w:tc>
        <w:tc>
          <w:tcPr>
            <w:vAlign w:val="cente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17"/>
                <w:szCs w:val="17"/>
                <w:rtl w:val="0"/>
              </w:rPr>
              <w:t xml:space="preserve">KPIs, filters, job/salary/skill analysis, comparisons, and recommendations.</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C8opTcbvcuHFwNaVrT2tdSpZA==">CgMxLjA4AHIhMWtvY3pOaldnSE9UWTgxaG45YWVIcmNLTmJsR2JLaUtD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