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D0E87" w14:textId="77777777" w:rsidR="008F7562" w:rsidRPr="008F7562" w:rsidRDefault="008F7562" w:rsidP="008F7562">
      <w:p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Final Report: Predicting Diabetes Readmission Using Machine Learning</w:t>
      </w:r>
    </w:p>
    <w:p w14:paraId="2C030F63" w14:textId="77777777" w:rsidR="008F7562" w:rsidRPr="008F7562" w:rsidRDefault="008F7562" w:rsidP="008F7562">
      <w:p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Jessica McPhaul – QTW 7333 – Case Study 2 – February 3, 2025</w:t>
      </w:r>
    </w:p>
    <w:p w14:paraId="0C72013D" w14:textId="77777777" w:rsidR="008F7562" w:rsidRPr="008F7562" w:rsidRDefault="008F7562" w:rsidP="008F7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7562">
        <w:rPr>
          <w:rFonts w:ascii="Times New Roman" w:eastAsia="Times New Roman" w:hAnsi="Times New Roman" w:cs="Times New Roman"/>
          <w:b/>
          <w:bCs/>
          <w:kern w:val="0"/>
          <w:sz w:val="27"/>
          <w:szCs w:val="27"/>
          <w14:ligatures w14:val="none"/>
        </w:rPr>
        <w:t>1. Introduction</w:t>
      </w:r>
    </w:p>
    <w:p w14:paraId="0CA64473" w14:textId="77777777" w:rsidR="008F7562" w:rsidRPr="008F7562" w:rsidRDefault="008F7562" w:rsidP="008F7562">
      <w:p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Hospital readmission, especially among diabetic patients, presents a significant challenge to healthcare systems. This study aimed to develop and evaluate machine learning models to predict diabetes readmission risk, enabling proactive interventions and improved patient outcomes. The study involved data preprocessing, model training and validation, and a comparative analysis to select the most effective model.</w:t>
      </w:r>
    </w:p>
    <w:p w14:paraId="619CA799" w14:textId="77777777" w:rsidR="008F7562" w:rsidRPr="008F7562" w:rsidRDefault="008F7562" w:rsidP="008F7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7562">
        <w:rPr>
          <w:rFonts w:ascii="Times New Roman" w:eastAsia="Times New Roman" w:hAnsi="Times New Roman" w:cs="Times New Roman"/>
          <w:b/>
          <w:bCs/>
          <w:kern w:val="0"/>
          <w:sz w:val="27"/>
          <w:szCs w:val="27"/>
          <w14:ligatures w14:val="none"/>
        </w:rPr>
        <w:t>2. Data Preprocessing</w:t>
      </w:r>
    </w:p>
    <w:p w14:paraId="51D67EC9" w14:textId="77777777" w:rsidR="008F7562" w:rsidRPr="008F7562" w:rsidRDefault="008F7562" w:rsidP="008F75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F7562">
        <w:rPr>
          <w:rFonts w:ascii="Times New Roman" w:eastAsia="Times New Roman" w:hAnsi="Times New Roman" w:cs="Times New Roman"/>
          <w:b/>
          <w:bCs/>
          <w:kern w:val="0"/>
          <w14:ligatures w14:val="none"/>
        </w:rPr>
        <w:t>2.1 Data Loading and Cleaning</w:t>
      </w:r>
    </w:p>
    <w:p w14:paraId="2CCAB592" w14:textId="77777777" w:rsidR="008F7562" w:rsidRPr="008F7562" w:rsidRDefault="008F7562" w:rsidP="008F7562">
      <w:p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The dataset, sourced from the Health Facts database, contained over 100,000 patient records detailing demographic information, diagnoses, lab results, medications, and hospital visits. The following preprocessing steps were performed:</w:t>
      </w:r>
    </w:p>
    <w:p w14:paraId="77A45FA1" w14:textId="77777777" w:rsidR="008F7562" w:rsidRPr="008F7562" w:rsidRDefault="008F7562" w:rsidP="008F756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Converted categorical variables to string types.</w:t>
      </w:r>
    </w:p>
    <w:p w14:paraId="77F5892A" w14:textId="77777777" w:rsidR="008F7562" w:rsidRPr="008F7562" w:rsidRDefault="008F7562" w:rsidP="008F756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Replaced missing values ('?') with NA and performed imputation.</w:t>
      </w:r>
    </w:p>
    <w:p w14:paraId="219BFCD5" w14:textId="77777777" w:rsidR="008F7562" w:rsidRPr="008F7562" w:rsidRDefault="008F7562" w:rsidP="008F756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Transformed numerical columns into appropriate data types.</w:t>
      </w:r>
    </w:p>
    <w:p w14:paraId="783F327F" w14:textId="77777777" w:rsidR="008F7562" w:rsidRPr="008F7562" w:rsidRDefault="008F7562" w:rsidP="008F756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Merged admission type mappings for interpretability.</w:t>
      </w:r>
    </w:p>
    <w:p w14:paraId="2B81180A" w14:textId="77777777" w:rsidR="008F7562" w:rsidRPr="008F7562" w:rsidRDefault="008F7562" w:rsidP="008F756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Removed irrelevant columns such as weight, encounter_id, and payer_code.</w:t>
      </w:r>
    </w:p>
    <w:p w14:paraId="128412AC" w14:textId="77777777" w:rsidR="008F7562" w:rsidRPr="008F7562" w:rsidRDefault="008F7562" w:rsidP="008F756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Converted 'readmitted' into numerical categories (0: No readmission, 1: Readmitted after 30 days, 2: Readmitted within 30 days).</w:t>
      </w:r>
    </w:p>
    <w:p w14:paraId="6FCD1E8F" w14:textId="77777777" w:rsidR="008F7562" w:rsidRPr="008F7562" w:rsidRDefault="008F7562" w:rsidP="008F75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F7562">
        <w:rPr>
          <w:rFonts w:ascii="Times New Roman" w:eastAsia="Times New Roman" w:hAnsi="Times New Roman" w:cs="Times New Roman"/>
          <w:b/>
          <w:bCs/>
          <w:kern w:val="0"/>
          <w14:ligatures w14:val="none"/>
        </w:rPr>
        <w:t>2.2 Feature Engineering</w:t>
      </w:r>
    </w:p>
    <w:p w14:paraId="2B1A3821" w14:textId="77777777" w:rsidR="008F7562" w:rsidRPr="008F7562" w:rsidRDefault="008F7562" w:rsidP="008F756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One-hot encoding:</w:t>
      </w:r>
      <w:r w:rsidRPr="008F7562">
        <w:rPr>
          <w:rFonts w:ascii="Times New Roman" w:eastAsia="Times New Roman" w:hAnsi="Times New Roman" w:cs="Times New Roman"/>
          <w:kern w:val="0"/>
          <w14:ligatures w14:val="none"/>
        </w:rPr>
        <w:t xml:space="preserve"> Applied to categorical features like race, gender, and diabetesMed.</w:t>
      </w:r>
    </w:p>
    <w:p w14:paraId="27E81E49" w14:textId="77777777" w:rsidR="008F7562" w:rsidRPr="008F7562" w:rsidRDefault="008F7562" w:rsidP="008F756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Categorical encoding:</w:t>
      </w:r>
      <w:r w:rsidRPr="008F7562">
        <w:rPr>
          <w:rFonts w:ascii="Times New Roman" w:eastAsia="Times New Roman" w:hAnsi="Times New Roman" w:cs="Times New Roman"/>
          <w:kern w:val="0"/>
          <w14:ligatures w14:val="none"/>
        </w:rPr>
        <w:t xml:space="preserve"> Converted diagnosis codes (diag_1, diag_2, diag_3) into numerical representations.</w:t>
      </w:r>
    </w:p>
    <w:p w14:paraId="0EDE9743" w14:textId="77777777" w:rsidR="008F7562" w:rsidRPr="008F7562" w:rsidRDefault="008F7562" w:rsidP="008F756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Binary encoding:</w:t>
      </w:r>
      <w:r w:rsidRPr="008F7562">
        <w:rPr>
          <w:rFonts w:ascii="Times New Roman" w:eastAsia="Times New Roman" w:hAnsi="Times New Roman" w:cs="Times New Roman"/>
          <w:kern w:val="0"/>
          <w14:ligatures w14:val="none"/>
        </w:rPr>
        <w:t xml:space="preserve"> Medication usage columns were converted to binary values (0 for 'No' and 1 for other values).</w:t>
      </w:r>
    </w:p>
    <w:p w14:paraId="0C5D966C" w14:textId="77777777" w:rsidR="008F7562" w:rsidRPr="008F7562" w:rsidRDefault="008F7562" w:rsidP="008F756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Feature scaling:</w:t>
      </w:r>
      <w:r w:rsidRPr="008F7562">
        <w:rPr>
          <w:rFonts w:ascii="Times New Roman" w:eastAsia="Times New Roman" w:hAnsi="Times New Roman" w:cs="Times New Roman"/>
          <w:kern w:val="0"/>
          <w14:ligatures w14:val="none"/>
        </w:rPr>
        <w:t xml:space="preserve"> Standardized numeric features using StandardScaler.</w:t>
      </w:r>
    </w:p>
    <w:p w14:paraId="7D605FBC" w14:textId="77777777" w:rsidR="008F7562" w:rsidRPr="008F7562" w:rsidRDefault="008F7562" w:rsidP="008F75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F7562">
        <w:rPr>
          <w:rFonts w:ascii="Times New Roman" w:eastAsia="Times New Roman" w:hAnsi="Times New Roman" w:cs="Times New Roman"/>
          <w:b/>
          <w:bCs/>
          <w:kern w:val="0"/>
          <w14:ligatures w14:val="none"/>
        </w:rPr>
        <w:t>2.3 Train-Test Split</w:t>
      </w:r>
    </w:p>
    <w:p w14:paraId="75459978" w14:textId="77777777" w:rsidR="008F7562" w:rsidRPr="008F7562" w:rsidRDefault="008F7562" w:rsidP="008F7562">
      <w:p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The dataset was split into training (80%) and testing (20%) sets while ensuring stratified sampling to maintain class distribution.</w:t>
      </w:r>
    </w:p>
    <w:p w14:paraId="0A1D7946" w14:textId="77777777" w:rsidR="008F7562" w:rsidRPr="008F7562" w:rsidRDefault="008F7562" w:rsidP="008F7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7562">
        <w:rPr>
          <w:rFonts w:ascii="Times New Roman" w:eastAsia="Times New Roman" w:hAnsi="Times New Roman" w:cs="Times New Roman"/>
          <w:b/>
          <w:bCs/>
          <w:kern w:val="0"/>
          <w:sz w:val="27"/>
          <w:szCs w:val="27"/>
          <w14:ligatures w14:val="none"/>
        </w:rPr>
        <w:t>3. Model Training and Evaluation</w:t>
      </w:r>
    </w:p>
    <w:p w14:paraId="27C21C77" w14:textId="77777777" w:rsidR="008F7562" w:rsidRPr="008F7562" w:rsidRDefault="008F7562" w:rsidP="008F75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F7562">
        <w:rPr>
          <w:rFonts w:ascii="Times New Roman" w:eastAsia="Times New Roman" w:hAnsi="Times New Roman" w:cs="Times New Roman"/>
          <w:b/>
          <w:bCs/>
          <w:kern w:val="0"/>
          <w14:ligatures w14:val="none"/>
        </w:rPr>
        <w:t>3.1 Logistic Regression (Baseline Model)</w:t>
      </w:r>
    </w:p>
    <w:p w14:paraId="5CCAD73F" w14:textId="77777777" w:rsidR="008F7562" w:rsidRPr="008F7562" w:rsidRDefault="008F7562" w:rsidP="008F756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Performance:</w:t>
      </w:r>
      <w:r w:rsidRPr="008F7562">
        <w:rPr>
          <w:rFonts w:ascii="Times New Roman" w:eastAsia="Times New Roman" w:hAnsi="Times New Roman" w:cs="Times New Roman"/>
          <w:kern w:val="0"/>
          <w14:ligatures w14:val="none"/>
        </w:rPr>
        <w:t xml:space="preserve"> </w:t>
      </w:r>
    </w:p>
    <w:p w14:paraId="6CB079CE" w14:textId="77777777" w:rsidR="008F7562" w:rsidRPr="008F7562" w:rsidRDefault="008F7562" w:rsidP="008F756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Test Accuracy:</w:t>
      </w:r>
      <w:r w:rsidRPr="008F7562">
        <w:rPr>
          <w:rFonts w:ascii="Times New Roman" w:eastAsia="Times New Roman" w:hAnsi="Times New Roman" w:cs="Times New Roman"/>
          <w:kern w:val="0"/>
          <w14:ligatures w14:val="none"/>
        </w:rPr>
        <w:t xml:space="preserve"> 42% (Readmitted), 85.7% (Non-Readmitted)</w:t>
      </w:r>
    </w:p>
    <w:p w14:paraId="493DBF95" w14:textId="77777777" w:rsidR="008F7562" w:rsidRPr="008F7562" w:rsidRDefault="008F7562" w:rsidP="008F756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Macro-F1 Score:</w:t>
      </w:r>
      <w:r w:rsidRPr="008F7562">
        <w:rPr>
          <w:rFonts w:ascii="Times New Roman" w:eastAsia="Times New Roman" w:hAnsi="Times New Roman" w:cs="Times New Roman"/>
          <w:kern w:val="0"/>
          <w14:ligatures w14:val="none"/>
        </w:rPr>
        <w:t xml:space="preserve"> 0.33</w:t>
      </w:r>
    </w:p>
    <w:p w14:paraId="60EB98C2" w14:textId="77777777" w:rsidR="008F7562" w:rsidRPr="008F7562" w:rsidRDefault="008F7562" w:rsidP="008F756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Strengths:</w:t>
      </w:r>
      <w:r w:rsidRPr="008F7562">
        <w:rPr>
          <w:rFonts w:ascii="Times New Roman" w:eastAsia="Times New Roman" w:hAnsi="Times New Roman" w:cs="Times New Roman"/>
          <w:kern w:val="0"/>
          <w14:ligatures w14:val="none"/>
        </w:rPr>
        <w:t xml:space="preserve"> Simple and interpretable.</w:t>
      </w:r>
    </w:p>
    <w:p w14:paraId="49503E51" w14:textId="77777777" w:rsidR="008F7562" w:rsidRPr="008F7562" w:rsidRDefault="008F7562" w:rsidP="008F756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Weaknesses:</w:t>
      </w:r>
      <w:r w:rsidRPr="008F7562">
        <w:rPr>
          <w:rFonts w:ascii="Times New Roman" w:eastAsia="Times New Roman" w:hAnsi="Times New Roman" w:cs="Times New Roman"/>
          <w:kern w:val="0"/>
          <w14:ligatures w14:val="none"/>
        </w:rPr>
        <w:t xml:space="preserve"> Poor recall for readmitted patients.</w:t>
      </w:r>
    </w:p>
    <w:p w14:paraId="26737C39" w14:textId="77777777" w:rsidR="008F7562" w:rsidRPr="008F7562" w:rsidRDefault="008F7562" w:rsidP="008F75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F7562">
        <w:rPr>
          <w:rFonts w:ascii="Times New Roman" w:eastAsia="Times New Roman" w:hAnsi="Times New Roman" w:cs="Times New Roman"/>
          <w:b/>
          <w:bCs/>
          <w:kern w:val="0"/>
          <w14:ligatures w14:val="none"/>
        </w:rPr>
        <w:t>3.2 Addressing Class Imbalance</w:t>
      </w:r>
    </w:p>
    <w:p w14:paraId="37716588" w14:textId="77777777" w:rsidR="008F7562" w:rsidRPr="008F7562" w:rsidRDefault="008F7562" w:rsidP="008F7562">
      <w:p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To improve model performance, the following techniques were employed:</w:t>
      </w:r>
    </w:p>
    <w:p w14:paraId="1450EF8C" w14:textId="77777777" w:rsidR="008F7562" w:rsidRPr="008F7562" w:rsidRDefault="008F7562" w:rsidP="008F756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Class weighting:</w:t>
      </w:r>
      <w:r w:rsidRPr="008F7562">
        <w:rPr>
          <w:rFonts w:ascii="Times New Roman" w:eastAsia="Times New Roman" w:hAnsi="Times New Roman" w:cs="Times New Roman"/>
          <w:kern w:val="0"/>
          <w14:ligatures w14:val="none"/>
        </w:rPr>
        <w:t xml:space="preserve"> Adjusted weights to penalize underrepresented classes.</w:t>
      </w:r>
    </w:p>
    <w:p w14:paraId="000278DF" w14:textId="77777777" w:rsidR="008F7562" w:rsidRPr="008F7562" w:rsidRDefault="008F7562" w:rsidP="008F756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SMOTE Oversampling:</w:t>
      </w:r>
      <w:r w:rsidRPr="008F7562">
        <w:rPr>
          <w:rFonts w:ascii="Times New Roman" w:eastAsia="Times New Roman" w:hAnsi="Times New Roman" w:cs="Times New Roman"/>
          <w:kern w:val="0"/>
          <w14:ligatures w14:val="none"/>
        </w:rPr>
        <w:t xml:space="preserve"> Generated synthetic samples for minority classes.</w:t>
      </w:r>
    </w:p>
    <w:p w14:paraId="79E3C086" w14:textId="77777777" w:rsidR="008F7562" w:rsidRPr="008F7562" w:rsidRDefault="008F7562" w:rsidP="008F756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Solver adjustment:</w:t>
      </w:r>
      <w:r w:rsidRPr="008F7562">
        <w:rPr>
          <w:rFonts w:ascii="Times New Roman" w:eastAsia="Times New Roman" w:hAnsi="Times New Roman" w:cs="Times New Roman"/>
          <w:kern w:val="0"/>
          <w14:ligatures w14:val="none"/>
        </w:rPr>
        <w:t xml:space="preserve"> Switched to 'saga' solver for better handling of imbalanced data.</w:t>
      </w:r>
    </w:p>
    <w:p w14:paraId="315DD9C1" w14:textId="77777777" w:rsidR="008F7562" w:rsidRPr="008F7562" w:rsidRDefault="008F7562" w:rsidP="008F75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F7562">
        <w:rPr>
          <w:rFonts w:ascii="Times New Roman" w:eastAsia="Times New Roman" w:hAnsi="Times New Roman" w:cs="Times New Roman"/>
          <w:b/>
          <w:bCs/>
          <w:kern w:val="0"/>
          <w14:ligatures w14:val="none"/>
        </w:rPr>
        <w:t>3.3 Random Forest (Ensemble Model)</w:t>
      </w:r>
    </w:p>
    <w:p w14:paraId="7877994D" w14:textId="77777777" w:rsidR="008F7562" w:rsidRPr="008F7562" w:rsidRDefault="008F7562" w:rsidP="008F756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Final Model Parameters:</w:t>
      </w:r>
      <w:r w:rsidRPr="008F7562">
        <w:rPr>
          <w:rFonts w:ascii="Times New Roman" w:eastAsia="Times New Roman" w:hAnsi="Times New Roman" w:cs="Times New Roman"/>
          <w:kern w:val="0"/>
          <w14:ligatures w14:val="none"/>
        </w:rPr>
        <w:t xml:space="preserve"> </w:t>
      </w:r>
    </w:p>
    <w:p w14:paraId="1F411729" w14:textId="77777777" w:rsidR="008F7562" w:rsidRPr="008F7562" w:rsidRDefault="008F7562" w:rsidP="008F756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 xml:space="preserve">85 Trees, </w:t>
      </w:r>
      <w:r w:rsidRPr="008F7562">
        <w:rPr>
          <w:rFonts w:ascii="Times New Roman" w:eastAsia="Times New Roman" w:hAnsi="Times New Roman" w:cs="Times New Roman"/>
          <w:b/>
          <w:bCs/>
          <w:kern w:val="0"/>
          <w:sz w:val="20"/>
          <w:szCs w:val="20"/>
          <w14:ligatures w14:val="none"/>
        </w:rPr>
        <w:t>log2</w:t>
      </w:r>
      <w:r w:rsidRPr="008F7562">
        <w:rPr>
          <w:rFonts w:ascii="Times New Roman" w:eastAsia="Times New Roman" w:hAnsi="Times New Roman" w:cs="Times New Roman"/>
          <w:b/>
          <w:bCs/>
          <w:kern w:val="0"/>
          <w14:ligatures w14:val="none"/>
        </w:rPr>
        <w:t xml:space="preserve"> features, Max Depth = 7</w:t>
      </w:r>
    </w:p>
    <w:p w14:paraId="1F2240DC" w14:textId="77777777" w:rsidR="008F7562" w:rsidRPr="008F7562" w:rsidRDefault="008F7562" w:rsidP="008F756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Test Accuracy:</w:t>
      </w:r>
      <w:r w:rsidRPr="008F7562">
        <w:rPr>
          <w:rFonts w:ascii="Times New Roman" w:eastAsia="Times New Roman" w:hAnsi="Times New Roman" w:cs="Times New Roman"/>
          <w:kern w:val="0"/>
          <w14:ligatures w14:val="none"/>
        </w:rPr>
        <w:t xml:space="preserve"> 94%</w:t>
      </w:r>
    </w:p>
    <w:p w14:paraId="001EFDE9" w14:textId="77777777" w:rsidR="008F7562" w:rsidRPr="008F7562" w:rsidRDefault="008F7562" w:rsidP="008F756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Strengths:</w:t>
      </w:r>
      <w:r w:rsidRPr="008F7562">
        <w:rPr>
          <w:rFonts w:ascii="Times New Roman" w:eastAsia="Times New Roman" w:hAnsi="Times New Roman" w:cs="Times New Roman"/>
          <w:kern w:val="0"/>
          <w14:ligatures w14:val="none"/>
        </w:rPr>
        <w:t xml:space="preserve"> Handles class imbalance, high accuracy.</w:t>
      </w:r>
    </w:p>
    <w:p w14:paraId="3FFF79C9" w14:textId="77777777" w:rsidR="008F7562" w:rsidRPr="008F7562" w:rsidRDefault="008F7562" w:rsidP="008F756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Weaknesses:</w:t>
      </w:r>
      <w:r w:rsidRPr="008F7562">
        <w:rPr>
          <w:rFonts w:ascii="Times New Roman" w:eastAsia="Times New Roman" w:hAnsi="Times New Roman" w:cs="Times New Roman"/>
          <w:kern w:val="0"/>
          <w14:ligatures w14:val="none"/>
        </w:rPr>
        <w:t xml:space="preserve"> Slightly lower recall on readmissions.</w:t>
      </w:r>
    </w:p>
    <w:p w14:paraId="46EFD8F4" w14:textId="77777777" w:rsidR="008F7562" w:rsidRPr="008F7562" w:rsidRDefault="008F7562" w:rsidP="008F75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F7562">
        <w:rPr>
          <w:rFonts w:ascii="Times New Roman" w:eastAsia="Times New Roman" w:hAnsi="Times New Roman" w:cs="Times New Roman"/>
          <w:b/>
          <w:bCs/>
          <w:kern w:val="0"/>
          <w14:ligatures w14:val="none"/>
        </w:rPr>
        <w:t>3.4 Stacking Classifier</w:t>
      </w:r>
    </w:p>
    <w:p w14:paraId="7A62F50F" w14:textId="77777777" w:rsidR="008F7562" w:rsidRPr="008F7562" w:rsidRDefault="008F7562" w:rsidP="008F756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Best Model for Readmission Recall</w:t>
      </w:r>
    </w:p>
    <w:p w14:paraId="41603A48" w14:textId="77777777" w:rsidR="008F7562" w:rsidRPr="008F7562" w:rsidRDefault="008F7562" w:rsidP="008F756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Performance:</w:t>
      </w:r>
      <w:r w:rsidRPr="008F7562">
        <w:rPr>
          <w:rFonts w:ascii="Times New Roman" w:eastAsia="Times New Roman" w:hAnsi="Times New Roman" w:cs="Times New Roman"/>
          <w:kern w:val="0"/>
          <w14:ligatures w14:val="none"/>
        </w:rPr>
        <w:t xml:space="preserve"> </w:t>
      </w:r>
    </w:p>
    <w:p w14:paraId="23A8C37C" w14:textId="77777777" w:rsidR="008F7562" w:rsidRPr="008F7562" w:rsidRDefault="008F7562" w:rsidP="008F756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Macro-F1 Score:</w:t>
      </w:r>
      <w:r w:rsidRPr="008F7562">
        <w:rPr>
          <w:rFonts w:ascii="Times New Roman" w:eastAsia="Times New Roman" w:hAnsi="Times New Roman" w:cs="Times New Roman"/>
          <w:kern w:val="0"/>
          <w14:ligatures w14:val="none"/>
        </w:rPr>
        <w:t xml:space="preserve"> 0.49</w:t>
      </w:r>
    </w:p>
    <w:p w14:paraId="1C603208" w14:textId="77777777" w:rsidR="008F7562" w:rsidRPr="008F7562" w:rsidRDefault="008F7562" w:rsidP="008F756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Weighted-F1 Score:</w:t>
      </w:r>
      <w:r w:rsidRPr="008F7562">
        <w:rPr>
          <w:rFonts w:ascii="Times New Roman" w:eastAsia="Times New Roman" w:hAnsi="Times New Roman" w:cs="Times New Roman"/>
          <w:kern w:val="0"/>
          <w14:ligatures w14:val="none"/>
        </w:rPr>
        <w:t xml:space="preserve"> 0.91</w:t>
      </w:r>
    </w:p>
    <w:p w14:paraId="316C2969" w14:textId="77777777" w:rsidR="008F7562" w:rsidRPr="008F7562" w:rsidRDefault="008F7562" w:rsidP="008F756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Strengths:</w:t>
      </w:r>
      <w:r w:rsidRPr="008F7562">
        <w:rPr>
          <w:rFonts w:ascii="Times New Roman" w:eastAsia="Times New Roman" w:hAnsi="Times New Roman" w:cs="Times New Roman"/>
          <w:kern w:val="0"/>
          <w14:ligatures w14:val="none"/>
        </w:rPr>
        <w:t xml:space="preserve"> Improved recall compared to Random Forest.</w:t>
      </w:r>
    </w:p>
    <w:p w14:paraId="1D7D6615" w14:textId="77777777" w:rsidR="008F7562" w:rsidRPr="008F7562" w:rsidRDefault="008F7562" w:rsidP="008F756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Weaknesses:</w:t>
      </w:r>
      <w:r w:rsidRPr="008F7562">
        <w:rPr>
          <w:rFonts w:ascii="Times New Roman" w:eastAsia="Times New Roman" w:hAnsi="Times New Roman" w:cs="Times New Roman"/>
          <w:kern w:val="0"/>
          <w14:ligatures w14:val="none"/>
        </w:rPr>
        <w:t xml:space="preserve"> Slightly lower overall accuracy than Random Forest.</w:t>
      </w:r>
    </w:p>
    <w:p w14:paraId="6EC1EB4C" w14:textId="77777777" w:rsidR="008F7562" w:rsidRPr="008F7562" w:rsidRDefault="008F7562" w:rsidP="008F7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7562">
        <w:rPr>
          <w:rFonts w:ascii="Times New Roman" w:eastAsia="Times New Roman" w:hAnsi="Times New Roman" w:cs="Times New Roman"/>
          <w:b/>
          <w:bCs/>
          <w:kern w:val="0"/>
          <w:sz w:val="27"/>
          <w:szCs w:val="27"/>
          <w14:ligatures w14:val="none"/>
        </w:rPr>
        <w:t>4. Model Comparison &amp;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720"/>
        <w:gridCol w:w="2042"/>
      </w:tblGrid>
      <w:tr w:rsidR="008F7562" w:rsidRPr="008F7562" w14:paraId="18E8003F" w14:textId="77777777" w:rsidTr="008F7562">
        <w:trPr>
          <w:tblHeader/>
          <w:tblCellSpacing w:w="15" w:type="dxa"/>
        </w:trPr>
        <w:tc>
          <w:tcPr>
            <w:tcW w:w="0" w:type="auto"/>
            <w:vAlign w:val="center"/>
            <w:hideMark/>
          </w:tcPr>
          <w:p w14:paraId="206CC13E" w14:textId="77777777" w:rsidR="008F7562" w:rsidRPr="008F7562" w:rsidRDefault="008F7562" w:rsidP="008F7562">
            <w:pPr>
              <w:spacing w:after="0" w:line="240" w:lineRule="auto"/>
              <w:jc w:val="center"/>
              <w:rPr>
                <w:rFonts w:ascii="Times New Roman" w:eastAsia="Times New Roman" w:hAnsi="Times New Roman" w:cs="Times New Roman"/>
                <w:b/>
                <w:bCs/>
                <w:kern w:val="0"/>
                <w14:ligatures w14:val="none"/>
              </w:rPr>
            </w:pPr>
            <w:r w:rsidRPr="008F7562">
              <w:rPr>
                <w:rFonts w:ascii="Times New Roman" w:eastAsia="Times New Roman" w:hAnsi="Times New Roman" w:cs="Times New Roman"/>
                <w:b/>
                <w:bCs/>
                <w:kern w:val="0"/>
                <w14:ligatures w14:val="none"/>
              </w:rPr>
              <w:t>Model</w:t>
            </w:r>
          </w:p>
        </w:tc>
        <w:tc>
          <w:tcPr>
            <w:tcW w:w="0" w:type="auto"/>
            <w:vAlign w:val="center"/>
            <w:hideMark/>
          </w:tcPr>
          <w:p w14:paraId="073E1A1B" w14:textId="77777777" w:rsidR="008F7562" w:rsidRPr="008F7562" w:rsidRDefault="008F7562" w:rsidP="008F7562">
            <w:pPr>
              <w:spacing w:after="0" w:line="240" w:lineRule="auto"/>
              <w:jc w:val="center"/>
              <w:rPr>
                <w:rFonts w:ascii="Times New Roman" w:eastAsia="Times New Roman" w:hAnsi="Times New Roman" w:cs="Times New Roman"/>
                <w:b/>
                <w:bCs/>
                <w:kern w:val="0"/>
                <w14:ligatures w14:val="none"/>
              </w:rPr>
            </w:pPr>
            <w:r w:rsidRPr="008F7562">
              <w:rPr>
                <w:rFonts w:ascii="Times New Roman" w:eastAsia="Times New Roman" w:hAnsi="Times New Roman" w:cs="Times New Roman"/>
                <w:b/>
                <w:bCs/>
                <w:kern w:val="0"/>
                <w14:ligatures w14:val="none"/>
              </w:rPr>
              <w:t>Accuracy</w:t>
            </w:r>
          </w:p>
        </w:tc>
        <w:tc>
          <w:tcPr>
            <w:tcW w:w="0" w:type="auto"/>
            <w:vAlign w:val="center"/>
            <w:hideMark/>
          </w:tcPr>
          <w:p w14:paraId="747C2239" w14:textId="77777777" w:rsidR="008F7562" w:rsidRPr="008F7562" w:rsidRDefault="008F7562" w:rsidP="008F7562">
            <w:pPr>
              <w:spacing w:after="0" w:line="240" w:lineRule="auto"/>
              <w:jc w:val="center"/>
              <w:rPr>
                <w:rFonts w:ascii="Times New Roman" w:eastAsia="Times New Roman" w:hAnsi="Times New Roman" w:cs="Times New Roman"/>
                <w:b/>
                <w:bCs/>
                <w:kern w:val="0"/>
                <w14:ligatures w14:val="none"/>
              </w:rPr>
            </w:pPr>
            <w:r w:rsidRPr="008F7562">
              <w:rPr>
                <w:rFonts w:ascii="Times New Roman" w:eastAsia="Times New Roman" w:hAnsi="Times New Roman" w:cs="Times New Roman"/>
                <w:b/>
                <w:bCs/>
                <w:kern w:val="0"/>
                <w14:ligatures w14:val="none"/>
              </w:rPr>
              <w:t>Macro-F1 Score</w:t>
            </w:r>
          </w:p>
        </w:tc>
        <w:tc>
          <w:tcPr>
            <w:tcW w:w="0" w:type="auto"/>
            <w:vAlign w:val="center"/>
            <w:hideMark/>
          </w:tcPr>
          <w:p w14:paraId="5939C92F" w14:textId="77777777" w:rsidR="008F7562" w:rsidRPr="008F7562" w:rsidRDefault="008F7562" w:rsidP="008F7562">
            <w:pPr>
              <w:spacing w:after="0" w:line="240" w:lineRule="auto"/>
              <w:jc w:val="center"/>
              <w:rPr>
                <w:rFonts w:ascii="Times New Roman" w:eastAsia="Times New Roman" w:hAnsi="Times New Roman" w:cs="Times New Roman"/>
                <w:b/>
                <w:bCs/>
                <w:kern w:val="0"/>
                <w14:ligatures w14:val="none"/>
              </w:rPr>
            </w:pPr>
            <w:r w:rsidRPr="008F7562">
              <w:rPr>
                <w:rFonts w:ascii="Times New Roman" w:eastAsia="Times New Roman" w:hAnsi="Times New Roman" w:cs="Times New Roman"/>
                <w:b/>
                <w:bCs/>
                <w:kern w:val="0"/>
                <w14:ligatures w14:val="none"/>
              </w:rPr>
              <w:t>Weighted-F1 Score</w:t>
            </w:r>
          </w:p>
        </w:tc>
      </w:tr>
      <w:tr w:rsidR="008F7562" w:rsidRPr="008F7562" w14:paraId="69ED3CC1" w14:textId="77777777" w:rsidTr="008F7562">
        <w:trPr>
          <w:tblCellSpacing w:w="15" w:type="dxa"/>
        </w:trPr>
        <w:tc>
          <w:tcPr>
            <w:tcW w:w="0" w:type="auto"/>
            <w:vAlign w:val="center"/>
            <w:hideMark/>
          </w:tcPr>
          <w:p w14:paraId="175E2125" w14:textId="77777777" w:rsidR="008F7562" w:rsidRPr="008F7562" w:rsidRDefault="008F7562" w:rsidP="008F7562">
            <w:pPr>
              <w:spacing w:after="0"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Logistic Regression</w:t>
            </w:r>
          </w:p>
        </w:tc>
        <w:tc>
          <w:tcPr>
            <w:tcW w:w="0" w:type="auto"/>
            <w:vAlign w:val="center"/>
            <w:hideMark/>
          </w:tcPr>
          <w:p w14:paraId="112A3B05" w14:textId="77777777" w:rsidR="008F7562" w:rsidRPr="008F7562" w:rsidRDefault="008F7562" w:rsidP="008F7562">
            <w:pPr>
              <w:spacing w:after="0"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0.92</w:t>
            </w:r>
          </w:p>
        </w:tc>
        <w:tc>
          <w:tcPr>
            <w:tcW w:w="0" w:type="auto"/>
            <w:vAlign w:val="center"/>
            <w:hideMark/>
          </w:tcPr>
          <w:p w14:paraId="1C26F999" w14:textId="77777777" w:rsidR="008F7562" w:rsidRPr="008F7562" w:rsidRDefault="008F7562" w:rsidP="008F7562">
            <w:pPr>
              <w:spacing w:after="0"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0.33</w:t>
            </w:r>
          </w:p>
        </w:tc>
        <w:tc>
          <w:tcPr>
            <w:tcW w:w="0" w:type="auto"/>
            <w:vAlign w:val="center"/>
            <w:hideMark/>
          </w:tcPr>
          <w:p w14:paraId="1E4220B3" w14:textId="77777777" w:rsidR="008F7562" w:rsidRPr="008F7562" w:rsidRDefault="008F7562" w:rsidP="008F7562">
            <w:pPr>
              <w:spacing w:after="0"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0.50</w:t>
            </w:r>
          </w:p>
        </w:tc>
      </w:tr>
      <w:tr w:rsidR="008F7562" w:rsidRPr="008F7562" w14:paraId="0180F5A6" w14:textId="77777777" w:rsidTr="008F7562">
        <w:trPr>
          <w:tblCellSpacing w:w="15" w:type="dxa"/>
        </w:trPr>
        <w:tc>
          <w:tcPr>
            <w:tcW w:w="0" w:type="auto"/>
            <w:vAlign w:val="center"/>
            <w:hideMark/>
          </w:tcPr>
          <w:p w14:paraId="4D40AE20" w14:textId="77777777" w:rsidR="008F7562" w:rsidRPr="008F7562" w:rsidRDefault="008F7562" w:rsidP="008F7562">
            <w:pPr>
              <w:spacing w:after="0"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Random Forest</w:t>
            </w:r>
          </w:p>
        </w:tc>
        <w:tc>
          <w:tcPr>
            <w:tcW w:w="0" w:type="auto"/>
            <w:vAlign w:val="center"/>
            <w:hideMark/>
          </w:tcPr>
          <w:p w14:paraId="4564DEB0" w14:textId="77777777" w:rsidR="008F7562" w:rsidRPr="008F7562" w:rsidRDefault="008F7562" w:rsidP="008F7562">
            <w:pPr>
              <w:spacing w:after="0"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0.94</w:t>
            </w:r>
          </w:p>
        </w:tc>
        <w:tc>
          <w:tcPr>
            <w:tcW w:w="0" w:type="auto"/>
            <w:vAlign w:val="center"/>
            <w:hideMark/>
          </w:tcPr>
          <w:p w14:paraId="49BFD057" w14:textId="77777777" w:rsidR="008F7562" w:rsidRPr="008F7562" w:rsidRDefault="008F7562" w:rsidP="008F7562">
            <w:pPr>
              <w:spacing w:after="0"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0.33</w:t>
            </w:r>
          </w:p>
        </w:tc>
        <w:tc>
          <w:tcPr>
            <w:tcW w:w="0" w:type="auto"/>
            <w:vAlign w:val="center"/>
            <w:hideMark/>
          </w:tcPr>
          <w:p w14:paraId="5EA8819B" w14:textId="77777777" w:rsidR="008F7562" w:rsidRPr="008F7562" w:rsidRDefault="008F7562" w:rsidP="008F7562">
            <w:pPr>
              <w:spacing w:after="0"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0.50</w:t>
            </w:r>
          </w:p>
        </w:tc>
      </w:tr>
      <w:tr w:rsidR="008F7562" w:rsidRPr="008F7562" w14:paraId="60B414D7" w14:textId="77777777" w:rsidTr="008F7562">
        <w:trPr>
          <w:tblCellSpacing w:w="15" w:type="dxa"/>
        </w:trPr>
        <w:tc>
          <w:tcPr>
            <w:tcW w:w="0" w:type="auto"/>
            <w:vAlign w:val="center"/>
            <w:hideMark/>
          </w:tcPr>
          <w:p w14:paraId="4B5C88B7" w14:textId="77777777" w:rsidR="008F7562" w:rsidRPr="008F7562" w:rsidRDefault="008F7562" w:rsidP="008F7562">
            <w:pPr>
              <w:spacing w:after="0"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Stacking Classifier</w:t>
            </w:r>
          </w:p>
        </w:tc>
        <w:tc>
          <w:tcPr>
            <w:tcW w:w="0" w:type="auto"/>
            <w:vAlign w:val="center"/>
            <w:hideMark/>
          </w:tcPr>
          <w:p w14:paraId="37F5C327" w14:textId="77777777" w:rsidR="008F7562" w:rsidRPr="008F7562" w:rsidRDefault="008F7562" w:rsidP="008F7562">
            <w:pPr>
              <w:spacing w:after="0"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0.91</w:t>
            </w:r>
          </w:p>
        </w:tc>
        <w:tc>
          <w:tcPr>
            <w:tcW w:w="0" w:type="auto"/>
            <w:vAlign w:val="center"/>
            <w:hideMark/>
          </w:tcPr>
          <w:p w14:paraId="6A4C78F8" w14:textId="77777777" w:rsidR="008F7562" w:rsidRPr="008F7562" w:rsidRDefault="008F7562" w:rsidP="008F7562">
            <w:pPr>
              <w:spacing w:after="0"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0.49</w:t>
            </w:r>
          </w:p>
        </w:tc>
        <w:tc>
          <w:tcPr>
            <w:tcW w:w="0" w:type="auto"/>
            <w:vAlign w:val="center"/>
            <w:hideMark/>
          </w:tcPr>
          <w:p w14:paraId="12C9BF14" w14:textId="77777777" w:rsidR="008F7562" w:rsidRPr="008F7562" w:rsidRDefault="008F7562" w:rsidP="008F7562">
            <w:pPr>
              <w:spacing w:after="0"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0.91</w:t>
            </w:r>
          </w:p>
        </w:tc>
      </w:tr>
    </w:tbl>
    <w:p w14:paraId="77906D3E" w14:textId="77777777" w:rsidR="008F7562" w:rsidRPr="008F7562" w:rsidRDefault="008F7562" w:rsidP="008F756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Random Forest performed best in overall accuracy.</w:t>
      </w:r>
    </w:p>
    <w:p w14:paraId="7ABBEE5D" w14:textId="77777777" w:rsidR="008F7562" w:rsidRPr="008F7562" w:rsidRDefault="008F7562" w:rsidP="008F756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Stacking Classifier achieved the highest recall for readmitted patients.</w:t>
      </w:r>
    </w:p>
    <w:p w14:paraId="16B455F5" w14:textId="77777777" w:rsidR="008F7562" w:rsidRPr="00603B2F" w:rsidRDefault="008F7562" w:rsidP="008F756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SMOTE improved recall but slightly reduced precision.</w:t>
      </w:r>
    </w:p>
    <w:p w14:paraId="6C714C59"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5CF59C39" w14:textId="7E9A3AFC" w:rsidR="00603B2F" w:rsidRDefault="00603B2F" w:rsidP="00603B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w:t>
      </w:r>
      <w:r w:rsidRPr="008F7562">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Visualizations</w:t>
      </w:r>
    </w:p>
    <w:p w14:paraId="11086665" w14:textId="634C3B7F" w:rsidR="00603B2F" w:rsidRDefault="00603B2F" w:rsidP="00603B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noProof/>
        </w:rPr>
        <w:drawing>
          <wp:inline distT="0" distB="0" distL="0" distR="0" wp14:anchorId="26924AF3" wp14:editId="47B05A00">
            <wp:extent cx="5465135" cy="3144397"/>
            <wp:effectExtent l="0" t="0" r="2540" b="0"/>
            <wp:docPr id="2090664795"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64795" name="Picture 1" descr="A graph with different colored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2124" cy="3154172"/>
                    </a:xfrm>
                    <a:prstGeom prst="rect">
                      <a:avLst/>
                    </a:prstGeom>
                    <a:noFill/>
                    <a:ln>
                      <a:noFill/>
                    </a:ln>
                  </pic:spPr>
                </pic:pic>
              </a:graphicData>
            </a:graphic>
          </wp:inline>
        </w:drawing>
      </w:r>
    </w:p>
    <w:p w14:paraId="290F3323" w14:textId="00601CD4" w:rsidR="00603B2F" w:rsidRPr="00603B2F" w:rsidRDefault="00603B2F" w:rsidP="00603B2F">
      <w:pPr>
        <w:spacing w:before="100" w:beforeAutospacing="1" w:after="100" w:afterAutospacing="1" w:line="240" w:lineRule="auto"/>
        <w:outlineLvl w:val="2"/>
        <w:rPr>
          <w:rFonts w:ascii="Times New Roman" w:eastAsia="Times New Roman" w:hAnsi="Times New Roman" w:cs="Times New Roman"/>
          <w:b/>
          <w:bCs/>
          <w:kern w:val="0"/>
          <w:sz w:val="18"/>
          <w:szCs w:val="18"/>
          <w14:ligatures w14:val="none"/>
        </w:rPr>
      </w:pPr>
      <w:r w:rsidRPr="00603B2F">
        <w:rPr>
          <w:rFonts w:ascii="Times New Roman" w:eastAsia="Times New Roman" w:hAnsi="Times New Roman" w:cs="Times New Roman"/>
          <w:kern w:val="0"/>
          <w:sz w:val="18"/>
          <w:szCs w:val="18"/>
          <w14:ligatures w14:val="none"/>
        </w:rPr>
        <w:t>This chart compares the weighted F1-scores of different models.  The Stacking Classifier, Random Forest, and Logistic Regression models all achieved high scores near 1.0.  The Custom Ensemble Model has a noticeably lower score, around 0.7.  This suggests that, for this dataset and task, the Stacking Classifier, Random Forest, and Logistic Regression models performed very well in terms of weighted F1-score, considerably outperforming the Custom Ensemble Model</w:t>
      </w:r>
      <w:r w:rsidRPr="00603B2F">
        <w:rPr>
          <w:rFonts w:ascii="Times New Roman" w:eastAsia="Times New Roman" w:hAnsi="Times New Roman" w:cs="Times New Roman"/>
          <w:b/>
          <w:bCs/>
          <w:kern w:val="0"/>
          <w:sz w:val="18"/>
          <w:szCs w:val="18"/>
          <w14:ligatures w14:val="none"/>
        </w:rPr>
        <w:t>.</w:t>
      </w:r>
    </w:p>
    <w:p w14:paraId="64F3183C" w14:textId="77777777" w:rsidR="00603B2F" w:rsidRP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5C21EA66" w14:textId="3C8755BB"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469D2F7E" wp14:editId="467AF76A">
            <wp:extent cx="5103628" cy="3813123"/>
            <wp:effectExtent l="0" t="0" r="1905" b="0"/>
            <wp:docPr id="833926471" name="Picture 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26471" name="Picture 2" descr="A graph with blue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1942" cy="3819335"/>
                    </a:xfrm>
                    <a:prstGeom prst="rect">
                      <a:avLst/>
                    </a:prstGeom>
                    <a:noFill/>
                    <a:ln>
                      <a:noFill/>
                    </a:ln>
                  </pic:spPr>
                </pic:pic>
              </a:graphicData>
            </a:graphic>
          </wp:inline>
        </w:drawing>
      </w:r>
    </w:p>
    <w:p w14:paraId="13FD3C2B" w14:textId="2C11B965" w:rsidR="00603B2F" w:rsidRPr="00603B2F" w:rsidRDefault="00603B2F" w:rsidP="00603B2F">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 xml:space="preserve"> Macro-F1-Score Distribution:</w:t>
      </w:r>
      <w:r w:rsidRPr="00603B2F">
        <w:rPr>
          <w:rFonts w:ascii="Times New Roman" w:eastAsia="Times New Roman" w:hAnsi="Times New Roman" w:cs="Times New Roman"/>
          <w:kern w:val="0"/>
          <w:sz w:val="18"/>
          <w:szCs w:val="18"/>
          <w14:ligatures w14:val="none"/>
        </w:rPr>
        <w:t xml:space="preserve"> </w:t>
      </w:r>
      <w:r w:rsidRPr="00603B2F">
        <w:rPr>
          <w:rFonts w:ascii="Times New Roman" w:eastAsia="Times New Roman" w:hAnsi="Times New Roman" w:cs="Times New Roman"/>
          <w:kern w:val="0"/>
          <w:sz w:val="18"/>
          <w:szCs w:val="18"/>
          <w14:ligatures w14:val="none"/>
        </w:rPr>
        <w:t>This histogram shows the distribution of Macro-F1 scores, likely across different runs or folds of a specific model. The concentration around 0.2, 0.33, and 0.48 suggests some variability in performance, possibly due to randomness in the training process or data splits.</w:t>
      </w:r>
    </w:p>
    <w:p w14:paraId="0D1E857C"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15024987"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7FD65E94" w14:textId="7F74D041"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7E0A1EC4" wp14:editId="73B218C2">
            <wp:extent cx="5739853" cy="4382327"/>
            <wp:effectExtent l="0" t="0" r="0" b="0"/>
            <wp:docPr id="1300299145" name="Picture 3"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99145" name="Picture 3" descr="A graph of a number of peop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025" cy="4394675"/>
                    </a:xfrm>
                    <a:prstGeom prst="rect">
                      <a:avLst/>
                    </a:prstGeom>
                    <a:noFill/>
                    <a:ln>
                      <a:noFill/>
                    </a:ln>
                  </pic:spPr>
                </pic:pic>
              </a:graphicData>
            </a:graphic>
          </wp:inline>
        </w:drawing>
      </w:r>
    </w:p>
    <w:p w14:paraId="7FC93602" w14:textId="4E82D829" w:rsidR="00603B2F" w:rsidRPr="00603B2F" w:rsidRDefault="00603B2F" w:rsidP="00603B2F">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Readmissions vs. Age: This chart illustrates the relationship between patient age and readmission rates. Readmissions peak in the 70-80 age group, declining slightly in the oldest group (90+).  This suggests that age is a significant factor in readmission risk.</w:t>
      </w:r>
    </w:p>
    <w:p w14:paraId="61D58125"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5F7AA999"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7577093B"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040DBFE6" w14:textId="5000FC43"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50DA64F0" wp14:editId="655F39C8">
            <wp:extent cx="6826467" cy="2562446"/>
            <wp:effectExtent l="0" t="0" r="0" b="9525"/>
            <wp:docPr id="54303099"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3099" name="Picture 4" descr="A graph with number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0103" cy="2567564"/>
                    </a:xfrm>
                    <a:prstGeom prst="rect">
                      <a:avLst/>
                    </a:prstGeom>
                    <a:noFill/>
                    <a:ln>
                      <a:noFill/>
                    </a:ln>
                  </pic:spPr>
                </pic:pic>
              </a:graphicData>
            </a:graphic>
          </wp:inline>
        </w:drawing>
      </w:r>
    </w:p>
    <w:p w14:paraId="4F48F86D" w14:textId="77777777" w:rsidR="00603B2F" w:rsidRPr="00603B2F" w:rsidRDefault="00603B2F" w:rsidP="00603B2F">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From this: Stacking Classifier is the best-performing model overall, while Random Forest is a reasonable alternative if accuracy is the primary concern.  The Custom Ensemble Model should likely be discarded.  The choice between Stacking Classifier and Random Forest depends on the specific priorities of the application: if correctly identifying the minority class (readmissions) is crucial, the Stacking Classifier is strongly preferred despite slightly lower accuracy.</w:t>
      </w:r>
    </w:p>
    <w:p w14:paraId="5091A3E4"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4EFD5A73"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77A791A8" w14:textId="44B900F4"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21EC34EF"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01BB918B"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0303CAEB" w14:textId="6FF5DB73"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38BCC08C" wp14:editId="506A12EC">
            <wp:extent cx="5401339" cy="9926021"/>
            <wp:effectExtent l="0" t="0" r="8890" b="0"/>
            <wp:docPr id="1768269702" name="Picture 5" descr="A group of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69702" name="Picture 5" descr="A group of colorful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5506" cy="9933678"/>
                    </a:xfrm>
                    <a:prstGeom prst="rect">
                      <a:avLst/>
                    </a:prstGeom>
                    <a:noFill/>
                    <a:ln>
                      <a:noFill/>
                    </a:ln>
                  </pic:spPr>
                </pic:pic>
              </a:graphicData>
            </a:graphic>
          </wp:inline>
        </w:drawing>
      </w:r>
    </w:p>
    <w:p w14:paraId="08AA6CCB" w14:textId="77777777" w:rsidR="00603B2F" w:rsidRPr="00603B2F" w:rsidRDefault="00603B2F" w:rsidP="00603B2F">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These bar charts compare four different machine learning models — Custom Ensemble Model, Logistic Regression, Random Forest, and Stacking Classifier — across four performance metrics: Macro-F1 Score, Micro-F1 Score, Weighted-F1 Score, and Accuracy.</w:t>
      </w:r>
    </w:p>
    <w:p w14:paraId="4A98EA8D" w14:textId="3E4101E5" w:rsidR="00603B2F" w:rsidRPr="00603B2F" w:rsidRDefault="00603B2F" w:rsidP="00603B2F">
      <w:pPr>
        <w:spacing w:before="100" w:beforeAutospacing="1" w:after="100" w:afterAutospacing="1" w:line="240" w:lineRule="auto"/>
        <w:ind w:left="720"/>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Macro-F1 Score:</w:t>
      </w:r>
      <w:r w:rsidRPr="00603B2F">
        <w:rPr>
          <w:rFonts w:ascii="Times New Roman" w:eastAsia="Times New Roman" w:hAnsi="Times New Roman" w:cs="Times New Roman"/>
          <w:kern w:val="0"/>
          <w:sz w:val="18"/>
          <w:szCs w:val="18"/>
          <w14:ligatures w14:val="none"/>
        </w:rPr>
        <w:t xml:space="preserve"> </w:t>
      </w:r>
      <w:r w:rsidRPr="00603B2F">
        <w:rPr>
          <w:rFonts w:ascii="Times New Roman" w:eastAsia="Times New Roman" w:hAnsi="Times New Roman" w:cs="Times New Roman"/>
          <w:kern w:val="0"/>
          <w:sz w:val="18"/>
          <w:szCs w:val="18"/>
          <w14:ligatures w14:val="none"/>
        </w:rPr>
        <w:t>Measures the average F1-score of each class, giving equal weight to all classes.  The Stacking Classifier performs best (around 0.5), significantly outperforming the others, particularly the Custom Ensemble Model (around 0.2).  Logistic Regression and Random Forest have similar, lower scores (around 0.33).</w:t>
      </w:r>
    </w:p>
    <w:p w14:paraId="1E63F160" w14:textId="1D625385" w:rsidR="00603B2F" w:rsidRPr="00603B2F" w:rsidRDefault="00603B2F" w:rsidP="00603B2F">
      <w:pPr>
        <w:spacing w:before="100" w:beforeAutospacing="1" w:after="100" w:afterAutospacing="1" w:line="240" w:lineRule="auto"/>
        <w:ind w:left="720"/>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Micro-F1 Score</w:t>
      </w:r>
      <w:r w:rsidRPr="00603B2F">
        <w:rPr>
          <w:rFonts w:ascii="Times New Roman" w:eastAsia="Times New Roman" w:hAnsi="Times New Roman" w:cs="Times New Roman"/>
          <w:kern w:val="0"/>
          <w:sz w:val="18"/>
          <w:szCs w:val="18"/>
          <w14:ligatures w14:val="none"/>
        </w:rPr>
        <w:t>:</w:t>
      </w:r>
      <w:r w:rsidRPr="00603B2F">
        <w:rPr>
          <w:rFonts w:ascii="Times New Roman" w:eastAsia="Times New Roman" w:hAnsi="Times New Roman" w:cs="Times New Roman"/>
          <w:kern w:val="0"/>
          <w:sz w:val="18"/>
          <w:szCs w:val="18"/>
          <w14:ligatures w14:val="none"/>
        </w:rPr>
        <w:t xml:space="preserve"> Calculates the F1-score globally by considering the total true positives, false negatives, and false positives. The Stacking Classifier again leads with a score close to 0.9. The other three models fall considerably behind, with Logistic Regression achieving about 0.6 and Random Forest and the Custom Ensemble Model scoring even lower.</w:t>
      </w:r>
    </w:p>
    <w:p w14:paraId="6FA449B1" w14:textId="65B63649" w:rsidR="00603B2F" w:rsidRPr="00603B2F" w:rsidRDefault="00603B2F" w:rsidP="00603B2F">
      <w:pPr>
        <w:spacing w:before="100" w:beforeAutospacing="1" w:after="100" w:afterAutospacing="1" w:line="240" w:lineRule="auto"/>
        <w:ind w:left="720"/>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Weighted-F1 Score:  Similar to Macro-F1 but weights each class's contribution to the average based on its prevalence in the dataset. The Stacking Classifier demonstrates clear superiority here, achieving nearly 1.0, indicating excellent performance across all classes considering the class imbalance. Logistic Regression and Random Forest again perform similarly (around 0.5), significantly trailing the Stacking Classifier but exceeding the Custom Ensemble Model (around 0.7).</w:t>
      </w:r>
    </w:p>
    <w:p w14:paraId="36352F34" w14:textId="77777777" w:rsidR="00603B2F" w:rsidRPr="00603B2F" w:rsidRDefault="00603B2F" w:rsidP="00603B2F">
      <w:pPr>
        <w:spacing w:before="100" w:beforeAutospacing="1" w:after="100" w:afterAutospacing="1" w:line="240" w:lineRule="auto"/>
        <w:ind w:left="720"/>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Accuracy: Measures the overall correctness of the model's predictions.  Random Forest and the Stacking Classifier perform similarly well, both close to 0.95, followed by Logistic Regression (about 0.92).  The Custom Ensemble Model trails considerably behind, at around 0.6.</w:t>
      </w:r>
    </w:p>
    <w:p w14:paraId="4AAE835B" w14:textId="23F21CBE" w:rsidR="00603B2F" w:rsidRPr="00603B2F" w:rsidRDefault="00603B2F" w:rsidP="00603B2F">
      <w:pPr>
        <w:spacing w:after="0" w:line="240" w:lineRule="auto"/>
        <w:ind w:left="720" w:firstLine="720"/>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The Stacking Classifier consistently outperforms the other models across all four metrics, demonstrating its effectiveness, particularly in handling class imbalance and achieving high recall and precision across different classes.</w:t>
      </w:r>
    </w:p>
    <w:p w14:paraId="69C7DE58" w14:textId="77777777" w:rsidR="00603B2F" w:rsidRPr="00603B2F" w:rsidRDefault="00603B2F" w:rsidP="00603B2F">
      <w:pPr>
        <w:spacing w:after="0" w:line="240" w:lineRule="auto"/>
        <w:ind w:left="720" w:firstLine="720"/>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Random Forest shows good overall accuracy but falls behind the Stacking Classifier on Macro-F1, Micro-F1, and Weighted F1-score.</w:t>
      </w:r>
    </w:p>
    <w:p w14:paraId="7F98F297" w14:textId="77777777" w:rsidR="00603B2F" w:rsidRPr="00603B2F" w:rsidRDefault="00603B2F" w:rsidP="00603B2F">
      <w:pPr>
        <w:spacing w:after="0" w:line="240" w:lineRule="auto"/>
        <w:ind w:left="720" w:firstLine="720"/>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Logistic Regression shows reasonably good accuracy and Micro-F1 but performs poorly on Macro-F1 score.</w:t>
      </w:r>
    </w:p>
    <w:p w14:paraId="1D131706" w14:textId="667DB516" w:rsidR="00603B2F" w:rsidRPr="00603B2F" w:rsidRDefault="00603B2F" w:rsidP="00603B2F">
      <w:pPr>
        <w:spacing w:after="0" w:line="240" w:lineRule="auto"/>
        <w:ind w:left="720" w:firstLine="720"/>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The Custom Ensemble Model performs poorly across all metrics, suggesting it's not well-suited for this problem.</w:t>
      </w:r>
    </w:p>
    <w:p w14:paraId="77B313B4"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21A0558B"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4319AAA9"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09AE88F6" w14:textId="13EB409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09662CAA" wp14:editId="206E498A">
            <wp:extent cx="4997302" cy="3898774"/>
            <wp:effectExtent l="0" t="0" r="0" b="6985"/>
            <wp:docPr id="490537960" name="Picture 6" descr="A graph of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37960" name="Picture 6" descr="A graph of different types of data&#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9866" cy="3900774"/>
                    </a:xfrm>
                    <a:prstGeom prst="rect">
                      <a:avLst/>
                    </a:prstGeom>
                    <a:noFill/>
                    <a:ln>
                      <a:noFill/>
                    </a:ln>
                  </pic:spPr>
                </pic:pic>
              </a:graphicData>
            </a:graphic>
          </wp:inline>
        </w:drawing>
      </w:r>
    </w:p>
    <w:p w14:paraId="21966655" w14:textId="29E69050" w:rsidR="00603B2F" w:rsidRPr="00603B2F" w:rsidRDefault="00603B2F" w:rsidP="00603B2F">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Performance of Methods for Choosing `max_features`: This plot demonstrates the impact of the `max_features` hyperparameter in the Random Forest model.  Using the square root (`sqrt`) or logarithm (`log2`) of the number of features consistently outperforms using all features (`None`). This highlights the importance of feature selection in preventing overfitting and improving generalization.</w:t>
      </w:r>
    </w:p>
    <w:p w14:paraId="47B8D738"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47DE3D20" w14:textId="77777777"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718D22A7" w14:textId="4B101CD2" w:rsid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513E2B75" wp14:editId="5F45DBC9">
            <wp:extent cx="5092995" cy="3723855"/>
            <wp:effectExtent l="0" t="0" r="0" b="0"/>
            <wp:docPr id="1333126531" name="Picture 7"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26531" name="Picture 7" descr="A graph with blue and orange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6949" cy="3734058"/>
                    </a:xfrm>
                    <a:prstGeom prst="rect">
                      <a:avLst/>
                    </a:prstGeom>
                    <a:noFill/>
                    <a:ln>
                      <a:noFill/>
                    </a:ln>
                  </pic:spPr>
                </pic:pic>
              </a:graphicData>
            </a:graphic>
          </wp:inline>
        </w:drawing>
      </w:r>
    </w:p>
    <w:p w14:paraId="09172C07" w14:textId="730EA8AB" w:rsidR="00603B2F" w:rsidRPr="00603B2F" w:rsidRDefault="00603B2F" w:rsidP="00603B2F">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603B2F">
        <w:rPr>
          <w:rFonts w:ascii="Times New Roman" w:eastAsia="Times New Roman" w:hAnsi="Times New Roman" w:cs="Times New Roman"/>
          <w:kern w:val="0"/>
          <w:sz w:val="18"/>
          <w:szCs w:val="18"/>
          <w14:ligatures w14:val="none"/>
        </w:rPr>
        <w:t>Readmissions vs. Number of Visits: This chart shows a strong negative correlation between the number of hospital visits and readmission rates. Patients with fewer visits are much more likely to be readmitted. This suggests that initial visits might not provide sufficient care or follow-up to prevent readmissions for a significant portion of patients.</w:t>
      </w:r>
    </w:p>
    <w:p w14:paraId="0D22B304" w14:textId="77777777" w:rsidR="00603B2F" w:rsidRPr="00603B2F" w:rsidRDefault="00603B2F" w:rsidP="00603B2F">
      <w:pPr>
        <w:spacing w:before="100" w:beforeAutospacing="1" w:after="100" w:afterAutospacing="1" w:line="240" w:lineRule="auto"/>
        <w:rPr>
          <w:rFonts w:ascii="Times New Roman" w:eastAsia="Times New Roman" w:hAnsi="Times New Roman" w:cs="Times New Roman"/>
          <w:kern w:val="0"/>
          <w14:ligatures w14:val="none"/>
        </w:rPr>
      </w:pPr>
    </w:p>
    <w:p w14:paraId="1F524856" w14:textId="3EA60C05" w:rsidR="008F7562" w:rsidRPr="008F7562" w:rsidRDefault="00603B2F" w:rsidP="008F7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6</w:t>
      </w:r>
      <w:r w:rsidR="008F7562" w:rsidRPr="008F7562">
        <w:rPr>
          <w:rFonts w:ascii="Times New Roman" w:eastAsia="Times New Roman" w:hAnsi="Times New Roman" w:cs="Times New Roman"/>
          <w:b/>
          <w:bCs/>
          <w:kern w:val="0"/>
          <w:sz w:val="27"/>
          <w:szCs w:val="27"/>
          <w14:ligatures w14:val="none"/>
        </w:rPr>
        <w:t>. Recommendations</w:t>
      </w:r>
    </w:p>
    <w:p w14:paraId="32ADC4CA" w14:textId="0DAFBD61" w:rsidR="008F7562" w:rsidRPr="008F7562" w:rsidRDefault="008F7562" w:rsidP="008F7562">
      <w:p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 xml:space="preserve"> </w:t>
      </w:r>
      <w:r w:rsidRPr="008F7562">
        <w:rPr>
          <w:rFonts w:ascii="Times New Roman" w:eastAsia="Times New Roman" w:hAnsi="Times New Roman" w:cs="Times New Roman"/>
          <w:b/>
          <w:bCs/>
          <w:kern w:val="0"/>
          <w14:ligatures w14:val="none"/>
        </w:rPr>
        <w:t>Random Forest for general accuracy</w:t>
      </w:r>
      <w:r w:rsidRPr="008F7562">
        <w:rPr>
          <w:rFonts w:ascii="Times New Roman" w:eastAsia="Times New Roman" w:hAnsi="Times New Roman" w:cs="Times New Roman"/>
          <w:kern w:val="0"/>
          <w14:ligatures w14:val="none"/>
        </w:rPr>
        <w:t xml:space="preserve">  </w:t>
      </w:r>
      <w:r w:rsidRPr="008F7562">
        <w:rPr>
          <w:rFonts w:ascii="Times New Roman" w:eastAsia="Times New Roman" w:hAnsi="Times New Roman" w:cs="Times New Roman"/>
          <w:b/>
          <w:bCs/>
          <w:kern w:val="0"/>
          <w14:ligatures w14:val="none"/>
        </w:rPr>
        <w:t>Stacking Classifier for improving recall</w:t>
      </w:r>
      <w:r w:rsidRPr="008F7562">
        <w:rPr>
          <w:rFonts w:ascii="Times New Roman" w:eastAsia="Times New Roman" w:hAnsi="Times New Roman" w:cs="Times New Roman"/>
          <w:kern w:val="0"/>
          <w14:ligatures w14:val="none"/>
        </w:rPr>
        <w:t xml:space="preserve">  </w:t>
      </w:r>
      <w:r w:rsidRPr="008F7562">
        <w:rPr>
          <w:rFonts w:ascii="Times New Roman" w:eastAsia="Times New Roman" w:hAnsi="Times New Roman" w:cs="Times New Roman"/>
          <w:b/>
          <w:bCs/>
          <w:kern w:val="0"/>
          <w14:ligatures w14:val="none"/>
        </w:rPr>
        <w:t>SMOTE for balancing dataset</w:t>
      </w:r>
      <w:r w:rsidRPr="008F7562">
        <w:rPr>
          <w:rFonts w:ascii="Times New Roman" w:eastAsia="Times New Roman" w:hAnsi="Times New Roman" w:cs="Times New Roman"/>
          <w:kern w:val="0"/>
          <w14:ligatures w14:val="none"/>
        </w:rPr>
        <w:t xml:space="preserve">  </w:t>
      </w:r>
      <w:r w:rsidRPr="008F7562">
        <w:rPr>
          <w:rFonts w:ascii="Times New Roman" w:eastAsia="Times New Roman" w:hAnsi="Times New Roman" w:cs="Times New Roman"/>
          <w:b/>
          <w:bCs/>
          <w:kern w:val="0"/>
          <w14:ligatures w14:val="none"/>
        </w:rPr>
        <w:t>Further Improvements:</w:t>
      </w:r>
    </w:p>
    <w:p w14:paraId="4F63400A" w14:textId="77777777" w:rsidR="008F7562" w:rsidRPr="008F7562" w:rsidRDefault="008F7562" w:rsidP="008F756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Feature Engineering:</w:t>
      </w:r>
      <w:r w:rsidRPr="008F7562">
        <w:rPr>
          <w:rFonts w:ascii="Times New Roman" w:eastAsia="Times New Roman" w:hAnsi="Times New Roman" w:cs="Times New Roman"/>
          <w:kern w:val="0"/>
          <w14:ligatures w14:val="none"/>
        </w:rPr>
        <w:t xml:space="preserve"> Use SHAP or permutation importance for better feature selection.</w:t>
      </w:r>
    </w:p>
    <w:p w14:paraId="2D9CA47D" w14:textId="77777777" w:rsidR="008F7562" w:rsidRPr="008F7562" w:rsidRDefault="008F7562" w:rsidP="008F756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Alternative Models:</w:t>
      </w:r>
      <w:r w:rsidRPr="008F7562">
        <w:rPr>
          <w:rFonts w:ascii="Times New Roman" w:eastAsia="Times New Roman" w:hAnsi="Times New Roman" w:cs="Times New Roman"/>
          <w:kern w:val="0"/>
          <w14:ligatures w14:val="none"/>
        </w:rPr>
        <w:t xml:space="preserve"> Test Gradient Boosting, XGBoost, or deep learning models.</w:t>
      </w:r>
    </w:p>
    <w:p w14:paraId="6D5F159E" w14:textId="77777777" w:rsidR="008F7562" w:rsidRPr="008F7562" w:rsidRDefault="008F7562" w:rsidP="008F756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Explainability:</w:t>
      </w:r>
      <w:r w:rsidRPr="008F7562">
        <w:rPr>
          <w:rFonts w:ascii="Times New Roman" w:eastAsia="Times New Roman" w:hAnsi="Times New Roman" w:cs="Times New Roman"/>
          <w:kern w:val="0"/>
          <w14:ligatures w14:val="none"/>
        </w:rPr>
        <w:t xml:space="preserve"> Utilize SHAP values for clinical interpretation.</w:t>
      </w:r>
    </w:p>
    <w:p w14:paraId="73CD2FCD" w14:textId="2BFD02C0" w:rsidR="008F7562" w:rsidRPr="008F7562" w:rsidRDefault="00603B2F" w:rsidP="008F7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7</w:t>
      </w:r>
      <w:r w:rsidR="008F7562" w:rsidRPr="008F7562">
        <w:rPr>
          <w:rFonts w:ascii="Times New Roman" w:eastAsia="Times New Roman" w:hAnsi="Times New Roman" w:cs="Times New Roman"/>
          <w:b/>
          <w:bCs/>
          <w:kern w:val="0"/>
          <w:sz w:val="27"/>
          <w:szCs w:val="27"/>
          <w14:ligatures w14:val="none"/>
        </w:rPr>
        <w:t>. Future Work</w:t>
      </w:r>
    </w:p>
    <w:p w14:paraId="21AFD0C6" w14:textId="77777777" w:rsidR="008F7562" w:rsidRPr="008F7562" w:rsidRDefault="008F7562" w:rsidP="008F756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Refining Feature Selection:</w:t>
      </w:r>
      <w:r w:rsidRPr="008F7562">
        <w:rPr>
          <w:rFonts w:ascii="Times New Roman" w:eastAsia="Times New Roman" w:hAnsi="Times New Roman" w:cs="Times New Roman"/>
          <w:kern w:val="0"/>
          <w14:ligatures w14:val="none"/>
        </w:rPr>
        <w:t xml:space="preserve"> Using domain expertise and advanced selection techniques.</w:t>
      </w:r>
    </w:p>
    <w:p w14:paraId="70E8F4CC" w14:textId="77777777" w:rsidR="008F7562" w:rsidRPr="008F7562" w:rsidRDefault="008F7562" w:rsidP="008F756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Deploying the Model:</w:t>
      </w:r>
      <w:r w:rsidRPr="008F7562">
        <w:rPr>
          <w:rFonts w:ascii="Times New Roman" w:eastAsia="Times New Roman" w:hAnsi="Times New Roman" w:cs="Times New Roman"/>
          <w:kern w:val="0"/>
          <w14:ligatures w14:val="none"/>
        </w:rPr>
        <w:t xml:space="preserve"> Integrating into a hospital setting for real-time predictions.</w:t>
      </w:r>
    </w:p>
    <w:p w14:paraId="34043125" w14:textId="77777777" w:rsidR="008F7562" w:rsidRPr="008F7562" w:rsidRDefault="008F7562" w:rsidP="008F756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b/>
          <w:bCs/>
          <w:kern w:val="0"/>
          <w14:ligatures w14:val="none"/>
        </w:rPr>
        <w:t>Enhancing Interpretability:</w:t>
      </w:r>
      <w:r w:rsidRPr="008F7562">
        <w:rPr>
          <w:rFonts w:ascii="Times New Roman" w:eastAsia="Times New Roman" w:hAnsi="Times New Roman" w:cs="Times New Roman"/>
          <w:kern w:val="0"/>
          <w14:ligatures w14:val="none"/>
        </w:rPr>
        <w:t xml:space="preserve"> Applying model explainability techniques to gain clinical insights.</w:t>
      </w:r>
    </w:p>
    <w:p w14:paraId="1FDE15CF" w14:textId="798F77EE" w:rsidR="008F7562" w:rsidRPr="008F7562" w:rsidRDefault="00603B2F" w:rsidP="008F7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8</w:t>
      </w:r>
      <w:r w:rsidR="008F7562" w:rsidRPr="008F7562">
        <w:rPr>
          <w:rFonts w:ascii="Times New Roman" w:eastAsia="Times New Roman" w:hAnsi="Times New Roman" w:cs="Times New Roman"/>
          <w:b/>
          <w:bCs/>
          <w:kern w:val="0"/>
          <w:sz w:val="27"/>
          <w:szCs w:val="27"/>
          <w14:ligatures w14:val="none"/>
        </w:rPr>
        <w:t>. Conclusion</w:t>
      </w:r>
    </w:p>
    <w:p w14:paraId="25F776F9" w14:textId="77777777" w:rsidR="008F7562" w:rsidRPr="008F7562" w:rsidRDefault="008F7562" w:rsidP="008F7562">
      <w:pPr>
        <w:spacing w:before="100" w:beforeAutospacing="1" w:after="100" w:afterAutospacing="1" w:line="240" w:lineRule="auto"/>
        <w:rPr>
          <w:rFonts w:ascii="Times New Roman" w:eastAsia="Times New Roman" w:hAnsi="Times New Roman" w:cs="Times New Roman"/>
          <w:kern w:val="0"/>
          <w14:ligatures w14:val="none"/>
        </w:rPr>
      </w:pPr>
      <w:r w:rsidRPr="008F7562">
        <w:rPr>
          <w:rFonts w:ascii="Times New Roman" w:eastAsia="Times New Roman" w:hAnsi="Times New Roman" w:cs="Times New Roman"/>
          <w:kern w:val="0"/>
          <w14:ligatures w14:val="none"/>
        </w:rPr>
        <w:t>This study successfully developed predictive models for diabetes readmission, highlighting the value of machine learning in addressing this healthcare challenge. While Random Forest offered excellent overall accuracy, the Stacking Classifier provided superior recall for readmissions, emphasizing the importance of choosing a model aligned with specific clinical objectives. Future work will focus on refining model performance, improving interpretability, and ultimately deploying these tools to enhance patient care and reduce readmission rates.</w:t>
      </w:r>
    </w:p>
    <w:p w14:paraId="00DE9F29" w14:textId="77777777" w:rsidR="00603B2F" w:rsidRDefault="00603B2F">
      <w:pPr>
        <w:rPr>
          <w:rFonts w:ascii="Times New Roman" w:hAnsi="Times New Roman" w:cs="Times New Roman"/>
          <w:b/>
          <w:bCs/>
          <w:sz w:val="27"/>
          <w:szCs w:val="27"/>
        </w:rPr>
      </w:pPr>
    </w:p>
    <w:p w14:paraId="5ADD3DA8" w14:textId="4D2ADFF5" w:rsidR="00372E11" w:rsidRPr="00603B2F" w:rsidRDefault="00603B2F">
      <w:pPr>
        <w:rPr>
          <w:rFonts w:ascii="Times New Roman" w:hAnsi="Times New Roman" w:cs="Times New Roman"/>
          <w:b/>
          <w:bCs/>
          <w:sz w:val="27"/>
          <w:szCs w:val="27"/>
        </w:rPr>
      </w:pPr>
      <w:r w:rsidRPr="00603B2F">
        <w:rPr>
          <w:rFonts w:ascii="Times New Roman" w:hAnsi="Times New Roman" w:cs="Times New Roman"/>
          <w:b/>
          <w:bCs/>
          <w:sz w:val="27"/>
          <w:szCs w:val="27"/>
        </w:rPr>
        <w:t xml:space="preserve">9. References/Citations: </w:t>
      </w:r>
    </w:p>
    <w:p w14:paraId="0BD7BBA4" w14:textId="77777777" w:rsidR="00603B2F" w:rsidRPr="00603B2F" w:rsidRDefault="00603B2F" w:rsidP="00603B2F">
      <w:pPr>
        <w:rPr>
          <w:rFonts w:ascii="Times New Roman" w:hAnsi="Times New Roman" w:cs="Times New Roman"/>
        </w:rPr>
      </w:pPr>
      <w:r w:rsidRPr="00603B2F">
        <w:rPr>
          <w:rFonts w:ascii="Times New Roman" w:hAnsi="Times New Roman" w:cs="Times New Roman"/>
          <w:b/>
          <w:bCs/>
        </w:rPr>
        <w:t>General Diabetes Readmission &amp; Healthcare Costs:</w:t>
      </w:r>
    </w:p>
    <w:p w14:paraId="6E46371A" w14:textId="77777777" w:rsidR="00603B2F" w:rsidRPr="00603B2F" w:rsidRDefault="00603B2F" w:rsidP="00603B2F">
      <w:pPr>
        <w:numPr>
          <w:ilvl w:val="0"/>
          <w:numId w:val="19"/>
        </w:numPr>
        <w:rPr>
          <w:rFonts w:ascii="Times New Roman" w:hAnsi="Times New Roman" w:cs="Times New Roman"/>
        </w:rPr>
      </w:pPr>
      <w:r w:rsidRPr="00603B2F">
        <w:rPr>
          <w:rFonts w:ascii="Times New Roman" w:hAnsi="Times New Roman" w:cs="Times New Roman"/>
        </w:rPr>
        <w:t>Jiang, H. J., Russo, J. E., &amp; Barrett, M. L. (2014). </w:t>
      </w:r>
      <w:r w:rsidRPr="00603B2F">
        <w:rPr>
          <w:rFonts w:ascii="Times New Roman" w:hAnsi="Times New Roman" w:cs="Times New Roman"/>
          <w:i/>
          <w:iCs/>
        </w:rPr>
        <w:t>Risk factors for 30-day hospital readmission among patients with diabetes</w:t>
      </w:r>
      <w:r w:rsidRPr="00603B2F">
        <w:rPr>
          <w:rFonts w:ascii="Times New Roman" w:hAnsi="Times New Roman" w:cs="Times New Roman"/>
        </w:rPr>
        <w:t>. Diabetes Care, 37(6), 1609–1615.</w:t>
      </w:r>
    </w:p>
    <w:p w14:paraId="16BCC6F3" w14:textId="77777777" w:rsidR="00603B2F" w:rsidRPr="00603B2F" w:rsidRDefault="00603B2F" w:rsidP="00603B2F">
      <w:pPr>
        <w:numPr>
          <w:ilvl w:val="0"/>
          <w:numId w:val="19"/>
        </w:numPr>
        <w:rPr>
          <w:rFonts w:ascii="Times New Roman" w:hAnsi="Times New Roman" w:cs="Times New Roman"/>
        </w:rPr>
      </w:pPr>
      <w:r w:rsidRPr="00603B2F">
        <w:rPr>
          <w:rFonts w:ascii="Times New Roman" w:hAnsi="Times New Roman" w:cs="Times New Roman"/>
        </w:rPr>
        <w:t>Donahue, R. P., Coffman, C. J., Turchin, M. C., &amp; Herman, W. H. (2005). </w:t>
      </w:r>
      <w:r w:rsidRPr="00603B2F">
        <w:rPr>
          <w:rFonts w:ascii="Times New Roman" w:hAnsi="Times New Roman" w:cs="Times New Roman"/>
          <w:i/>
          <w:iCs/>
        </w:rPr>
        <w:t>Hospital readmissions for patients with diabetes</w:t>
      </w:r>
      <w:r w:rsidRPr="00603B2F">
        <w:rPr>
          <w:rFonts w:ascii="Times New Roman" w:hAnsi="Times New Roman" w:cs="Times New Roman"/>
        </w:rPr>
        <w:t>. Diabetes Care, 28(12), 2971–2976.</w:t>
      </w:r>
    </w:p>
    <w:p w14:paraId="74FBCA1C" w14:textId="77777777" w:rsidR="00603B2F" w:rsidRPr="00603B2F" w:rsidRDefault="00603B2F" w:rsidP="00603B2F">
      <w:pPr>
        <w:rPr>
          <w:rFonts w:ascii="Times New Roman" w:hAnsi="Times New Roman" w:cs="Times New Roman"/>
        </w:rPr>
      </w:pPr>
      <w:r w:rsidRPr="00603B2F">
        <w:rPr>
          <w:rFonts w:ascii="Times New Roman" w:hAnsi="Times New Roman" w:cs="Times New Roman"/>
          <w:b/>
          <w:bCs/>
        </w:rPr>
        <w:t>Data Preprocessing and Handling Imbalance:</w:t>
      </w:r>
    </w:p>
    <w:p w14:paraId="7A858875" w14:textId="77777777" w:rsidR="00603B2F" w:rsidRPr="00603B2F" w:rsidRDefault="00603B2F" w:rsidP="00603B2F">
      <w:pPr>
        <w:numPr>
          <w:ilvl w:val="0"/>
          <w:numId w:val="23"/>
        </w:numPr>
        <w:rPr>
          <w:rFonts w:ascii="Times New Roman" w:hAnsi="Times New Roman" w:cs="Times New Roman"/>
        </w:rPr>
      </w:pPr>
      <w:r w:rsidRPr="00603B2F">
        <w:rPr>
          <w:rFonts w:ascii="Times New Roman" w:hAnsi="Times New Roman" w:cs="Times New Roman"/>
        </w:rPr>
        <w:t>Chawla, N. V., Bowyer, K. W., Hall, L. O., &amp; Kegelmeyer, W. P. (2002). </w:t>
      </w:r>
      <w:r w:rsidRPr="00603B2F">
        <w:rPr>
          <w:rFonts w:ascii="Times New Roman" w:hAnsi="Times New Roman" w:cs="Times New Roman"/>
          <w:i/>
          <w:iCs/>
        </w:rPr>
        <w:t>SMOTE: synthetic minority over-sampling technique</w:t>
      </w:r>
      <w:r w:rsidRPr="00603B2F">
        <w:rPr>
          <w:rFonts w:ascii="Times New Roman" w:hAnsi="Times New Roman" w:cs="Times New Roman"/>
        </w:rPr>
        <w:t>. Journal of artificial intelligence research, 16, 321-357.</w:t>
      </w:r>
    </w:p>
    <w:p w14:paraId="6FD0ED1B" w14:textId="77777777" w:rsidR="00603B2F" w:rsidRDefault="00603B2F" w:rsidP="00603B2F">
      <w:pPr>
        <w:numPr>
          <w:ilvl w:val="0"/>
          <w:numId w:val="23"/>
        </w:numPr>
        <w:rPr>
          <w:rFonts w:ascii="Times New Roman" w:hAnsi="Times New Roman" w:cs="Times New Roman"/>
        </w:rPr>
      </w:pPr>
      <w:r w:rsidRPr="00603B2F">
        <w:rPr>
          <w:rFonts w:ascii="Times New Roman" w:hAnsi="Times New Roman" w:cs="Times New Roman"/>
        </w:rPr>
        <w:t>He, H., Garcia, E. A., &amp; Li, S. (2009). </w:t>
      </w:r>
      <w:r w:rsidRPr="00603B2F">
        <w:rPr>
          <w:rFonts w:ascii="Times New Roman" w:hAnsi="Times New Roman" w:cs="Times New Roman"/>
          <w:i/>
          <w:iCs/>
        </w:rPr>
        <w:t>Learning from imbalanced data</w:t>
      </w:r>
      <w:r w:rsidRPr="00603B2F">
        <w:rPr>
          <w:rFonts w:ascii="Times New Roman" w:hAnsi="Times New Roman" w:cs="Times New Roman"/>
        </w:rPr>
        <w:t>. IEEE Transactions on knowledge and data engineering, 21(9), 1263-1284.</w:t>
      </w:r>
    </w:p>
    <w:p w14:paraId="7D7CEBE5" w14:textId="2E8AA5C7" w:rsidR="0051421C" w:rsidRPr="0051421C" w:rsidRDefault="0051421C" w:rsidP="0051421C">
      <w:pPr>
        <w:rPr>
          <w:rFonts w:ascii="Times New Roman" w:hAnsi="Times New Roman" w:cs="Times New Roman"/>
        </w:rPr>
      </w:pPr>
      <w:r w:rsidRPr="0051421C">
        <w:rPr>
          <w:rFonts w:ascii="Times New Roman" w:hAnsi="Times New Roman" w:cs="Times New Roman"/>
          <w:b/>
          <w:bCs/>
        </w:rPr>
        <w:t>Predictive Modeling and Machine Learning:</w:t>
      </w:r>
    </w:p>
    <w:p w14:paraId="3C729F89" w14:textId="77777777" w:rsidR="0051421C" w:rsidRPr="0051421C" w:rsidRDefault="0051421C" w:rsidP="0051421C">
      <w:pPr>
        <w:numPr>
          <w:ilvl w:val="0"/>
          <w:numId w:val="24"/>
        </w:numPr>
        <w:rPr>
          <w:rFonts w:ascii="Times New Roman" w:hAnsi="Times New Roman" w:cs="Times New Roman"/>
        </w:rPr>
      </w:pPr>
      <w:r w:rsidRPr="0051421C">
        <w:rPr>
          <w:rFonts w:ascii="Times New Roman" w:hAnsi="Times New Roman" w:cs="Times New Roman"/>
        </w:rPr>
        <w:t>Daghistani, T. H., Ibrahim, S., &amp; Aljarah, I. (2021). </w:t>
      </w:r>
      <w:r w:rsidRPr="0051421C">
        <w:rPr>
          <w:rFonts w:ascii="Times New Roman" w:hAnsi="Times New Roman" w:cs="Times New Roman"/>
          <w:i/>
          <w:iCs/>
        </w:rPr>
        <w:t>A comparative study of machine learning algorithms for predicting diabetes type II</w:t>
      </w:r>
      <w:r w:rsidRPr="0051421C">
        <w:rPr>
          <w:rFonts w:ascii="Times New Roman" w:hAnsi="Times New Roman" w:cs="Times New Roman"/>
        </w:rPr>
        <w:t>. ICT Express, 7(4), 500-504. [For: </w:t>
      </w:r>
      <w:hyperlink r:id="rId12" w:tgtFrame="_blank" w:history="1">
        <w:r w:rsidRPr="0051421C">
          <w:rPr>
            <w:rStyle w:val="Hyperlink"/>
            <w:rFonts w:ascii="Times New Roman" w:hAnsi="Times New Roman" w:cs="Times New Roman"/>
          </w:rPr>
          <w:t>https://www.sciencedirect.com/science/article/pii/S2666990021000318</w:t>
        </w:r>
      </w:hyperlink>
      <w:r w:rsidRPr="0051421C">
        <w:rPr>
          <w:rFonts w:ascii="Times New Roman" w:hAnsi="Times New Roman" w:cs="Times New Roman"/>
        </w:rPr>
        <w:t>]</w:t>
      </w:r>
    </w:p>
    <w:p w14:paraId="145F219D" w14:textId="77777777" w:rsidR="0051421C" w:rsidRPr="0051421C" w:rsidRDefault="0051421C" w:rsidP="0051421C">
      <w:pPr>
        <w:numPr>
          <w:ilvl w:val="0"/>
          <w:numId w:val="24"/>
        </w:numPr>
        <w:rPr>
          <w:rFonts w:ascii="Times New Roman" w:hAnsi="Times New Roman" w:cs="Times New Roman"/>
        </w:rPr>
      </w:pPr>
      <w:r w:rsidRPr="0051421C">
        <w:rPr>
          <w:rFonts w:ascii="Times New Roman" w:hAnsi="Times New Roman" w:cs="Times New Roman"/>
        </w:rPr>
        <w:t>Kavakiotis, I., Tsave, O., Salifis, N., Maglaveras, N., &amp; Chouvarda, I. (2021). </w:t>
      </w:r>
      <w:r w:rsidRPr="0051421C">
        <w:rPr>
          <w:rFonts w:ascii="Times New Roman" w:hAnsi="Times New Roman" w:cs="Times New Roman"/>
          <w:i/>
          <w:iCs/>
        </w:rPr>
        <w:t>Machine learning and data mining methods in diabetes research</w:t>
      </w:r>
      <w:r w:rsidRPr="0051421C">
        <w:rPr>
          <w:rFonts w:ascii="Times New Roman" w:hAnsi="Times New Roman" w:cs="Times New Roman"/>
        </w:rPr>
        <w:t>. Computational and structural biotechnology journal, 19, 1049-1066. [For: </w:t>
      </w:r>
      <w:hyperlink r:id="rId13" w:tgtFrame="_blank" w:history="1">
        <w:r w:rsidRPr="0051421C">
          <w:rPr>
            <w:rStyle w:val="Hyperlink"/>
            <w:rFonts w:ascii="Times New Roman" w:hAnsi="Times New Roman" w:cs="Times New Roman"/>
          </w:rPr>
          <w:t>https://pmc.ncbi.nlm.nih.gov/articles/PMC8306487/</w:t>
        </w:r>
      </w:hyperlink>
      <w:r w:rsidRPr="0051421C">
        <w:rPr>
          <w:rFonts w:ascii="Times New Roman" w:hAnsi="Times New Roman" w:cs="Times New Roman"/>
        </w:rPr>
        <w:t>]</w:t>
      </w:r>
    </w:p>
    <w:p w14:paraId="20994B85" w14:textId="77777777" w:rsidR="0051421C" w:rsidRDefault="0051421C" w:rsidP="0051421C">
      <w:pPr>
        <w:numPr>
          <w:ilvl w:val="0"/>
          <w:numId w:val="24"/>
        </w:numPr>
        <w:rPr>
          <w:rFonts w:ascii="Times New Roman" w:hAnsi="Times New Roman" w:cs="Times New Roman"/>
        </w:rPr>
      </w:pPr>
      <w:r w:rsidRPr="0051421C">
        <w:rPr>
          <w:rFonts w:ascii="Times New Roman" w:hAnsi="Times New Roman" w:cs="Times New Roman"/>
        </w:rPr>
        <w:t>Hasan, M. M., Alam, M. M., Das, D., Hossain, E., Hasan, M. R., &amp; Lee, J. J. (2021). </w:t>
      </w:r>
      <w:r w:rsidRPr="0051421C">
        <w:rPr>
          <w:rFonts w:ascii="Times New Roman" w:hAnsi="Times New Roman" w:cs="Times New Roman"/>
          <w:i/>
          <w:iCs/>
        </w:rPr>
        <w:t>Predicting type 2 diabetes using logistic regression and machine learning approaches</w:t>
      </w:r>
      <w:r w:rsidRPr="0051421C">
        <w:rPr>
          <w:rFonts w:ascii="Times New Roman" w:hAnsi="Times New Roman" w:cs="Times New Roman"/>
        </w:rPr>
        <w:t>. [For: </w:t>
      </w:r>
      <w:hyperlink r:id="rId14" w:tgtFrame="_blank" w:history="1">
        <w:r w:rsidRPr="0051421C">
          <w:rPr>
            <w:rStyle w:val="Hyperlink"/>
            <w:rFonts w:ascii="Times New Roman" w:hAnsi="Times New Roman" w:cs="Times New Roman"/>
          </w:rPr>
          <w:t>https://www.researchgate.net/publication/353150592_Predicting_Type_2_Diabetes_Using_Logistic_Regression_and_Machine_Learning_Approaches</w:t>
        </w:r>
      </w:hyperlink>
      <w:r w:rsidRPr="0051421C">
        <w:rPr>
          <w:rFonts w:ascii="Times New Roman" w:hAnsi="Times New Roman" w:cs="Times New Roman"/>
        </w:rPr>
        <w:t>]</w:t>
      </w:r>
    </w:p>
    <w:p w14:paraId="559E88E6" w14:textId="77777777" w:rsidR="000A455A" w:rsidRDefault="000A455A" w:rsidP="000A455A">
      <w:pPr>
        <w:rPr>
          <w:rFonts w:ascii="Times New Roman" w:hAnsi="Times New Roman" w:cs="Times New Roman"/>
        </w:rPr>
      </w:pPr>
    </w:p>
    <w:p w14:paraId="3BEB781B" w14:textId="77777777" w:rsidR="000A455A" w:rsidRDefault="000A455A" w:rsidP="000A455A">
      <w:pPr>
        <w:rPr>
          <w:rFonts w:ascii="Times New Roman" w:hAnsi="Times New Roman" w:cs="Times New Roman"/>
        </w:rPr>
      </w:pPr>
    </w:p>
    <w:p w14:paraId="5F190B75" w14:textId="480B764E" w:rsidR="000A455A" w:rsidRPr="0051421C" w:rsidRDefault="000A455A" w:rsidP="000A455A">
      <w:pPr>
        <w:rPr>
          <w:rFonts w:ascii="Times New Roman" w:hAnsi="Times New Roman" w:cs="Times New Roman"/>
        </w:rPr>
      </w:pPr>
      <w:hyperlink r:id="rId15" w:history="1">
        <w:r w:rsidRPr="000A455A">
          <w:rPr>
            <w:rStyle w:val="Hyperlink"/>
            <w:rFonts w:ascii="Times New Roman" w:hAnsi="Times New Roman" w:cs="Times New Roman"/>
          </w:rPr>
          <w:t>Link to notebook</w:t>
        </w:r>
      </w:hyperlink>
    </w:p>
    <w:p w14:paraId="72AA78DC" w14:textId="77777777" w:rsidR="0051421C" w:rsidRPr="00603B2F" w:rsidRDefault="0051421C" w:rsidP="0051421C">
      <w:pPr>
        <w:rPr>
          <w:rFonts w:ascii="Times New Roman" w:hAnsi="Times New Roman" w:cs="Times New Roman"/>
        </w:rPr>
      </w:pPr>
    </w:p>
    <w:p w14:paraId="17DE6E1E" w14:textId="77777777" w:rsidR="00603B2F" w:rsidRDefault="00603B2F">
      <w:pPr>
        <w:rPr>
          <w:rFonts w:ascii="Times New Roman" w:hAnsi="Times New Roman" w:cs="Times New Roman"/>
        </w:rPr>
      </w:pPr>
    </w:p>
    <w:p w14:paraId="32EB39D6" w14:textId="32FA736D" w:rsidR="00603B2F" w:rsidRPr="008F7562" w:rsidRDefault="00603B2F" w:rsidP="00603B2F">
      <w:pPr>
        <w:rPr>
          <w:rFonts w:ascii="Times New Roman" w:hAnsi="Times New Roman" w:cs="Times New Roman"/>
        </w:rPr>
      </w:pPr>
    </w:p>
    <w:sectPr w:rsidR="00603B2F" w:rsidRPr="008F7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C7845"/>
    <w:multiLevelType w:val="multilevel"/>
    <w:tmpl w:val="74EC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4337C"/>
    <w:multiLevelType w:val="multilevel"/>
    <w:tmpl w:val="A2DC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D5FDA"/>
    <w:multiLevelType w:val="multilevel"/>
    <w:tmpl w:val="CD06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80CA6"/>
    <w:multiLevelType w:val="multilevel"/>
    <w:tmpl w:val="FE4E8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E544C"/>
    <w:multiLevelType w:val="multilevel"/>
    <w:tmpl w:val="5D44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D2BD1"/>
    <w:multiLevelType w:val="multilevel"/>
    <w:tmpl w:val="3C7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B4318"/>
    <w:multiLevelType w:val="multilevel"/>
    <w:tmpl w:val="76563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025D9"/>
    <w:multiLevelType w:val="multilevel"/>
    <w:tmpl w:val="62EE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065C1"/>
    <w:multiLevelType w:val="multilevel"/>
    <w:tmpl w:val="EF6A7F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DC56AB"/>
    <w:multiLevelType w:val="multilevel"/>
    <w:tmpl w:val="374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52CEC"/>
    <w:multiLevelType w:val="multilevel"/>
    <w:tmpl w:val="4A309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4710FB"/>
    <w:multiLevelType w:val="multilevel"/>
    <w:tmpl w:val="66DEC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C3C0B"/>
    <w:multiLevelType w:val="multilevel"/>
    <w:tmpl w:val="3FB8E3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C51E68"/>
    <w:multiLevelType w:val="multilevel"/>
    <w:tmpl w:val="6352B4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F75781"/>
    <w:multiLevelType w:val="multilevel"/>
    <w:tmpl w:val="751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B84924"/>
    <w:multiLevelType w:val="multilevel"/>
    <w:tmpl w:val="469C5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5293C"/>
    <w:multiLevelType w:val="multilevel"/>
    <w:tmpl w:val="356AB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A47A4"/>
    <w:multiLevelType w:val="multilevel"/>
    <w:tmpl w:val="2B1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D6CEC"/>
    <w:multiLevelType w:val="multilevel"/>
    <w:tmpl w:val="E6C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F970CF"/>
    <w:multiLevelType w:val="multilevel"/>
    <w:tmpl w:val="F92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442570"/>
    <w:multiLevelType w:val="multilevel"/>
    <w:tmpl w:val="C322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46BB8"/>
    <w:multiLevelType w:val="multilevel"/>
    <w:tmpl w:val="5FCE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67799"/>
    <w:multiLevelType w:val="multilevel"/>
    <w:tmpl w:val="E9B66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97E52"/>
    <w:multiLevelType w:val="multilevel"/>
    <w:tmpl w:val="D5B0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87774">
    <w:abstractNumId w:val="1"/>
  </w:num>
  <w:num w:numId="2" w16cid:durableId="1439375579">
    <w:abstractNumId w:val="23"/>
  </w:num>
  <w:num w:numId="3" w16cid:durableId="965625559">
    <w:abstractNumId w:val="4"/>
  </w:num>
  <w:num w:numId="4" w16cid:durableId="1985769742">
    <w:abstractNumId w:val="17"/>
  </w:num>
  <w:num w:numId="5" w16cid:durableId="798231714">
    <w:abstractNumId w:val="15"/>
  </w:num>
  <w:num w:numId="6" w16cid:durableId="481704099">
    <w:abstractNumId w:val="6"/>
  </w:num>
  <w:num w:numId="7" w16cid:durableId="1428115013">
    <w:abstractNumId w:val="21"/>
  </w:num>
  <w:num w:numId="8" w16cid:durableId="559946869">
    <w:abstractNumId w:val="19"/>
  </w:num>
  <w:num w:numId="9" w16cid:durableId="897280090">
    <w:abstractNumId w:val="20"/>
  </w:num>
  <w:num w:numId="10" w16cid:durableId="1090851106">
    <w:abstractNumId w:val="7"/>
  </w:num>
  <w:num w:numId="11" w16cid:durableId="1299798815">
    <w:abstractNumId w:val="18"/>
  </w:num>
  <w:num w:numId="12" w16cid:durableId="83697592">
    <w:abstractNumId w:val="22"/>
  </w:num>
  <w:num w:numId="13" w16cid:durableId="1663197415">
    <w:abstractNumId w:val="0"/>
  </w:num>
  <w:num w:numId="14" w16cid:durableId="657420438">
    <w:abstractNumId w:val="11"/>
  </w:num>
  <w:num w:numId="15" w16cid:durableId="1430352387">
    <w:abstractNumId w:val="16"/>
  </w:num>
  <w:num w:numId="16" w16cid:durableId="1082024445">
    <w:abstractNumId w:val="5"/>
  </w:num>
  <w:num w:numId="17" w16cid:durableId="1656251790">
    <w:abstractNumId w:val="14"/>
  </w:num>
  <w:num w:numId="18" w16cid:durableId="1250503293">
    <w:abstractNumId w:val="9"/>
  </w:num>
  <w:num w:numId="19" w16cid:durableId="1291666210">
    <w:abstractNumId w:val="2"/>
  </w:num>
  <w:num w:numId="20" w16cid:durableId="221910459">
    <w:abstractNumId w:val="3"/>
  </w:num>
  <w:num w:numId="21" w16cid:durableId="326517249">
    <w:abstractNumId w:val="8"/>
  </w:num>
  <w:num w:numId="22" w16cid:durableId="423496876">
    <w:abstractNumId w:val="12"/>
  </w:num>
  <w:num w:numId="23" w16cid:durableId="1807166131">
    <w:abstractNumId w:val="13"/>
  </w:num>
  <w:num w:numId="24" w16cid:durableId="1579748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62"/>
    <w:rsid w:val="000A455A"/>
    <w:rsid w:val="00372E11"/>
    <w:rsid w:val="0043491B"/>
    <w:rsid w:val="004A59A7"/>
    <w:rsid w:val="0051421C"/>
    <w:rsid w:val="00603B2F"/>
    <w:rsid w:val="008F7562"/>
    <w:rsid w:val="00A9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76EF"/>
  <w15:chartTrackingRefBased/>
  <w15:docId w15:val="{A0773591-2F3F-48E6-AD36-C5B90F13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B2F"/>
  </w:style>
  <w:style w:type="paragraph" w:styleId="Heading1">
    <w:name w:val="heading 1"/>
    <w:basedOn w:val="Normal"/>
    <w:next w:val="Normal"/>
    <w:link w:val="Heading1Char"/>
    <w:uiPriority w:val="9"/>
    <w:qFormat/>
    <w:rsid w:val="008F7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562"/>
    <w:rPr>
      <w:rFonts w:eastAsiaTheme="majorEastAsia" w:cstheme="majorBidi"/>
      <w:color w:val="272727" w:themeColor="text1" w:themeTint="D8"/>
    </w:rPr>
  </w:style>
  <w:style w:type="paragraph" w:styleId="Title">
    <w:name w:val="Title"/>
    <w:basedOn w:val="Normal"/>
    <w:next w:val="Normal"/>
    <w:link w:val="TitleChar"/>
    <w:uiPriority w:val="10"/>
    <w:qFormat/>
    <w:rsid w:val="008F7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562"/>
    <w:pPr>
      <w:spacing w:before="160"/>
      <w:jc w:val="center"/>
    </w:pPr>
    <w:rPr>
      <w:i/>
      <w:iCs/>
      <w:color w:val="404040" w:themeColor="text1" w:themeTint="BF"/>
    </w:rPr>
  </w:style>
  <w:style w:type="character" w:customStyle="1" w:styleId="QuoteChar">
    <w:name w:val="Quote Char"/>
    <w:basedOn w:val="DefaultParagraphFont"/>
    <w:link w:val="Quote"/>
    <w:uiPriority w:val="29"/>
    <w:rsid w:val="008F7562"/>
    <w:rPr>
      <w:i/>
      <w:iCs/>
      <w:color w:val="404040" w:themeColor="text1" w:themeTint="BF"/>
    </w:rPr>
  </w:style>
  <w:style w:type="paragraph" w:styleId="ListParagraph">
    <w:name w:val="List Paragraph"/>
    <w:basedOn w:val="Normal"/>
    <w:uiPriority w:val="34"/>
    <w:qFormat/>
    <w:rsid w:val="008F7562"/>
    <w:pPr>
      <w:ind w:left="720"/>
      <w:contextualSpacing/>
    </w:pPr>
  </w:style>
  <w:style w:type="character" w:styleId="IntenseEmphasis">
    <w:name w:val="Intense Emphasis"/>
    <w:basedOn w:val="DefaultParagraphFont"/>
    <w:uiPriority w:val="21"/>
    <w:qFormat/>
    <w:rsid w:val="008F7562"/>
    <w:rPr>
      <w:i/>
      <w:iCs/>
      <w:color w:val="0F4761" w:themeColor="accent1" w:themeShade="BF"/>
    </w:rPr>
  </w:style>
  <w:style w:type="paragraph" w:styleId="IntenseQuote">
    <w:name w:val="Intense Quote"/>
    <w:basedOn w:val="Normal"/>
    <w:next w:val="Normal"/>
    <w:link w:val="IntenseQuoteChar"/>
    <w:uiPriority w:val="30"/>
    <w:qFormat/>
    <w:rsid w:val="008F7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562"/>
    <w:rPr>
      <w:i/>
      <w:iCs/>
      <w:color w:val="0F4761" w:themeColor="accent1" w:themeShade="BF"/>
    </w:rPr>
  </w:style>
  <w:style w:type="character" w:styleId="IntenseReference">
    <w:name w:val="Intense Reference"/>
    <w:basedOn w:val="DefaultParagraphFont"/>
    <w:uiPriority w:val="32"/>
    <w:qFormat/>
    <w:rsid w:val="008F7562"/>
    <w:rPr>
      <w:b/>
      <w:bCs/>
      <w:smallCaps/>
      <w:color w:val="0F4761" w:themeColor="accent1" w:themeShade="BF"/>
      <w:spacing w:val="5"/>
    </w:rPr>
  </w:style>
  <w:style w:type="character" w:styleId="Hyperlink">
    <w:name w:val="Hyperlink"/>
    <w:basedOn w:val="DefaultParagraphFont"/>
    <w:uiPriority w:val="99"/>
    <w:unhideWhenUsed/>
    <w:rsid w:val="0051421C"/>
    <w:rPr>
      <w:color w:val="467886" w:themeColor="hyperlink"/>
      <w:u w:val="single"/>
    </w:rPr>
  </w:style>
  <w:style w:type="character" w:styleId="UnresolvedMention">
    <w:name w:val="Unresolved Mention"/>
    <w:basedOn w:val="DefaultParagraphFont"/>
    <w:uiPriority w:val="99"/>
    <w:semiHidden/>
    <w:unhideWhenUsed/>
    <w:rsid w:val="00514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0850">
      <w:bodyDiv w:val="1"/>
      <w:marLeft w:val="0"/>
      <w:marRight w:val="0"/>
      <w:marTop w:val="0"/>
      <w:marBottom w:val="0"/>
      <w:divBdr>
        <w:top w:val="none" w:sz="0" w:space="0" w:color="auto"/>
        <w:left w:val="none" w:sz="0" w:space="0" w:color="auto"/>
        <w:bottom w:val="none" w:sz="0" w:space="0" w:color="auto"/>
        <w:right w:val="none" w:sz="0" w:space="0" w:color="auto"/>
      </w:divBdr>
    </w:div>
    <w:div w:id="505096704">
      <w:bodyDiv w:val="1"/>
      <w:marLeft w:val="0"/>
      <w:marRight w:val="0"/>
      <w:marTop w:val="0"/>
      <w:marBottom w:val="0"/>
      <w:divBdr>
        <w:top w:val="none" w:sz="0" w:space="0" w:color="auto"/>
        <w:left w:val="none" w:sz="0" w:space="0" w:color="auto"/>
        <w:bottom w:val="none" w:sz="0" w:space="0" w:color="auto"/>
        <w:right w:val="none" w:sz="0" w:space="0" w:color="auto"/>
      </w:divBdr>
    </w:div>
    <w:div w:id="587349733">
      <w:bodyDiv w:val="1"/>
      <w:marLeft w:val="0"/>
      <w:marRight w:val="0"/>
      <w:marTop w:val="0"/>
      <w:marBottom w:val="0"/>
      <w:divBdr>
        <w:top w:val="none" w:sz="0" w:space="0" w:color="auto"/>
        <w:left w:val="none" w:sz="0" w:space="0" w:color="auto"/>
        <w:bottom w:val="none" w:sz="0" w:space="0" w:color="auto"/>
        <w:right w:val="none" w:sz="0" w:space="0" w:color="auto"/>
      </w:divBdr>
    </w:div>
    <w:div w:id="949892968">
      <w:bodyDiv w:val="1"/>
      <w:marLeft w:val="0"/>
      <w:marRight w:val="0"/>
      <w:marTop w:val="0"/>
      <w:marBottom w:val="0"/>
      <w:divBdr>
        <w:top w:val="none" w:sz="0" w:space="0" w:color="auto"/>
        <w:left w:val="none" w:sz="0" w:space="0" w:color="auto"/>
        <w:bottom w:val="none" w:sz="0" w:space="0" w:color="auto"/>
        <w:right w:val="none" w:sz="0" w:space="0" w:color="auto"/>
      </w:divBdr>
      <w:divsChild>
        <w:div w:id="504174424">
          <w:marLeft w:val="0"/>
          <w:marRight w:val="0"/>
          <w:marTop w:val="0"/>
          <w:marBottom w:val="0"/>
          <w:divBdr>
            <w:top w:val="none" w:sz="0" w:space="0" w:color="auto"/>
            <w:left w:val="none" w:sz="0" w:space="0" w:color="auto"/>
            <w:bottom w:val="none" w:sz="0" w:space="0" w:color="auto"/>
            <w:right w:val="none" w:sz="0" w:space="0" w:color="auto"/>
          </w:divBdr>
          <w:divsChild>
            <w:div w:id="1618101704">
              <w:marLeft w:val="0"/>
              <w:marRight w:val="0"/>
              <w:marTop w:val="0"/>
              <w:marBottom w:val="0"/>
              <w:divBdr>
                <w:top w:val="none" w:sz="0" w:space="0" w:color="auto"/>
                <w:left w:val="none" w:sz="0" w:space="0" w:color="auto"/>
                <w:bottom w:val="none" w:sz="0" w:space="0" w:color="auto"/>
                <w:right w:val="none" w:sz="0" w:space="0" w:color="auto"/>
              </w:divBdr>
              <w:divsChild>
                <w:div w:id="2033341442">
                  <w:marLeft w:val="0"/>
                  <w:marRight w:val="0"/>
                  <w:marTop w:val="0"/>
                  <w:marBottom w:val="120"/>
                  <w:divBdr>
                    <w:top w:val="none" w:sz="0" w:space="0" w:color="auto"/>
                    <w:left w:val="none" w:sz="0" w:space="0" w:color="auto"/>
                    <w:bottom w:val="none" w:sz="0" w:space="0" w:color="auto"/>
                    <w:right w:val="none" w:sz="0" w:space="0" w:color="auto"/>
                  </w:divBdr>
                  <w:divsChild>
                    <w:div w:id="19094331">
                      <w:marLeft w:val="0"/>
                      <w:marRight w:val="0"/>
                      <w:marTop w:val="0"/>
                      <w:marBottom w:val="0"/>
                      <w:divBdr>
                        <w:top w:val="none" w:sz="0" w:space="0" w:color="auto"/>
                        <w:left w:val="none" w:sz="0" w:space="0" w:color="auto"/>
                        <w:bottom w:val="none" w:sz="0" w:space="0" w:color="auto"/>
                        <w:right w:val="none" w:sz="0" w:space="0" w:color="auto"/>
                      </w:divBdr>
                      <w:divsChild>
                        <w:div w:id="490760663">
                          <w:marLeft w:val="0"/>
                          <w:marRight w:val="0"/>
                          <w:marTop w:val="0"/>
                          <w:marBottom w:val="0"/>
                          <w:divBdr>
                            <w:top w:val="none" w:sz="0" w:space="0" w:color="auto"/>
                            <w:left w:val="none" w:sz="0" w:space="0" w:color="auto"/>
                            <w:bottom w:val="none" w:sz="0" w:space="0" w:color="auto"/>
                            <w:right w:val="none" w:sz="0" w:space="0" w:color="auto"/>
                          </w:divBdr>
                          <w:divsChild>
                            <w:div w:id="118187299">
                              <w:marLeft w:val="0"/>
                              <w:marRight w:val="0"/>
                              <w:marTop w:val="0"/>
                              <w:marBottom w:val="0"/>
                              <w:divBdr>
                                <w:top w:val="none" w:sz="0" w:space="0" w:color="auto"/>
                                <w:left w:val="none" w:sz="0" w:space="0" w:color="auto"/>
                                <w:bottom w:val="none" w:sz="0" w:space="0" w:color="auto"/>
                                <w:right w:val="none" w:sz="0" w:space="0" w:color="auto"/>
                              </w:divBdr>
                              <w:divsChild>
                                <w:div w:id="1147939313">
                                  <w:marLeft w:val="0"/>
                                  <w:marRight w:val="0"/>
                                  <w:marTop w:val="0"/>
                                  <w:marBottom w:val="0"/>
                                  <w:divBdr>
                                    <w:top w:val="none" w:sz="0" w:space="0" w:color="auto"/>
                                    <w:left w:val="none" w:sz="0" w:space="0" w:color="auto"/>
                                    <w:bottom w:val="none" w:sz="0" w:space="0" w:color="auto"/>
                                    <w:right w:val="none" w:sz="0" w:space="0" w:color="auto"/>
                                  </w:divBdr>
                                  <w:divsChild>
                                    <w:div w:id="93136273">
                                      <w:marLeft w:val="0"/>
                                      <w:marRight w:val="0"/>
                                      <w:marTop w:val="0"/>
                                      <w:marBottom w:val="0"/>
                                      <w:divBdr>
                                        <w:top w:val="none" w:sz="0" w:space="0" w:color="auto"/>
                                        <w:left w:val="none" w:sz="0" w:space="0" w:color="auto"/>
                                        <w:bottom w:val="none" w:sz="0" w:space="0" w:color="auto"/>
                                        <w:right w:val="none" w:sz="0" w:space="0" w:color="auto"/>
                                      </w:divBdr>
                                      <w:divsChild>
                                        <w:div w:id="7948540">
                                          <w:marLeft w:val="0"/>
                                          <w:marRight w:val="0"/>
                                          <w:marTop w:val="0"/>
                                          <w:marBottom w:val="0"/>
                                          <w:divBdr>
                                            <w:top w:val="none" w:sz="0" w:space="0" w:color="auto"/>
                                            <w:left w:val="none" w:sz="0" w:space="0" w:color="auto"/>
                                            <w:bottom w:val="none" w:sz="0" w:space="0" w:color="auto"/>
                                            <w:right w:val="none" w:sz="0" w:space="0" w:color="auto"/>
                                          </w:divBdr>
                                          <w:divsChild>
                                            <w:div w:id="14466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8233">
                                      <w:marLeft w:val="0"/>
                                      <w:marRight w:val="0"/>
                                      <w:marTop w:val="180"/>
                                      <w:marBottom w:val="180"/>
                                      <w:divBdr>
                                        <w:top w:val="none" w:sz="0" w:space="0" w:color="auto"/>
                                        <w:left w:val="none" w:sz="0" w:space="0" w:color="auto"/>
                                        <w:bottom w:val="none" w:sz="0" w:space="0" w:color="auto"/>
                                        <w:right w:val="none" w:sz="0" w:space="0" w:color="auto"/>
                                      </w:divBdr>
                                      <w:divsChild>
                                        <w:div w:id="12711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767605">
      <w:bodyDiv w:val="1"/>
      <w:marLeft w:val="0"/>
      <w:marRight w:val="0"/>
      <w:marTop w:val="0"/>
      <w:marBottom w:val="0"/>
      <w:divBdr>
        <w:top w:val="none" w:sz="0" w:space="0" w:color="auto"/>
        <w:left w:val="none" w:sz="0" w:space="0" w:color="auto"/>
        <w:bottom w:val="none" w:sz="0" w:space="0" w:color="auto"/>
        <w:right w:val="none" w:sz="0" w:space="0" w:color="auto"/>
      </w:divBdr>
    </w:div>
    <w:div w:id="1163009780">
      <w:bodyDiv w:val="1"/>
      <w:marLeft w:val="0"/>
      <w:marRight w:val="0"/>
      <w:marTop w:val="0"/>
      <w:marBottom w:val="0"/>
      <w:divBdr>
        <w:top w:val="none" w:sz="0" w:space="0" w:color="auto"/>
        <w:left w:val="none" w:sz="0" w:space="0" w:color="auto"/>
        <w:bottom w:val="none" w:sz="0" w:space="0" w:color="auto"/>
        <w:right w:val="none" w:sz="0" w:space="0" w:color="auto"/>
      </w:divBdr>
    </w:div>
    <w:div w:id="1450586210">
      <w:bodyDiv w:val="1"/>
      <w:marLeft w:val="0"/>
      <w:marRight w:val="0"/>
      <w:marTop w:val="0"/>
      <w:marBottom w:val="0"/>
      <w:divBdr>
        <w:top w:val="none" w:sz="0" w:space="0" w:color="auto"/>
        <w:left w:val="none" w:sz="0" w:space="0" w:color="auto"/>
        <w:bottom w:val="none" w:sz="0" w:space="0" w:color="auto"/>
        <w:right w:val="none" w:sz="0" w:space="0" w:color="auto"/>
      </w:divBdr>
      <w:divsChild>
        <w:div w:id="1753238479">
          <w:marLeft w:val="0"/>
          <w:marRight w:val="0"/>
          <w:marTop w:val="0"/>
          <w:marBottom w:val="0"/>
          <w:divBdr>
            <w:top w:val="none" w:sz="0" w:space="0" w:color="auto"/>
            <w:left w:val="none" w:sz="0" w:space="0" w:color="auto"/>
            <w:bottom w:val="none" w:sz="0" w:space="0" w:color="auto"/>
            <w:right w:val="none" w:sz="0" w:space="0" w:color="auto"/>
          </w:divBdr>
          <w:divsChild>
            <w:div w:id="905183335">
              <w:marLeft w:val="0"/>
              <w:marRight w:val="0"/>
              <w:marTop w:val="0"/>
              <w:marBottom w:val="0"/>
              <w:divBdr>
                <w:top w:val="none" w:sz="0" w:space="0" w:color="auto"/>
                <w:left w:val="none" w:sz="0" w:space="0" w:color="auto"/>
                <w:bottom w:val="none" w:sz="0" w:space="0" w:color="auto"/>
                <w:right w:val="none" w:sz="0" w:space="0" w:color="auto"/>
              </w:divBdr>
              <w:divsChild>
                <w:div w:id="1427384354">
                  <w:marLeft w:val="0"/>
                  <w:marRight w:val="0"/>
                  <w:marTop w:val="0"/>
                  <w:marBottom w:val="120"/>
                  <w:divBdr>
                    <w:top w:val="none" w:sz="0" w:space="0" w:color="auto"/>
                    <w:left w:val="none" w:sz="0" w:space="0" w:color="auto"/>
                    <w:bottom w:val="none" w:sz="0" w:space="0" w:color="auto"/>
                    <w:right w:val="none" w:sz="0" w:space="0" w:color="auto"/>
                  </w:divBdr>
                  <w:divsChild>
                    <w:div w:id="1955818833">
                      <w:marLeft w:val="0"/>
                      <w:marRight w:val="0"/>
                      <w:marTop w:val="0"/>
                      <w:marBottom w:val="0"/>
                      <w:divBdr>
                        <w:top w:val="none" w:sz="0" w:space="0" w:color="auto"/>
                        <w:left w:val="none" w:sz="0" w:space="0" w:color="auto"/>
                        <w:bottom w:val="none" w:sz="0" w:space="0" w:color="auto"/>
                        <w:right w:val="none" w:sz="0" w:space="0" w:color="auto"/>
                      </w:divBdr>
                      <w:divsChild>
                        <w:div w:id="1977104324">
                          <w:marLeft w:val="0"/>
                          <w:marRight w:val="0"/>
                          <w:marTop w:val="0"/>
                          <w:marBottom w:val="0"/>
                          <w:divBdr>
                            <w:top w:val="none" w:sz="0" w:space="0" w:color="auto"/>
                            <w:left w:val="none" w:sz="0" w:space="0" w:color="auto"/>
                            <w:bottom w:val="none" w:sz="0" w:space="0" w:color="auto"/>
                            <w:right w:val="none" w:sz="0" w:space="0" w:color="auto"/>
                          </w:divBdr>
                          <w:divsChild>
                            <w:div w:id="191770217">
                              <w:marLeft w:val="0"/>
                              <w:marRight w:val="0"/>
                              <w:marTop w:val="0"/>
                              <w:marBottom w:val="0"/>
                              <w:divBdr>
                                <w:top w:val="none" w:sz="0" w:space="0" w:color="auto"/>
                                <w:left w:val="none" w:sz="0" w:space="0" w:color="auto"/>
                                <w:bottom w:val="none" w:sz="0" w:space="0" w:color="auto"/>
                                <w:right w:val="none" w:sz="0" w:space="0" w:color="auto"/>
                              </w:divBdr>
                              <w:divsChild>
                                <w:div w:id="1365474673">
                                  <w:marLeft w:val="0"/>
                                  <w:marRight w:val="0"/>
                                  <w:marTop w:val="0"/>
                                  <w:marBottom w:val="0"/>
                                  <w:divBdr>
                                    <w:top w:val="none" w:sz="0" w:space="0" w:color="auto"/>
                                    <w:left w:val="none" w:sz="0" w:space="0" w:color="auto"/>
                                    <w:bottom w:val="none" w:sz="0" w:space="0" w:color="auto"/>
                                    <w:right w:val="none" w:sz="0" w:space="0" w:color="auto"/>
                                  </w:divBdr>
                                  <w:divsChild>
                                    <w:div w:id="1012226197">
                                      <w:marLeft w:val="0"/>
                                      <w:marRight w:val="0"/>
                                      <w:marTop w:val="0"/>
                                      <w:marBottom w:val="0"/>
                                      <w:divBdr>
                                        <w:top w:val="none" w:sz="0" w:space="0" w:color="auto"/>
                                        <w:left w:val="none" w:sz="0" w:space="0" w:color="auto"/>
                                        <w:bottom w:val="none" w:sz="0" w:space="0" w:color="auto"/>
                                        <w:right w:val="none" w:sz="0" w:space="0" w:color="auto"/>
                                      </w:divBdr>
                                      <w:divsChild>
                                        <w:div w:id="2061855463">
                                          <w:marLeft w:val="0"/>
                                          <w:marRight w:val="0"/>
                                          <w:marTop w:val="0"/>
                                          <w:marBottom w:val="0"/>
                                          <w:divBdr>
                                            <w:top w:val="none" w:sz="0" w:space="0" w:color="auto"/>
                                            <w:left w:val="none" w:sz="0" w:space="0" w:color="auto"/>
                                            <w:bottom w:val="none" w:sz="0" w:space="0" w:color="auto"/>
                                            <w:right w:val="none" w:sz="0" w:space="0" w:color="auto"/>
                                          </w:divBdr>
                                          <w:divsChild>
                                            <w:div w:id="18808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8736">
                                      <w:marLeft w:val="0"/>
                                      <w:marRight w:val="0"/>
                                      <w:marTop w:val="180"/>
                                      <w:marBottom w:val="180"/>
                                      <w:divBdr>
                                        <w:top w:val="none" w:sz="0" w:space="0" w:color="auto"/>
                                        <w:left w:val="none" w:sz="0" w:space="0" w:color="auto"/>
                                        <w:bottom w:val="none" w:sz="0" w:space="0" w:color="auto"/>
                                        <w:right w:val="none" w:sz="0" w:space="0" w:color="auto"/>
                                      </w:divBdr>
                                      <w:divsChild>
                                        <w:div w:id="1648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mc.ncbi.nlm.nih.gov/articles/PMC830648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science/article/pii/S26669900210003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texaschikkita/7333-CaseStudy-2/blob/main/McPhaul_J_CaseStudy2_FINAL_diabetes.ipynb"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353150592_Predicting_Type_2_Diabetes_Using_Logistic_Regression_and_Machine_Learning_Approa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 McPhaul</dc:creator>
  <cp:keywords/>
  <dc:description/>
  <cp:lastModifiedBy>Jessi McPhaul</cp:lastModifiedBy>
  <cp:revision>4</cp:revision>
  <dcterms:created xsi:type="dcterms:W3CDTF">2025-02-04T07:31:00Z</dcterms:created>
  <dcterms:modified xsi:type="dcterms:W3CDTF">2025-02-04T07:56:00Z</dcterms:modified>
</cp:coreProperties>
</file>