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E7F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37F41E8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103DF9" w14:textId="46C08348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14:paraId="7E262104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14:paraId="17CD9310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8F82FC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0A0E3E6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753CD0A" w14:textId="77777777"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14:paraId="74EDD45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F81A65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63197A3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37294E7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3DC74499" w14:textId="6B44DD43"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» ____________ 202</w:t>
      </w:r>
      <w:r w:rsidR="00DD13ED">
        <w:rPr>
          <w:rFonts w:ascii="Times New Roman" w:eastAsia="Times New Roman" w:hAnsi="Times New Roman" w:cs="Times New Roman"/>
        </w:rPr>
        <w:t>3</w:t>
      </w:r>
      <w:r w:rsidR="00553C83">
        <w:rPr>
          <w:rFonts w:ascii="Times New Roman" w:eastAsia="Times New Roman" w:hAnsi="Times New Roman" w:cs="Times New Roman"/>
        </w:rPr>
        <w:t xml:space="preserve"> г.</w:t>
      </w:r>
    </w:p>
    <w:p w14:paraId="209F83E4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2293814B" w14:textId="77777777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FD3EE52" w14:textId="104103A8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14:paraId="1DAF9692" w14:textId="424484F4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14:paraId="7430106A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A73E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0DDD3022" w14:textId="13A66272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_______________________</w:t>
      </w:r>
      <w:r w:rsidR="00DD13ED" w:rsidRPr="00DD13ED">
        <w:rPr>
          <w:rFonts w:ascii="Times New Roman" w:eastAsia="Times New Roman" w:hAnsi="Times New Roman"/>
          <w:u w:val="single"/>
        </w:rPr>
        <w:t>Анисимова Андрея Сергеевича</w:t>
      </w:r>
      <w:r>
        <w:rPr>
          <w:rFonts w:ascii="Times New Roman" w:eastAsia="Times New Roman" w:hAnsi="Times New Roman"/>
        </w:rPr>
        <w:t>______________</w:t>
      </w:r>
      <w:r w:rsidR="00DD13ED">
        <w:rPr>
          <w:rFonts w:ascii="Times New Roman" w:eastAsia="Times New Roman" w:hAnsi="Times New Roman"/>
        </w:rPr>
        <w:t>_______</w:t>
      </w:r>
      <w:r>
        <w:rPr>
          <w:rFonts w:ascii="Times New Roman" w:eastAsia="Times New Roman" w:hAnsi="Times New Roman"/>
        </w:rPr>
        <w:t>____________</w:t>
      </w:r>
    </w:p>
    <w:p w14:paraId="798C2F9C" w14:textId="77777777" w:rsidR="005429D5" w:rsidRPr="00F75AE1" w:rsidRDefault="005429D5" w:rsidP="005429D5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120B7AC5" w14:textId="0C64CAE3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</w:t>
      </w:r>
      <w:r w:rsidR="00DD13ED" w:rsidRPr="00DD13ED">
        <w:rPr>
          <w:u w:val="single"/>
        </w:rPr>
        <w:t xml:space="preserve">Гончарова Светлана Викторовна, кандидат педагогических наук, доцент кафедры </w:t>
      </w:r>
      <w:proofErr w:type="spellStart"/>
      <w:r w:rsidR="00DD13ED" w:rsidRPr="00DD13ED">
        <w:rPr>
          <w:u w:val="single"/>
        </w:rPr>
        <w:t>ИТиЭО</w:t>
      </w:r>
      <w:proofErr w:type="spellEnd"/>
      <w:r>
        <w:rPr>
          <w:rFonts w:ascii="Times New Roman" w:eastAsia="Times New Roman" w:hAnsi="Times New Roman"/>
          <w:u w:val="single"/>
        </w:rPr>
        <w:t>___</w:t>
      </w:r>
    </w:p>
    <w:p w14:paraId="5D719E39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ACFD58F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240BB85" w14:textId="6276A6C6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A843F4">
        <w:rPr>
          <w:rFonts w:ascii="Times New Roman" w:eastAsia="Times New Roman" w:hAnsi="Times New Roman"/>
        </w:rPr>
        <w:t xml:space="preserve"> №__________ «___» __________202</w:t>
      </w:r>
      <w:r>
        <w:rPr>
          <w:rFonts w:ascii="Times New Roman" w:eastAsia="Times New Roman" w:hAnsi="Times New Roman"/>
        </w:rPr>
        <w:t>__  г.</w:t>
      </w:r>
    </w:p>
    <w:p w14:paraId="4866BECC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28B27E03" w14:textId="77777777"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C33516" w14:textId="77777777"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14:paraId="7BD86062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14:paraId="36F6962C" w14:textId="77777777"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C82198" w14:paraId="673575A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884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45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BDC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17A31A52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 w14:paraId="15B61E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AA63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5F9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92B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395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 w14:paraId="40DCBFF3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305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 w14:paraId="5D6570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A727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14:paraId="33656B78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E70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17A8E258" w14:textId="44B7FAE8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50013C6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3698C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0F4F8CD" w14:textId="7350FBB2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F99B40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ABB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1AA" w14:textId="73FCB014" w:rsidR="00C82198" w:rsidRPr="00C82C53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668" w14:textId="7717C50B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6B2A067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D8E0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ACB02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(выполняется в группе). </w:t>
            </w:r>
          </w:p>
          <w:p w14:paraId="42AB106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1F373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5520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9D4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98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E19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Аннотированный список</w:t>
            </w:r>
          </w:p>
          <w:p w14:paraId="2421DEAA" w14:textId="7490AA91" w:rsidR="00C82198" w:rsidRDefault="00553C83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67E178" w14:textId="77777777" w:rsidR="00C82198" w:rsidRDefault="00C82198">
            <w:pPr>
              <w:pStyle w:val="10"/>
              <w:spacing w:after="0" w:line="240" w:lineRule="auto"/>
            </w:pPr>
          </w:p>
          <w:p w14:paraId="26419DE6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E534A36" w14:textId="446ED8DE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C52C24D" w14:textId="77777777"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BECB" w14:textId="65EF32C7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BC7" w14:textId="247BD8D5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6487D2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CB8" w14:textId="77777777"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CAE6" w14:textId="0E5DAB7F"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14:paraId="39F79B0B" w14:textId="09FCA04C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C564" w14:textId="58A44190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89B6" w14:textId="307417BE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46A14E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C3B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44EB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14:paraId="04E6AAEA" w14:textId="4353C513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ЭУМК (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7AF" w14:textId="70BF931C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A7" w14:textId="007B9721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6BF9485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F44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3D6" w14:textId="0F21537B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B44E" w14:textId="20618D81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CD3" w14:textId="597E5066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4E6148D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52C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66E7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38E997AA" w14:textId="615A4839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63D" w14:textId="5DDF49C8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80F" w14:textId="5A1E7564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24FFFC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A1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самоанализа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профессиональнои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81E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14:paraId="63BE86FF" w14:textId="6DF7A676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526" w14:textId="5D8A6135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47C" w14:textId="20C00CF7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409AC624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608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 w14:paraId="22F7C51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26A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 w14:paraId="5CC68FE8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Создание рекомендаций (электронный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формат) "ЭО: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919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14:paraId="4C54DC8F" w14:textId="50B9E10C" w:rsidR="00C82198" w:rsidRDefault="00EE3085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E9E2A6B" w14:textId="77777777" w:rsidR="00C82198" w:rsidRDefault="00C82198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E38" w14:textId="02BE29FD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438" w14:textId="545D829C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082E51E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1D62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EA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B0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967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50BC5E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3CD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14:paraId="00E9B6B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вебинаров в корпоративном обучении". Формат проведения занятия магистрант выбирает самостоятельно.</w:t>
            </w:r>
          </w:p>
          <w:p w14:paraId="2113857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14:paraId="04F2F64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корпоративного обучения". Формат проведения занятия магистрант выбирает самостоятельно.</w:t>
            </w:r>
          </w:p>
          <w:p w14:paraId="77DFBA6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магистрант выбирает самостоятельно.</w:t>
            </w:r>
          </w:p>
          <w:p w14:paraId="5CFFF6F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FE" w14:textId="7D24115A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768B189F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909C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C76" w14:textId="3E3A235E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51E6" w14:textId="576BABA2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5EA587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D6F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F83D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FD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30D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B9B48C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9F6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CE4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DEE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FAE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2A35FE9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AFB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F5C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FD8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44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77EA2F2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9FF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D0A2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85FA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1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597D2EE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637A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3E06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4C03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F537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C82198" w14:paraId="1F3E421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BD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направлений профессионального самообразования.</w:t>
            </w:r>
          </w:p>
          <w:p w14:paraId="2632198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84" w14:textId="71F25B70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3DFF" w14:textId="22688141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40F8" w14:textId="1E335848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7C8D580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CBB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F42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07232" w14:textId="0A6E6FF8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https://moodle.herze</w:t>
            </w:r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n.spb.ru/course/view.php?id=14527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729E5AB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B48D" w14:textId="55584A20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607B" w14:textId="372087EA" w:rsidR="00C82198" w:rsidRPr="00C82C53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</w:tbl>
    <w:p w14:paraId="5576DC6F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F36AB6" w14:textId="44CB8BE2" w:rsidR="00C82198" w:rsidRDefault="00E955CD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ab"/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5048D14A" wp14:editId="617772F5">
            <wp:simplePos x="0" y="0"/>
            <wp:positionH relativeFrom="margin">
              <wp:posOffset>2905125</wp:posOffset>
            </wp:positionH>
            <wp:positionV relativeFrom="paragraph">
              <wp:posOffset>18415</wp:posOffset>
            </wp:positionV>
            <wp:extent cx="1521460" cy="76200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A088" w14:textId="77777777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5A886822" w14:textId="77777777"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3E0FBB51" w14:textId="7B4E5F51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 w:rsidR="00DD13ED" w:rsidRPr="00DD13ED">
        <w:rPr>
          <w:rFonts w:ascii="Times New Roman" w:eastAsia="Times New Roman" w:hAnsi="Times New Roman" w:cs="Times New Roman"/>
          <w:sz w:val="20"/>
          <w:szCs w:val="20"/>
          <w:u w:val="single"/>
        </w:rPr>
        <w:t>27</w:t>
      </w:r>
      <w:r>
        <w:rPr>
          <w:rFonts w:ascii="Times New Roman" w:eastAsia="Times New Roman" w:hAnsi="Times New Roman" w:cs="Times New Roman"/>
          <w:sz w:val="20"/>
          <w:szCs w:val="20"/>
        </w:rPr>
        <w:t>» ___</w:t>
      </w:r>
      <w:r w:rsidR="00E955CD" w:rsidRPr="00E955CD">
        <w:rPr>
          <w:rFonts w:ascii="Times New Roman" w:eastAsia="Times New Roman" w:hAnsi="Times New Roman" w:cs="Times New Roman"/>
          <w:sz w:val="20"/>
          <w:szCs w:val="20"/>
          <w:u w:val="single"/>
        </w:rPr>
        <w:t>04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__20</w:t>
      </w:r>
      <w:r w:rsidR="00E955CD" w:rsidRPr="00E955CD">
        <w:rPr>
          <w:rFonts w:ascii="Times New Roman" w:eastAsia="Times New Roman" w:hAnsi="Times New Roman" w:cs="Times New Roman"/>
          <w:sz w:val="20"/>
          <w:szCs w:val="20"/>
          <w:u w:val="single"/>
        </w:rPr>
        <w:t>23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г.  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</w:t>
      </w:r>
      <w:r w:rsidR="00E955CD" w:rsidRPr="00E955CD">
        <w:rPr>
          <w:rFonts w:ascii="Times New Roman" w:eastAsia="Times New Roman" w:hAnsi="Times New Roman" w:cs="Times New Roman"/>
          <w:sz w:val="20"/>
          <w:szCs w:val="20"/>
          <w:u w:val="single"/>
        </w:rPr>
        <w:t>Анисимов А.С.</w:t>
      </w:r>
      <w:r>
        <w:rPr>
          <w:rFonts w:ascii="Times New Roman" w:eastAsia="Times New Roman" w:hAnsi="Times New Roman" w:cs="Times New Roman"/>
          <w:sz w:val="20"/>
          <w:szCs w:val="20"/>
        </w:rPr>
        <w:t>____</w:t>
      </w:r>
    </w:p>
    <w:p w14:paraId="7C91D988" w14:textId="1DB23F33"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9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98"/>
    <w:rsid w:val="00541E56"/>
    <w:rsid w:val="005429D5"/>
    <w:rsid w:val="00553C83"/>
    <w:rsid w:val="008B5932"/>
    <w:rsid w:val="00A2008C"/>
    <w:rsid w:val="00A843F4"/>
    <w:rsid w:val="00C82198"/>
    <w:rsid w:val="00C82C53"/>
    <w:rsid w:val="00DD13ED"/>
    <w:rsid w:val="00E54305"/>
    <w:rsid w:val="00E955CD"/>
    <w:rsid w:val="00EE3085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DD999"/>
  <w15:docId w15:val="{40B55BF9-F43D-4157-8ABD-DFF082C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  <w:style w:type="character" w:customStyle="1" w:styleId="ab">
    <w:name w:val="Нет"/>
    <w:rsid w:val="00E9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Andrew</cp:lastModifiedBy>
  <cp:revision>2</cp:revision>
  <dcterms:created xsi:type="dcterms:W3CDTF">2023-05-28T19:17:00Z</dcterms:created>
  <dcterms:modified xsi:type="dcterms:W3CDTF">2023-05-28T19:17:00Z</dcterms:modified>
</cp:coreProperties>
</file>