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0D2A1" w14:textId="1F9D4F31" w:rsidR="005F1EF6" w:rsidRPr="005F1EF6" w:rsidRDefault="005F1EF6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ВСР 2.2</w:t>
      </w:r>
    </w:p>
    <w:p w14:paraId="10257171" w14:textId="585320F8" w:rsidR="008D40CC" w:rsidRPr="005F1EF6" w:rsidRDefault="008D40CC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Задание: Изучение материалов конференций по корпоративному и электронному обучению (в соответствии с темой диссертации)</w:t>
      </w:r>
    </w:p>
    <w:p w14:paraId="255A6C66" w14:textId="77777777" w:rsidR="008D40CC" w:rsidRPr="005F1EF6" w:rsidRDefault="008D40CC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CCD1E8" w14:textId="6454469A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Конференции по корпоративному и электронному обучению обладают обширными материалами, касающимися различных аспектов обучения</w:t>
      </w:r>
      <w:r w:rsidR="00985FD0" w:rsidRPr="005F1EF6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85FD0" w:rsidRPr="005F1EF6">
        <w:rPr>
          <w:rFonts w:ascii="Times New Roman" w:hAnsi="Times New Roman" w:cs="Times New Roman"/>
          <w:sz w:val="28"/>
          <w:szCs w:val="28"/>
        </w:rPr>
        <w:t>В частности</w:t>
      </w:r>
      <w:proofErr w:type="gramEnd"/>
      <w:r w:rsidR="00985FD0" w:rsidRPr="005F1EF6">
        <w:rPr>
          <w:rFonts w:ascii="Times New Roman" w:hAnsi="Times New Roman" w:cs="Times New Roman"/>
          <w:sz w:val="28"/>
          <w:szCs w:val="28"/>
        </w:rPr>
        <w:t xml:space="preserve"> тема `</w:t>
      </w:r>
      <w:r w:rsidRPr="005F1EF6">
        <w:rPr>
          <w:rFonts w:ascii="Times New Roman" w:hAnsi="Times New Roman" w:cs="Times New Roman"/>
          <w:sz w:val="28"/>
          <w:szCs w:val="28"/>
        </w:rPr>
        <w:t>обучение студентов программистов техническому английскому языку</w:t>
      </w:r>
      <w:r w:rsidR="00985FD0" w:rsidRPr="005F1EF6">
        <w:rPr>
          <w:rFonts w:ascii="Times New Roman" w:hAnsi="Times New Roman" w:cs="Times New Roman"/>
          <w:sz w:val="28"/>
          <w:szCs w:val="28"/>
        </w:rPr>
        <w:t>`</w:t>
      </w:r>
      <w:r w:rsidRPr="005F1EF6">
        <w:rPr>
          <w:rFonts w:ascii="Times New Roman" w:hAnsi="Times New Roman" w:cs="Times New Roman"/>
          <w:sz w:val="28"/>
          <w:szCs w:val="28"/>
        </w:rPr>
        <w:t>.</w:t>
      </w:r>
    </w:p>
    <w:p w14:paraId="129DA62C" w14:textId="08BC257E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Прежде всего, моя тема диссертации представляет значительное значение в контексте современной IT-индустрии, где технический английский становится ключевым навыком для специалистов. Материалы конференций подчёркивают важность интеграции языкового обучения в учебные программы для студентов-программистов.</w:t>
      </w:r>
    </w:p>
    <w:p w14:paraId="44FCA73F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BA8FDBF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Одним из ключевых аспектов в этой области является персонализация обучения. Каждый студент имеет свои уникальные потребности и способности в освоении языка. Материалы конференций обсуждают использование технологий и методов, таких как адаптивное обучение и искусственный интеллект, для создания персонализированных программ обучения. Это позволяет студентам эффективнее осваивать технический английский, сфокусировавшись на тех областях, которые для них наиболее важны и сложны.</w:t>
      </w:r>
    </w:p>
    <w:p w14:paraId="0D1B4468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1C1036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Ещё одной важной темой является контекстуальное обучение. Программисты нуждаются не только в общих знаниях языка, но и в специализированной терминологии, связанной с их областью. Конференции акцентируют внимание на необходимости включения контекстуальных задач и проектов в учебные программы, чтобы студенты могли применять свои языковые навыки к конкретным задачам разработки программного обеспечения.</w:t>
      </w:r>
    </w:p>
    <w:p w14:paraId="51A6DDEE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99CC609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Важно отметить, что электронные ресурсы и онлайн-платформы играют ключевую роль в обучении техническому английскому. Конференции обсуждают использование интерактивных приложений, онлайн-курсов, видеоуроков и других средств, которые делают процесс обучения более доступным и интересным для студентов.</w:t>
      </w:r>
    </w:p>
    <w:p w14:paraId="5E660130" w14:textId="77777777" w:rsidR="00E85A1B" w:rsidRPr="005F1EF6" w:rsidRDefault="00E85A1B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BA2A923" w14:textId="528E2A08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Кроме аспектов, связанных с обучением техническому английскому для программистов, конференции по корпоративному и электронному обучению также акцентируют внимание на инновационных технологиях, применяемых в образовательных процессах.</w:t>
      </w:r>
    </w:p>
    <w:p w14:paraId="2A3FA7F7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1B7922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 xml:space="preserve">В последние годы технологические инструменты значительно изменили способы обучения. Интерактивные платформы, мобильные приложения, виртуальная реальность и искусственный интеллект стали неотъемлемой частью корпоративного и электронного обучения. Материалы конференций </w:t>
      </w:r>
      <w:r w:rsidRPr="005F1EF6">
        <w:rPr>
          <w:rFonts w:ascii="Times New Roman" w:hAnsi="Times New Roman" w:cs="Times New Roman"/>
          <w:sz w:val="28"/>
          <w:szCs w:val="28"/>
        </w:rPr>
        <w:lastRenderedPageBreak/>
        <w:t>подчеркивают значимость таких инструментов в контексте обучения техническому английскому для студентов-программистов.</w:t>
      </w:r>
    </w:p>
    <w:p w14:paraId="2402F55B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08B5C08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Использование адаптивных платформ позволяет персонализировать обучение, алгоритмы которых анализируют индивидуальные потребности и прогресс каждого студента, подстраивая материалы и задания под их уровень и стиль обучения.</w:t>
      </w:r>
    </w:p>
    <w:p w14:paraId="1D566CAF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7943DE2" w14:textId="70EC2688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Виртуальная реальность (VR) и расширенная реальность (AR) создают `</w:t>
      </w:r>
      <w:proofErr w:type="spellStart"/>
      <w:r w:rsidRPr="005F1EF6">
        <w:rPr>
          <w:rFonts w:ascii="Times New Roman" w:hAnsi="Times New Roman" w:cs="Times New Roman"/>
          <w:sz w:val="28"/>
          <w:szCs w:val="28"/>
        </w:rPr>
        <w:t>иммерсивные</w:t>
      </w:r>
      <w:proofErr w:type="spellEnd"/>
      <w:r w:rsidRPr="005F1EF6">
        <w:rPr>
          <w:rFonts w:ascii="Times New Roman" w:hAnsi="Times New Roman" w:cs="Times New Roman"/>
          <w:sz w:val="28"/>
          <w:szCs w:val="28"/>
        </w:rPr>
        <w:t>` образовательные среды, позволяя студентам взаимодействовать с языковыми ситуациями и средами, которые могут быть специфичны для их профессиональной области.</w:t>
      </w:r>
    </w:p>
    <w:p w14:paraId="2D16C572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A15EAF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Искусственный интеллект также играет ключевую роль в обучении техническому английскому. Он помогает анализировать данные обучения, предоставлять рекомендации по улучшению процесса обучения и даже создавать персонализированные уроки и контент для студентов.</w:t>
      </w:r>
    </w:p>
    <w:p w14:paraId="12BA493A" w14:textId="77777777" w:rsidR="003A6E5E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9CCC52" w14:textId="7AA60770" w:rsidR="00307F7B" w:rsidRPr="005F1EF6" w:rsidRDefault="003A6E5E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>Эффективное использование этих технологий требует не только их внедрения, но и обучения преподавателей и администраторов, чтобы они могли максимально эффективно использовать потенциал этих инструментов для обучения студентов программированию и техническому английскому. Это открыло новые перспективы для улучшения качества образования, делая его более доступным и привлекательным для студентов.</w:t>
      </w:r>
    </w:p>
    <w:p w14:paraId="4E783C10" w14:textId="75A50CB3" w:rsidR="00570712" w:rsidRPr="005F1EF6" w:rsidRDefault="00570712" w:rsidP="003A6E5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E51587" w14:textId="426C25D0" w:rsidR="00570712" w:rsidRPr="005F1EF6" w:rsidRDefault="00570712" w:rsidP="003A6E5E">
      <w:pPr>
        <w:pStyle w:val="a3"/>
        <w:rPr>
          <w:rFonts w:ascii="Times New Roman" w:hAnsi="Times New Roman" w:cs="Times New Roman"/>
          <w:sz w:val="28"/>
          <w:szCs w:val="28"/>
        </w:rPr>
      </w:pPr>
      <w:r w:rsidRPr="005F1EF6">
        <w:rPr>
          <w:rFonts w:ascii="Times New Roman" w:hAnsi="Times New Roman" w:cs="Times New Roman"/>
          <w:sz w:val="28"/>
          <w:szCs w:val="28"/>
        </w:rPr>
        <w:t xml:space="preserve">Примеры статей: </w:t>
      </w:r>
    </w:p>
    <w:p w14:paraId="49F38337" w14:textId="0C19AE5F" w:rsidR="00570712" w:rsidRPr="005F1EF6" w:rsidRDefault="00000000" w:rsidP="005707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570712" w:rsidRPr="005F1EF6">
          <w:rPr>
            <w:rStyle w:val="a4"/>
            <w:rFonts w:ascii="Times New Roman" w:hAnsi="Times New Roman" w:cs="Times New Roman"/>
            <w:sz w:val="28"/>
            <w:szCs w:val="28"/>
          </w:rPr>
          <w:t>https://cyberleninka.ru/article/n/korporativnoe-elektronnoe-obuchenie/viewer</w:t>
        </w:r>
      </w:hyperlink>
    </w:p>
    <w:p w14:paraId="5154BEC9" w14:textId="331008FD" w:rsidR="00570712" w:rsidRPr="005F1EF6" w:rsidRDefault="00000000" w:rsidP="005707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6" w:history="1">
        <w:r w:rsidR="00570712" w:rsidRPr="005F1EF6">
          <w:rPr>
            <w:rStyle w:val="a4"/>
            <w:rFonts w:ascii="Times New Roman" w:hAnsi="Times New Roman" w:cs="Times New Roman"/>
            <w:sz w:val="28"/>
            <w:szCs w:val="28"/>
          </w:rPr>
          <w:t>https://www.ispring.ru/elearning-insights/plan-obucheniya-sotrudnikov</w:t>
        </w:r>
      </w:hyperlink>
    </w:p>
    <w:p w14:paraId="1797A087" w14:textId="15B4D214" w:rsidR="00570712" w:rsidRPr="005F1EF6" w:rsidRDefault="005F1EF6" w:rsidP="0057071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7" w:history="1">
        <w:r w:rsidR="00570712" w:rsidRPr="005F1EF6">
          <w:rPr>
            <w:rStyle w:val="a4"/>
            <w:rFonts w:ascii="Times New Roman" w:hAnsi="Times New Roman" w:cs="Times New Roman"/>
            <w:sz w:val="28"/>
            <w:szCs w:val="28"/>
          </w:rPr>
          <w:t>https://ioe.hse.ru/pubs/share/direct/408116272.pdf</w:t>
        </w:r>
      </w:hyperlink>
    </w:p>
    <w:sectPr w:rsidR="00570712" w:rsidRPr="005F1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A168A3"/>
    <w:multiLevelType w:val="hybridMultilevel"/>
    <w:tmpl w:val="E278D3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456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78"/>
    <w:rsid w:val="00307F7B"/>
    <w:rsid w:val="003A6E5E"/>
    <w:rsid w:val="00564D78"/>
    <w:rsid w:val="00570712"/>
    <w:rsid w:val="005F1EF6"/>
    <w:rsid w:val="008D40CC"/>
    <w:rsid w:val="00985FD0"/>
    <w:rsid w:val="00E8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0270"/>
  <w15:chartTrackingRefBased/>
  <w15:docId w15:val="{340F86E6-C4AB-49D4-85FA-70CA9697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A6E5E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57071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0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e.hse.ru/pubs/share/direct/40811627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spring.ru/elearning-insights/plan-obucheniya-sotrudnikov" TargetMode="External"/><Relationship Id="rId5" Type="http://schemas.openxmlformats.org/officeDocument/2006/relationships/hyperlink" Target="https://cyberleninka.ru/article/n/korporativnoe-elektronnoe-obuchenie/view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 Петров</dc:creator>
  <cp:keywords/>
  <dc:description/>
  <cp:lastModifiedBy>Andrew</cp:lastModifiedBy>
  <cp:revision>2</cp:revision>
  <dcterms:created xsi:type="dcterms:W3CDTF">2024-01-05T11:54:00Z</dcterms:created>
  <dcterms:modified xsi:type="dcterms:W3CDTF">2024-01-05T11:54:00Z</dcterms:modified>
</cp:coreProperties>
</file>