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0" w:name="docs-internal-guid-b422a228-7fff-6f8f-06"/>
      <w:bookmarkEnd w:id="0"/>
      <w:r>
        <w:rPr>
          <w:rFonts w:ascii="arial;sans-serif" w:hAnsi="arial;sans-serif"/>
          <w:color w:val="000000"/>
          <w:sz w:val="22"/>
          <w:shd w:fill="auto" w:val="clear"/>
        </w:rPr>
        <w:br/>
      </w:r>
      <w:r>
        <w:rPr>
          <w:rFonts w:eastAsia="arial;sans-serif"/>
          <w:color w:val="000000"/>
          <w:sz w:val="22"/>
          <w:shd w:fill="auto" w:val="clear"/>
        </w:rPr>
        <w:t>您将看到两个句子。您的任务是选择哪个句子更具攻击性。</w:t>
      </w:r>
    </w:p>
    <w:p>
      <w:pPr>
        <w:pStyle w:val="TextBody"/>
        <w:pBdr/>
        <w:spacing w:lineRule="auto" w:line="331"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;sans-serif"/>
          <w:color w:val="000000"/>
          <w:sz w:val="22"/>
          <w:shd w:fill="auto" w:val="clear"/>
        </w:rPr>
        <w:t xml:space="preserve">这两个句子的冒犯性可能完全相同（例如，两个句子完全中立或完全冒犯）。在这种情况下，请选择 </w:t>
      </w:r>
      <w:r>
        <w:rPr>
          <w:rFonts w:ascii="arial;sans-serif" w:hAnsi="arial;sans-serif"/>
          <w:color w:val="000000"/>
          <w:sz w:val="22"/>
          <w:shd w:fill="auto" w:val="clear"/>
        </w:rPr>
        <w:t>"</w:t>
      </w:r>
      <w:r>
        <w:rPr>
          <w:rFonts w:eastAsia="arial;sans-serif"/>
          <w:color w:val="000000"/>
          <w:sz w:val="22"/>
          <w:shd w:fill="auto" w:val="clear"/>
        </w:rPr>
        <w:t>无</w:t>
      </w:r>
      <w:r>
        <w:rPr>
          <w:rFonts w:ascii="arial;sans-serif" w:hAnsi="arial;sans-serif"/>
          <w:color w:val="000000"/>
          <w:sz w:val="22"/>
          <w:shd w:fill="auto" w:val="clear"/>
        </w:rPr>
        <w:t>"</w:t>
      </w:r>
      <w:r>
        <w:rPr>
          <w:rFonts w:eastAsia="arial;sans-serif"/>
          <w:color w:val="000000"/>
          <w:sz w:val="22"/>
          <w:shd w:fill="auto" w:val="clear"/>
        </w:rPr>
        <w:t>。</w:t>
      </w:r>
    </w:p>
    <w:p>
      <w:pPr>
        <w:pStyle w:val="TextBody"/>
        <w:spacing w:before="0" w:after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pBdr/>
        <w:spacing w:lineRule="auto" w:line="331"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;sans-serif"/>
          <w:color w:val="000000"/>
          <w:sz w:val="22"/>
          <w:shd w:fill="auto" w:val="clear"/>
        </w:rPr>
        <w:t>举例说明：</w:t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可黒鬼智商确实不行啊</w:t>
      </w:r>
      <w:r>
        <w:rPr/>
        <w:t xml:space="preserve">?? </w:t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可我个人认为黒人智商确实不行啊</w:t>
      </w:r>
      <w:r>
        <w:rPr/>
        <w:t>??</w:t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 xml:space="preserve">回答：  文本 </w:t>
      </w:r>
      <w:r>
        <w:rPr/>
        <w:t>1</w:t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 xml:space="preserve">真是搞不懂这种人怎么就那么想当默的配种母狗，活该 </w:t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真是搞不懂这种让我反感的女性怎么就那么想和黑人接触，不值得我同情</w:t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 xml:space="preserve">回答：  文本 </w:t>
      </w:r>
      <w:r>
        <w:rPr/>
        <w:t>1</w:t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 xml:space="preserve">这些心理不成熟的成年人都是惯出来的毛病。 </w:t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这些巨婴都是惯出来的毛病。</w:t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 xml:space="preserve">回答： 文本 </w:t>
      </w:r>
      <w:r>
        <w:rPr/>
        <w:t>2</w:t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黑人太让我感到不舒服了，受不了</w:t>
      </w:r>
      <w:r>
        <w:rPr/>
        <w:t xml:space="preserve">?? </w:t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默默太恶心了，受不了</w:t>
      </w:r>
      <w:r>
        <w:rPr/>
        <w:t>??</w:t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 xml:space="preserve">回答： 文本 </w:t>
      </w:r>
      <w:r>
        <w:rPr/>
        <w:t>2</w:t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 xml:space="preserve">我不喜欢国内女性必须付出代价才能完成某件事。 </w:t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我不喜欢的国内女性付出代价就完事</w:t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回答：无</w:t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288</Words>
  <Characters>292</Characters>
  <CharactersWithSpaces>309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2024-09-03T13:54:22Z</dcterms:modified>
  <cp:revision>1</cp:revision>
  <dc:subject/>
  <dc:title/>
</cp:coreProperties>
</file>