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le mostrarán dos sugerencias. Su trabajo es elegir qué texto es más ofensivo.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ofensa de las oraciones puede ser la misma (por ejemplo, ambas oraciones son igualmente neutrales o igualmente ofensivas). En tal caso, seleccione la opción "Ninguno".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 Es lo más seguro que pase eso didac puto catalán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Es seguro que pase eso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Respuesta: Texto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1) Veo el tweet y digo "mira un subnormal" pero veo los reply y no, son unos cuantos más.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 Veo el tweet y digo "mira un personaje" pero veo los reply y no, son unos cuantos más.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Respuesta: Texto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1) Pobre tarado que no sabes lo que dices .... pobre tarado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 que no sabes lo que dices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Respuesta: Texto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sz w:val="20"/>
          <w:szCs w:val="20"/>
          <w:rtl w:val="0"/>
        </w:rPr>
        <w:t xml:space="preserve">el Partido Socialista de Andalucía no son honrados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sz w:val="20"/>
          <w:szCs w:val="20"/>
          <w:rtl w:val="0"/>
        </w:rPr>
        <w:t xml:space="preserve">el Partido Socialista de Andalucía son una banda de delincuentes y chorizos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Respuesta: Texto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sz w:val="20"/>
          <w:szCs w:val="20"/>
          <w:rtl w:val="0"/>
        </w:rPr>
        <w:t xml:space="preserve">Un catalán ha clasificado al barça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sz w:val="20"/>
          <w:szCs w:val="20"/>
          <w:rtl w:val="0"/>
        </w:rPr>
        <w:t xml:space="preserve">Un Catalan a clasificado al Barça Cabroooooonnn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Respuesta: Texto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sz w:val="20"/>
          <w:szCs w:val="20"/>
          <w:rtl w:val="0"/>
        </w:rPr>
        <w:t xml:space="preserve">Si, esa es la que os gusta a los fachas. Menos mal que sois cuatro gatos.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 Claro, esa es la que os encanta a los fascistas. Menos mal que sois unos pocos de mierda.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Respuesta: Ambos textos son ofensivos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1) No podréis comprender nuestro barrio, estamos orgullosos de él 💪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2)Orgullosos de nuestro barrio, no lo podréis entender 💪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Respuesta: Ambos textos son neutrales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