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65" w:rsidRPr="000E7656" w:rsidRDefault="002B7FC1" w:rsidP="000E76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 xml:space="preserve">Загрузите через импорт макет в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фигма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. Проанализируйте его: узнайте какие нужны шрифты, какие цвета повторяются и должны быть вынесены в переменные, </w:t>
      </w:r>
      <w:proofErr w:type="gramStart"/>
      <w:r w:rsidRPr="000E7656">
        <w:rPr>
          <w:rFonts w:ascii="Times New Roman" w:hAnsi="Times New Roman" w:cs="Times New Roman"/>
          <w:sz w:val="28"/>
          <w:szCs w:val="28"/>
        </w:rPr>
        <w:t>посмотрите</w:t>
      </w:r>
      <w:proofErr w:type="gramEnd"/>
      <w:r w:rsidRPr="000E7656">
        <w:rPr>
          <w:rFonts w:ascii="Times New Roman" w:hAnsi="Times New Roman" w:cs="Times New Roman"/>
          <w:sz w:val="28"/>
          <w:szCs w:val="28"/>
        </w:rPr>
        <w:t xml:space="preserve"> что в макете повторяется и может быть глобальными стилями.</w:t>
      </w:r>
    </w:p>
    <w:p w:rsidR="004E6D65" w:rsidRPr="000E7656" w:rsidRDefault="002B7FC1" w:rsidP="000E765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Сделайте верстку по макету. Обратите внимание, что макет нарисован под ширину экрана 1440px.</w:t>
      </w:r>
    </w:p>
    <w:p w:rsidR="004E6D65" w:rsidRPr="000E7656" w:rsidRDefault="002B7FC1" w:rsidP="000E7656">
      <w:pPr>
        <w:tabs>
          <w:tab w:val="left" w:pos="709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Иконки, которые есть на макете</w:t>
      </w:r>
      <w:r w:rsidR="000E7656">
        <w:rPr>
          <w:rFonts w:ascii="Times New Roman" w:hAnsi="Times New Roman" w:cs="Times New Roman"/>
          <w:sz w:val="28"/>
          <w:szCs w:val="28"/>
        </w:rPr>
        <w:t>,</w:t>
      </w:r>
      <w:r w:rsidRPr="000E7656">
        <w:rPr>
          <w:rFonts w:ascii="Times New Roman" w:hAnsi="Times New Roman" w:cs="Times New Roman"/>
          <w:sz w:val="28"/>
          <w:szCs w:val="28"/>
        </w:rPr>
        <w:t xml:space="preserve"> вы можете </w:t>
      </w:r>
      <w:proofErr w:type="gramStart"/>
      <w:r w:rsidRPr="000E7656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Pr="000E7656">
        <w:rPr>
          <w:rFonts w:ascii="Times New Roman" w:hAnsi="Times New Roman" w:cs="Times New Roman"/>
          <w:sz w:val="28"/>
          <w:szCs w:val="28"/>
        </w:rPr>
        <w:t xml:space="preserve"> как изображения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 или подключить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иконочный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 шрифт с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>.</w:t>
      </w:r>
    </w:p>
    <w:p w:rsidR="004E6D65" w:rsidRPr="000E7656" w:rsidRDefault="002B7FC1" w:rsidP="000E7656">
      <w:pPr>
        <w:tabs>
          <w:tab w:val="left" w:pos="709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Просмотрите фрейм UI/UX, если сами не поняли к</w:t>
      </w:r>
      <w:r w:rsidRPr="000E7656">
        <w:rPr>
          <w:rFonts w:ascii="Times New Roman" w:hAnsi="Times New Roman" w:cs="Times New Roman"/>
          <w:sz w:val="28"/>
          <w:szCs w:val="28"/>
        </w:rPr>
        <w:t>акие цвета и шрифты. Там же указано как выглядят элементы при взаимодействии.</w:t>
      </w:r>
    </w:p>
    <w:p w:rsidR="004E6D65" w:rsidRPr="000E7656" w:rsidRDefault="002B7FC1" w:rsidP="000E7656">
      <w:pPr>
        <w:tabs>
          <w:tab w:val="left" w:pos="709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Все диаграммы должны быть «отрисованы» с помощью кода. Как картинку вы вставляете только вот этот фрагмент.</w:t>
      </w:r>
    </w:p>
    <w:p w:rsidR="004E6D65" w:rsidRPr="000E7656" w:rsidRDefault="002B7FC1" w:rsidP="000E7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>
                <wp:extent cx="2895600" cy="22764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671310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2895599" cy="2276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8.00pt;height:179.2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</w:p>
    <w:p w:rsidR="004E6D65" w:rsidRPr="000E7656" w:rsidRDefault="002B7FC1" w:rsidP="000E7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Если кто-то захочет его тоже сверстать кодом, это будет только плюсо</w:t>
      </w:r>
      <w:r w:rsidRPr="000E7656">
        <w:rPr>
          <w:rFonts w:ascii="Times New Roman" w:hAnsi="Times New Roman" w:cs="Times New Roman"/>
          <w:sz w:val="28"/>
          <w:szCs w:val="28"/>
        </w:rPr>
        <w:t>м.</w:t>
      </w:r>
    </w:p>
    <w:p w:rsidR="004E6D65" w:rsidRPr="000E7656" w:rsidRDefault="002B7FC1" w:rsidP="000E7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 xml:space="preserve">Примените в данном макете и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гриды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флексы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>. Постарайтесь как можно реже применять пиксели, используйте относительные единицы измерения.</w:t>
      </w:r>
    </w:p>
    <w:p w:rsidR="004E6D65" w:rsidRPr="000E7656" w:rsidRDefault="002B7FC1" w:rsidP="000E7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Верстка должн</w:t>
      </w:r>
      <w:r w:rsidR="000E7656">
        <w:rPr>
          <w:rFonts w:ascii="Times New Roman" w:hAnsi="Times New Roman" w:cs="Times New Roman"/>
          <w:sz w:val="28"/>
          <w:szCs w:val="28"/>
        </w:rPr>
        <w:t>а</w:t>
      </w:r>
      <w:r w:rsidRPr="000E7656">
        <w:rPr>
          <w:rFonts w:ascii="Times New Roman" w:hAnsi="Times New Roman" w:cs="Times New Roman"/>
          <w:sz w:val="28"/>
          <w:szCs w:val="28"/>
        </w:rPr>
        <w:t xml:space="preserve"> быть семантической и с использованием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бэм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 (без фанатизма).</w:t>
      </w:r>
    </w:p>
    <w:p w:rsidR="004E6D65" w:rsidRPr="000E7656" w:rsidRDefault="002B7FC1" w:rsidP="000E7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>После верстки сделайте адаптацию под планше</w:t>
      </w:r>
      <w:r w:rsidRPr="000E7656">
        <w:rPr>
          <w:rFonts w:ascii="Times New Roman" w:hAnsi="Times New Roman" w:cs="Times New Roman"/>
          <w:sz w:val="28"/>
          <w:szCs w:val="28"/>
        </w:rPr>
        <w:t>т и смартфон. Как перестроить элементы вы придумываете сами.</w:t>
      </w:r>
    </w:p>
    <w:p w:rsidR="004E6D65" w:rsidRPr="000E7656" w:rsidRDefault="002B7FC1" w:rsidP="000E765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656">
        <w:rPr>
          <w:rFonts w:ascii="Times New Roman" w:hAnsi="Times New Roman" w:cs="Times New Roman"/>
          <w:sz w:val="28"/>
          <w:szCs w:val="28"/>
        </w:rPr>
        <w:t xml:space="preserve">Залейте проект на </w:t>
      </w:r>
      <w:proofErr w:type="spellStart"/>
      <w:r w:rsidRPr="000E7656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0E7656">
        <w:rPr>
          <w:rFonts w:ascii="Times New Roman" w:hAnsi="Times New Roman" w:cs="Times New Roman"/>
          <w:sz w:val="28"/>
          <w:szCs w:val="28"/>
        </w:rPr>
        <w:t xml:space="preserve"> и опубликуйте.</w:t>
      </w:r>
      <w:bookmarkStart w:id="0" w:name="_GoBack"/>
      <w:bookmarkEnd w:id="0"/>
    </w:p>
    <w:p w:rsidR="004E6D65" w:rsidRDefault="004E6D65">
      <w:pPr>
        <w:tabs>
          <w:tab w:val="left" w:pos="7091"/>
        </w:tabs>
        <w:jc w:val="both"/>
        <w:rPr>
          <w:sz w:val="28"/>
          <w:szCs w:val="28"/>
        </w:rPr>
      </w:pPr>
    </w:p>
    <w:sectPr w:rsidR="004E6D6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FC1" w:rsidRDefault="002B7FC1">
      <w:pPr>
        <w:spacing w:after="0" w:line="240" w:lineRule="auto"/>
      </w:pPr>
      <w:r>
        <w:separator/>
      </w:r>
    </w:p>
  </w:endnote>
  <w:endnote w:type="continuationSeparator" w:id="0">
    <w:p w:rsidR="002B7FC1" w:rsidRDefault="002B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FC1" w:rsidRDefault="002B7FC1">
      <w:pPr>
        <w:spacing w:after="0" w:line="240" w:lineRule="auto"/>
      </w:pPr>
      <w:r>
        <w:separator/>
      </w:r>
    </w:p>
  </w:footnote>
  <w:footnote w:type="continuationSeparator" w:id="0">
    <w:p w:rsidR="002B7FC1" w:rsidRDefault="002B7F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65"/>
    <w:rsid w:val="000E7656"/>
    <w:rsid w:val="002B7FC1"/>
    <w:rsid w:val="004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5BDB"/>
  <w15:docId w15:val="{7FBBDFB1-D811-451F-BA59-06210A91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>ЕЭТК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Николаева Татьяна Александровна</cp:lastModifiedBy>
  <cp:revision>4</cp:revision>
  <dcterms:created xsi:type="dcterms:W3CDTF">2025-03-01T05:34:00Z</dcterms:created>
  <dcterms:modified xsi:type="dcterms:W3CDTF">2025-03-01T05:36:00Z</dcterms:modified>
</cp:coreProperties>
</file>