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87" w:rsidRPr="00D31287" w:rsidRDefault="00D31287" w:rsidP="00D31287">
      <w:pPr>
        <w:rPr>
          <w:b/>
          <w:bCs/>
        </w:rPr>
      </w:pPr>
      <w:r w:rsidRPr="00D31287">
        <w:rPr>
          <w:b/>
          <w:bCs/>
        </w:rPr>
        <w:t>Çerez Politikası</w:t>
      </w:r>
    </w:p>
    <w:p w:rsidR="00D31287" w:rsidRPr="00D31287" w:rsidRDefault="00D31287" w:rsidP="00D31287">
      <w:r w:rsidRPr="00D31287">
        <w:rPr>
          <w:b/>
          <w:bCs/>
        </w:rPr>
        <w:t>Gizlilik Politikası</w:t>
      </w:r>
    </w:p>
    <w:p w:rsidR="00D31287" w:rsidRPr="00D31287" w:rsidRDefault="00D31287" w:rsidP="00D31287">
      <w:r w:rsidRPr="00D31287">
        <w:t>Kişisel verilerinizin Polat Enerji San. ve Tic. A.Ş  tarafından web sitesi aracılığı ile toplanması, saklanması, aktarılması veya kişisel verilerinizin herhangi bir şekilde işlenmesinde çerçeve nitelikteki işbu Gizlilik Politikası uygulanır.</w:t>
      </w:r>
    </w:p>
    <w:p w:rsidR="00D31287" w:rsidRPr="00D31287" w:rsidRDefault="00D31287" w:rsidP="00D31287">
      <w:r w:rsidRPr="00D31287">
        <w:t>Kişisel verilerinizin gizliliğine ve güvenliğine önem veriyoruz. Kişisel verileriniz Polat Enerji tarafından, 6698 sayılı Kişisel Verilerin Korunması Kanunu (Bundan sonra “KVK Kanunu” olarak anılacaktır.) ve hukuki dayanağını ondan alan ikincil mevzuat ile Kişisel Verileri Koruma Kurulu (Bundan böyle “KVK Kurulu” olarak anılacaktır.) kararları (Hepsi birlikte bundan sonra “Veri Koruma Mevzuatı” olarak anılacaktır.) ve ilgili sair mevzuat hükümlerine uygun biçimde işlenmektedir.</w:t>
      </w:r>
    </w:p>
    <w:p w:rsidR="00D31287" w:rsidRPr="00D31287" w:rsidRDefault="00D31287" w:rsidP="00D31287">
      <w:r w:rsidRPr="00D31287">
        <w:rPr>
          <w:b/>
          <w:bCs/>
        </w:rPr>
        <w:t>Toplanabilecek Veriler</w:t>
      </w:r>
    </w:p>
    <w:p w:rsidR="00D31287" w:rsidRPr="00D31287" w:rsidRDefault="00D31287" w:rsidP="00D31287">
      <w:r w:rsidRPr="00D31287">
        <w:t>Polat Enerji, web sitesi üzerinde siz değerli kullanıcıların web sitesine erişimi ve yapacağınız işlemlere bağlı olarak;</w:t>
      </w:r>
    </w:p>
    <w:p w:rsidR="00D31287" w:rsidRPr="00D31287" w:rsidRDefault="00D31287" w:rsidP="00D31287">
      <w:r w:rsidRPr="00D31287">
        <w:t>İsminiz,</w:t>
      </w:r>
    </w:p>
    <w:p w:rsidR="00D31287" w:rsidRPr="00D31287" w:rsidRDefault="00D31287" w:rsidP="00D31287">
      <w:r w:rsidRPr="00D31287">
        <w:t>IP bilgileriniz,</w:t>
      </w:r>
    </w:p>
    <w:p w:rsidR="00D31287" w:rsidRPr="00D31287" w:rsidRDefault="00D31287" w:rsidP="00D31287">
      <w:r w:rsidRPr="00D31287">
        <w:t>İletişim bilgileriniz,</w:t>
      </w:r>
    </w:p>
    <w:p w:rsidR="00D31287" w:rsidRPr="00D31287" w:rsidRDefault="00D31287" w:rsidP="00D31287">
      <w:r w:rsidRPr="00D31287">
        <w:t>Kullanıcı işlem bilgisi,</w:t>
      </w:r>
    </w:p>
    <w:p w:rsidR="00D31287" w:rsidRPr="00D31287" w:rsidRDefault="00D31287" w:rsidP="00D31287">
      <w:r w:rsidRPr="00D31287">
        <w:t>Şirket bilgileriniz</w:t>
      </w:r>
    </w:p>
    <w:p w:rsidR="00D31287" w:rsidRPr="00D31287" w:rsidRDefault="00D31287" w:rsidP="00D31287">
      <w:r w:rsidRPr="00D31287">
        <w:t>İşbu web sitesi aracılığıyla tarafınıza sunulan hizmetlerin ifa edilmesi için gerekli olabilecek ve Veri Koruma Mevzuatı uyarınca kişisel veri sayılan sair bilgileri, Kişisel Verilerin İşlenmesi Hakkında Bilgilendirme/ Aydınlatma Metni’nde açıkça belirtilen amaçlar için toplayabilecek ve işleyebilecektir.</w:t>
      </w:r>
    </w:p>
    <w:p w:rsidR="00D31287" w:rsidRPr="00D31287" w:rsidRDefault="00D31287" w:rsidP="00D31287">
      <w:r w:rsidRPr="00D31287">
        <w:t>İlgili bireye, firma veya yetkilisine Polat Enerji’nin kim olduğunu ve kişisel bilgileri nasıl kullandığını iletmek (işbu Gizlilik Politikası’nda belirtildiği şekilde)</w:t>
      </w:r>
    </w:p>
    <w:p w:rsidR="00D31287" w:rsidRPr="00D31287" w:rsidRDefault="00D31287" w:rsidP="00D31287">
      <w:r w:rsidRPr="00D31287">
        <w:t>İlgili bireyin kişisel verilerini (özel nitelikli kişisel veriler dahil) bizlere sağlamak ve bizim bu kişisel verileri işbu Gizlilik Politikası’nda belirtilen şekilde işlememiz için ilgili bireyin iznini almış olmak.</w:t>
      </w:r>
      <w:r w:rsidRPr="00D31287">
        <w:br/>
      </w:r>
      <w:r w:rsidRPr="00D31287">
        <w:br/>
        <w:t>Polat Enerji, web sitesi aracılığıyla toplanan kişisel verilerinizi web sitesinden faydalanabilmeniz, web sitesi aracılığıyla sunduğumuz hizmetlerin iyileştirilmesi, hizmetlerimizin geliştirilmesi, yeni hizmetlerin tanıtımı ve bilgilendirilmesi, bu kapsamda sizlere gerekli bilgilendirilmelerin yapılması, sizler ile temas kurulması ve sunduğumuz hizmetlerin doğasından kaynaklanan yükümlülüklerimizin yerine getirilmesi için işleyebilir.</w:t>
      </w:r>
    </w:p>
    <w:p w:rsidR="00D31287" w:rsidRPr="00D31287" w:rsidRDefault="00D31287" w:rsidP="00D31287">
      <w:r w:rsidRPr="00D31287">
        <w:rPr>
          <w:b/>
          <w:bCs/>
        </w:rPr>
        <w:t>Çerez Kullanımı</w:t>
      </w:r>
    </w:p>
    <w:p w:rsidR="00D31287" w:rsidRPr="00D31287" w:rsidRDefault="00D31287" w:rsidP="00D31287">
      <w:r w:rsidRPr="00D31287">
        <w:t>Çerez, bir web sitesini ziyaret ettiğinizde bilgisayarınıza gönderilen ve bir dizi karakter içeren küçük bir dosyadır.</w:t>
      </w:r>
    </w:p>
    <w:p w:rsidR="00D31287" w:rsidRPr="00D31287" w:rsidRDefault="00D31287" w:rsidP="00D31287">
      <w:r w:rsidRPr="00D31287">
        <w:t>Kullanıcının tarayıcısı minimum hafıza alanı kullanarak ve bilgisayarı tehlikeye sokmayarak sadece mevcut oturum sırasında sabit diske çerezleri kaydeder. Çerezler bir web sitesinin daha kullanıcı dostu deneyim sunmasını amaçlar. Çerezler bilgisayarınızda veya dosyalarınızda depolanan herhangi bir bilgiyi toplayamaz.</w:t>
      </w:r>
    </w:p>
    <w:p w:rsidR="00D31287" w:rsidRPr="00D31287" w:rsidRDefault="00D31287" w:rsidP="00D31287">
      <w:r w:rsidRPr="00D31287">
        <w:lastRenderedPageBreak/>
        <w:t>Tarayıcıların büyük kısmı standart olarak çerezleri kabul eder ve, bunlardan bağımsız olarak, geçici veya depolanmış çerezlerin güvenlik ayarlarına izin verir veya engellerler.</w:t>
      </w:r>
      <w:r w:rsidRPr="00D31287">
        <w:br/>
      </w:r>
      <w:r w:rsidRPr="00D31287">
        <w:br/>
        <w:t>Çerez tercihlerinizin yönetimiyle ilgili iyileştirilmiş yöntemler geliştirmek için çalışmaktadır. Gizlilik Politikamızdaki çerez kurallarını (cookie rules) güncelledik. Gizlilik politikasında yer alan çerezlerin ne olduğunu ve nasıl kullanıldığı anlatılmaktadır. Çerezler aracılığıyla elde edilen veriler, sizin kendiniz ile ilgili paylaştığınız bilgiler veya Gizlilik Politikamızda belirtilen amaçlarla topladığımız diğer veriler ile eşleşmektedir.</w:t>
      </w:r>
    </w:p>
    <w:p w:rsidR="00D31287" w:rsidRPr="00D31287" w:rsidRDefault="00D31287" w:rsidP="00D31287">
      <w:r w:rsidRPr="00D31287">
        <w:t>Web sitemizi ziyaret ettiğinizde, kullanılan donanım ve yazılım, genel konum bilgisi, web sitemize ne zaman ve nasıl eriştiğiniz gibi kişisel verilerinizi kaydedebiliriz. Bu kişisel veriler, ilgilenebileceğiniz ürünleri sunmak, müşteri deneyimini geliştirmek, fiyatları belirlemek ve/veya sizleri mevcut kampanyalardan haberdar etmek amacıyla kullanılmaktadır.</w:t>
      </w:r>
    </w:p>
    <w:p w:rsidR="00D31287" w:rsidRPr="00D31287" w:rsidRDefault="00D31287" w:rsidP="00D31287">
      <w:r w:rsidRPr="00D31287">
        <w:rPr>
          <w:b/>
          <w:bCs/>
        </w:rPr>
        <w:t>Çerez Türleri</w:t>
      </w:r>
    </w:p>
    <w:p w:rsidR="00D31287" w:rsidRPr="00D31287" w:rsidRDefault="00D31287" w:rsidP="00D31287">
      <w:r w:rsidRPr="00D31287">
        <w:t>Çerezler hiçbir spesifik kişisel bilgi içermezler, ve çerezlerin çoğu tarayıcı oturumunun sona ermesi ile sabit diskten silinirler Oturum çerezleri olarak adlandırılanlar bu çerezler, kullanıcı gezinirken veri toplar.</w:t>
      </w:r>
    </w:p>
    <w:p w:rsidR="00D31287" w:rsidRPr="00D31287" w:rsidRDefault="00D31287" w:rsidP="00D31287">
      <w:r w:rsidRPr="00D31287">
        <w:t>Farklı oturum çerezleri farklı amaçlara hizmet eder</w:t>
      </w:r>
    </w:p>
    <w:p w:rsidR="00D31287" w:rsidRPr="00D31287" w:rsidRDefault="00D31287" w:rsidP="00D31287">
      <w:r w:rsidRPr="00D31287">
        <w:t>Kategori: Kesinlikle Gerekli Olan Çerezler</w:t>
      </w:r>
    </w:p>
    <w:p w:rsidR="00D31287" w:rsidRPr="00D31287" w:rsidRDefault="00D31287" w:rsidP="00D31287">
      <w:r w:rsidRPr="00D31287">
        <w:t>Kategori: Performans Çerezleri</w:t>
      </w:r>
    </w:p>
    <w:p w:rsidR="00D31287" w:rsidRPr="00D31287" w:rsidRDefault="00D31287" w:rsidP="00D31287">
      <w:r w:rsidRPr="00D31287">
        <w:t>Kategori: İşlevsellik Çerezleri</w:t>
      </w:r>
    </w:p>
    <w:p w:rsidR="00D31287" w:rsidRPr="00D31287" w:rsidRDefault="00D31287" w:rsidP="00D31287">
      <w:r w:rsidRPr="00D31287">
        <w:t>Kategori: Hedefleme/Reklam Çerezleri</w:t>
      </w:r>
    </w:p>
    <w:p w:rsidR="00D31287" w:rsidRPr="00D31287" w:rsidRDefault="00D31287" w:rsidP="00D31287">
      <w:r w:rsidRPr="00D31287">
        <w:t>Kategori: Üçüncü Şahısların Çerezleri</w:t>
      </w:r>
    </w:p>
    <w:p w:rsidR="00D31287" w:rsidRPr="00D31287" w:rsidRDefault="00D31287" w:rsidP="00D31287">
      <w:r w:rsidRPr="00D31287">
        <w:t>Polat Enerji, ziyaretçi davranışları hakkında bilgi toplamak için internet sitesinde Google Analytics hizmetini kullanmaktadır. Bu hizmetlerin verilmesi için, bunlar kullanıcının IP adresi de dahil olmak üzere, Google.com web adresinde belirlenmiş olan şartlar ile Google tarafından aktarılacak, işlenecek ve depolanacak olan bilgileri derleyen çerezleri kullanırlar. Ulaştığınız sayfalar, bu sayfalarda kaldığınız süre, oraya nasıl ulaştığınız ve neleri tıkladığınız hakkında bilgileri depolamaktadır. Bu veriler, sitemizdeki JavaScript tag aracılığı ile toplanmaktadır ve kişisel bilgilere bağlı değildir.</w:t>
      </w:r>
    </w:p>
    <w:p w:rsidR="00D31287" w:rsidRPr="00D31287" w:rsidRDefault="00D31287" w:rsidP="00D31287">
      <w:hyperlink r:id="rId4" w:history="1">
        <w:r w:rsidRPr="00D31287">
          <w:rPr>
            <w:rStyle w:val="Hyperlink"/>
          </w:rPr>
          <w:t>Google Analytics</w:t>
        </w:r>
      </w:hyperlink>
    </w:p>
    <w:p w:rsidR="00D31287" w:rsidRPr="00D31287" w:rsidRDefault="00D31287" w:rsidP="00D31287">
      <w:hyperlink r:id="rId5" w:history="1">
        <w:r w:rsidRPr="00D31287">
          <w:rPr>
            <w:rStyle w:val="Hyperlink"/>
          </w:rPr>
          <w:t>Google Analytics Vazgeçme</w:t>
        </w:r>
      </w:hyperlink>
    </w:p>
    <w:p w:rsidR="00D31287" w:rsidRPr="00D31287" w:rsidRDefault="00D31287" w:rsidP="00D31287">
      <w:r w:rsidRPr="00D31287">
        <w:rPr>
          <w:b/>
          <w:bCs/>
        </w:rPr>
        <w:br/>
        <w:t>Kişisel Verilerinizin Güvenliği</w:t>
      </w:r>
    </w:p>
    <w:p w:rsidR="00D31287" w:rsidRPr="00D31287" w:rsidRDefault="00D31287" w:rsidP="00D31287">
      <w:r w:rsidRPr="00D31287">
        <w:t>Bize sağladığınız kişisel verilerin gizliliğini ve güvenliğini korumaya önem veriyoruz. Bu doğrultuda, kişisel verilerinizi yetkisiz erişim, zarar, kayıp veya ifşaya karşı korumak için gerekli teknik ve idari güvenlik önlemleri almaktayız.</w:t>
      </w:r>
    </w:p>
    <w:p w:rsidR="00D31287" w:rsidRPr="00D31287" w:rsidRDefault="00D31287" w:rsidP="00D31287">
      <w:r w:rsidRPr="00D31287">
        <w:t>Lütfen internet üzerinden gerçekleştirilen iletişimlerin (e-posta gibi), şifrelenmiş olmadığı sürece, güvenli olmadığını da unutmayınız. Web sitesinin başka web sitelerine linkler içermesi halinde bu diğer web sitelerinin farklı veri işleme politikaları olabileceğini hatırlatırız. Herhangi bir kişisel verinizi iletmeden önce lütfen bu web sitelerinin gizlilik politikalarını dikkatle okuyunuz.</w:t>
      </w:r>
    </w:p>
    <w:p w:rsidR="00D31287" w:rsidRPr="00D31287" w:rsidRDefault="00D31287" w:rsidP="00D31287">
      <w:r w:rsidRPr="00D31287">
        <w:rPr>
          <w:b/>
          <w:bCs/>
        </w:rPr>
        <w:lastRenderedPageBreak/>
        <w:t>Ticari Elektronik İletiler</w:t>
      </w:r>
    </w:p>
    <w:p w:rsidR="00D31287" w:rsidRPr="00D31287" w:rsidRDefault="00D31287" w:rsidP="00D31287">
      <w:r w:rsidRPr="00D31287">
        <w:t>Kabul etmiş olmanız halinde, Veri Koruma Mevzuatı’nın izin verdiği sınırlar dahilinde size doğrudan pazarlama yöntemleriyle (ör. telefon, e-posta, sosyal ağlar, posta), Polat Enerji’nin ürün ve hizmetleri için güncellemeler ve teklifler sunabiliriz.</w:t>
      </w:r>
    </w:p>
    <w:p w:rsidR="00D31287" w:rsidRPr="00D31287" w:rsidRDefault="00D31287" w:rsidP="00D31287">
      <w:r w:rsidRPr="00D31287">
        <w:t>Bu çerçevede ürün ve hizmetlerimizi belirlemek, isteklerinize uygun hale getirmek ve bir araya toplamak; fiyatları belirlemek ve ilginizi çekebilecek indirimler sunmamıza yardımcı olmak amacıyla tarafımıza verilmiş olan diğer kişisel verilerinizi, sizin istek ve taleplerinizle sınırlı olması kaydıyla kullanabilir ve işleyebiliriz.</w:t>
      </w:r>
    </w:p>
    <w:p w:rsidR="00D31287" w:rsidRPr="00D31287" w:rsidRDefault="00D31287" w:rsidP="00D31287">
      <w:r w:rsidRPr="00D31287">
        <w:rPr>
          <w:b/>
          <w:bCs/>
        </w:rPr>
        <w:t>Kişisel Verilerin Saklama Süresi</w:t>
      </w:r>
    </w:p>
    <w:p w:rsidR="00D31287" w:rsidRPr="00D31287" w:rsidRDefault="00D31287" w:rsidP="00D31287">
      <w:r w:rsidRPr="00D31287">
        <w:t>Polat Enerji, Kullanıcı tarafından sağlanan kişisel verileri, sunduğu hizmetlerin mahiyetinden kaynaklanan yükümlülüklerin yerine getirilmesi amacıyla, hizmetlerin sağlandığı süre boyunca saklayacaktır.</w:t>
      </w:r>
    </w:p>
    <w:p w:rsidR="00D31287" w:rsidRPr="00D31287" w:rsidRDefault="00D31287" w:rsidP="00D31287">
      <w:r w:rsidRPr="00D31287">
        <w:t>Buna ek olarak, Polat Eneri, web sitesi kullanıcıları ile arasında doğabilecek herhangi bir uyuşmazlık durumunda, uyuşmazlık kapsamında gerekli savunmaların gerçekleştirilebilmesi amacıyla sınırlı olmak üzere ve ilgili mevzuat uyarınca belirlenen zamanaşımı süreleri boyunca kişisel verileri saklayabilecektir.</w:t>
      </w:r>
    </w:p>
    <w:p w:rsidR="00D31287" w:rsidRPr="00D31287" w:rsidRDefault="00D31287" w:rsidP="00D31287">
      <w:r w:rsidRPr="00D31287">
        <w:rPr>
          <w:b/>
          <w:bCs/>
        </w:rPr>
        <w:t>Gizlilik Politikası’nda Değişiklik Yapılması</w:t>
      </w:r>
    </w:p>
    <w:p w:rsidR="00D31287" w:rsidRPr="00D31287" w:rsidRDefault="00D31287" w:rsidP="00D31287">
      <w:r w:rsidRPr="00D31287">
        <w:t>Gizlilik Politikası gerekli görülmesi halinde değiştirilebilir. Gizlilik Politikası güncellendiğin de web sitemizde duyurulacaktır.</w:t>
      </w:r>
    </w:p>
    <w:p w:rsidR="00C912FC" w:rsidRDefault="00C912FC">
      <w:bookmarkStart w:id="0" w:name="_GoBack"/>
      <w:bookmarkEnd w:id="0"/>
    </w:p>
    <w:sectPr w:rsidR="00C91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87"/>
    <w:rsid w:val="00083B22"/>
    <w:rsid w:val="00A81308"/>
    <w:rsid w:val="00C912FC"/>
    <w:rsid w:val="00D31287"/>
    <w:rsid w:val="00E953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463E9-2E96-4C70-9DF2-0F64A84C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18264">
      <w:bodyDiv w:val="1"/>
      <w:marLeft w:val="0"/>
      <w:marRight w:val="0"/>
      <w:marTop w:val="0"/>
      <w:marBottom w:val="0"/>
      <w:divBdr>
        <w:top w:val="none" w:sz="0" w:space="0" w:color="auto"/>
        <w:left w:val="none" w:sz="0" w:space="0" w:color="auto"/>
        <w:bottom w:val="none" w:sz="0" w:space="0" w:color="auto"/>
        <w:right w:val="none" w:sz="0" w:space="0" w:color="auto"/>
      </w:divBdr>
      <w:divsChild>
        <w:div w:id="762532123">
          <w:marLeft w:val="0"/>
          <w:marRight w:val="8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ols.google.com/dlpage/gaoptout?hl=tr" TargetMode="External"/><Relationship Id="rId4" Type="http://schemas.openxmlformats.org/officeDocument/2006/relationships/hyperlink" Target="https://www.google.com/intl/tr/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Begüm Işık</dc:creator>
  <cp:keywords/>
  <dc:description/>
  <cp:lastModifiedBy>Begüm Işık</cp:lastModifiedBy>
  <cp:revision>1</cp:revision>
  <dcterms:created xsi:type="dcterms:W3CDTF">2020-02-21T12:11:00Z</dcterms:created>
  <dcterms:modified xsi:type="dcterms:W3CDTF">2020-02-21T12:34:00Z</dcterms:modified>
</cp:coreProperties>
</file>