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32"/>
          <w:szCs w:val="32"/>
        </w:rPr>
        <w:t xml:space="preserve">CAVENDISH UNIVERSITY UGANDA</w:t>
      </w:r>
    </w:p>
    <w:p>
      <w:pPr>
        <w:spacing w:after="200"/>
        <w:jc w:val="center"/>
      </w:pPr>
      <w:r>
        <w:rPr>
          <w:sz w:val="24"/>
          <w:szCs w:val="24"/>
        </w:rPr>
        <w:t xml:space="preserve">FACULTY OF SCIENCE AND TECHNOLOGY</w:t>
      </w:r>
    </w:p>
    <w:p>
      <w:pPr>
        <w:spacing w:after="600"/>
        <w:jc w:val="center"/>
      </w:pPr>
      <w:r>
        <w:rPr>
          <w:i/>
          <w:iCs/>
          <w:sz w:val="24"/>
          <w:szCs w:val="24"/>
        </w:rPr>
        <w:t xml:space="preserve">BSc Data Science and Artificial Intelligence</w:t>
      </w:r>
    </w:p>
    <w:p>
      <w:pPr>
        <w:spacing w:after="200"/>
        <w:jc w:val="center"/>
      </w:pPr>
      <w:r>
        <w:rPr>
          <w:b/>
          <w:bCs/>
          <w:color w:val="512BD4"/>
          <w:sz w:val="28"/>
          <w:szCs w:val="28"/>
        </w:rPr>
        <w:t xml:space="preserve">END-OF-SEMESTER PROJECT PROPOSAL</w:t>
      </w:r>
    </w:p>
    <w:p>
      <w:pPr>
        <w:spacing w:after="800"/>
        <w:jc w:val="center"/>
      </w:pPr>
      <w:r>
        <w:rPr>
          <w:sz w:val="26"/>
          <w:szCs w:val="26"/>
        </w:rPr>
        <w:t xml:space="preserve">ASP.NET Core &amp; C# Module</w:t>
      </w:r>
    </w:p>
    <w:p>
      <w:pPr>
        <w:spacing w:after="200"/>
        <w:jc w:val="center"/>
      </w:pPr>
      <w:r>
        <w:rPr>
          <w:b/>
          <w:bCs/>
          <w:color w:val="512BD4"/>
          <w:sz w:val="44"/>
          <w:szCs w:val="44"/>
        </w:rPr>
        <w:t xml:space="preserve">MediStock</w:t>
      </w:r>
    </w:p>
    <w:p>
      <w:pPr>
        <w:spacing w:after="800"/>
        <w:jc w:val="center"/>
      </w:pPr>
      <w:r>
        <w:rPr>
          <w:i/>
          <w:iCs/>
          <w:sz w:val="24"/>
          <w:szCs w:val="24"/>
        </w:rPr>
        <w:t xml:space="preserve">A Pharmacy Inventory, Prescription, and Sales Management System Built on ASP.NET Core 8 with Embedded SQLite for One-Command Local Deployment</w:t>
      </w:r>
    </w:p>
    <w:p>
      <w:pPr>
        <w:spacing w:after="100"/>
        <w:jc w:val="center"/>
      </w:pPr>
      <w:r>
        <w:rPr>
          <w:sz w:val="22"/>
          <w:szCs w:val="22"/>
        </w:rPr>
        <w:t xml:space="preserve">Submitted by:</w:t>
      </w:r>
    </w:p>
    <w:p>
      <w:pPr>
        <w:spacing w:after="100"/>
        <w:jc w:val="center"/>
      </w:pPr>
      <w:r>
        <w:rPr>
          <w:b/>
          <w:bCs/>
          <w:sz w:val="24"/>
          <w:szCs w:val="24"/>
        </w:rPr>
        <w:t xml:space="preserve">Tinka Fahad</w:t>
      </w:r>
    </w:p>
    <w:p>
      <w:pPr>
        <w:spacing w:after="100"/>
        <w:jc w:val="center"/>
      </w:pPr>
      <w:r>
        <w:rPr>
          <w:sz w:val="22"/>
          <w:szCs w:val="22"/>
        </w:rPr>
        <w:t xml:space="preserve">Registration No: 254430</w:t>
      </w:r>
    </w:p>
    <w:p>
      <w:pPr>
        <w:spacing w:after="600"/>
        <w:jc w:val="center"/>
      </w:pPr>
      <w:r>
        <w:rPr>
          <w:sz w:val="22"/>
          <w:szCs w:val="22"/>
        </w:rPr>
        <w:t xml:space="preserve">Year 2, Semester 1</w:t>
      </w:r>
    </w:p>
    <w:p>
      <w:pPr>
        <w:spacing w:after="100"/>
        <w:jc w:val="center"/>
      </w:pPr>
      <w:r>
        <w:rPr>
          <w:sz w:val="22"/>
          <w:szCs w:val="22"/>
        </w:rPr>
        <w:t xml:space="preserve">Academic Year 2025/2026</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Executive Summary</w:t>
      </w:r>
    </w:p>
    <w:p>
      <w:pPr>
        <w:spacing w:after="120" w:line="300"/>
      </w:pPr>
      <w:r>
        <w:t xml:space="preserve">MediStock is a pharmacy management system built on ASP.NET Core 8 MVC with C# 12, Entity Framework Core 8, and SQLite. The system runs entirely on a single laptop with one command: dotnet run. The lecturer clones the GitHub repository, runs the command, opens a browser at http://localhost:5000, and the full system is running with three pre-seeded test accounts ready to sign in.</w:t>
      </w:r>
    </w:p>
    <w:p>
      <w:pPr>
        <w:spacing w:after="120" w:line="300"/>
      </w:pPr>
      <w:r>
        <w:t xml:space="preserve">The system gives a small-to-medium pharmacy a single tool to manage drug inventory, dispense prescriptions, run a point-of-sale till, track expiry dates and batches, alert on low stock, generate VAT-compliant PDF receipts, and produce daily, weekly, and monthly sales reports with charts. It is designed for the Ugandan market, where most independent pharmacies still rely on paper books for stock control and handwritten receipts.</w:t>
      </w:r>
    </w:p>
    <w:p>
      <w:pPr>
        <w:spacing w:after="120" w:line="300"/>
      </w:pPr>
      <w:r>
        <w:t xml:space="preserve">The deliberate engineering choice in this project is simplicity. SQLite is used instead of SQL Server because it is embedded in the application — there is nothing to install, no server to start, no connection string to configure. The database is a single file (medistock.db) that lives inside the project folder and is created automatically on first run, with all migrations and seed data applied in the same step. This was chosen so the ASP.NET and C# learning outcomes — MVC, Identity, EF Core, Razor, transactions, validation, PDF generation, charting, unit testing — are demonstrated on a stack that cannot fail at marking time due to environment problems.</w:t>
      </w:r>
    </w:p>
    <w:p>
      <w:pPr>
        <w:pStyle w:val="Heading2"/>
        <w:spacing w:after="160" w:before="280"/>
      </w:pPr>
      <w:r>
        <w:t xml:space="preserve">1.1 Why this project</w:t>
      </w:r>
    </w:p>
    <w:p>
      <w:pPr>
        <w:pStyle w:val="ListParagraph"/>
        <w:numPr>
          <w:ilvl w:val="0"/>
          <w:numId w:val="2"/>
        </w:numPr>
        <w:spacing w:after="80" w:line="280"/>
      </w:pPr>
      <w:r>
        <w:t xml:space="preserve">Solves a real problem in Uganda — small pharmacies genuinely need this — so the project has practical value beyond the grade.</w:t>
      </w:r>
    </w:p>
    <w:p>
      <w:pPr>
        <w:pStyle w:val="ListParagraph"/>
        <w:numPr>
          <w:ilvl w:val="0"/>
          <w:numId w:val="2"/>
        </w:numPr>
        <w:spacing w:after="80" w:line="280"/>
      </w:pPr>
      <w:r>
        <w:t xml:space="preserve">Exercises the full ASP.NET Core stack: MVC, Identity, EF Core, validation, file generation, charting, role-based authorization, background services, and unit testing.</w:t>
      </w:r>
    </w:p>
    <w:p>
      <w:pPr>
        <w:pStyle w:val="ListParagraph"/>
        <w:numPr>
          <w:ilvl w:val="0"/>
          <w:numId w:val="2"/>
        </w:numPr>
        <w:spacing w:after="80" w:line="280"/>
      </w:pPr>
      <w:r>
        <w:t xml:space="preserve">Realistic for one semester — the scope is large enough to be impressive but cleanly bounded.</w:t>
      </w:r>
    </w:p>
    <w:p>
      <w:pPr>
        <w:pStyle w:val="ListParagraph"/>
        <w:numPr>
          <w:ilvl w:val="0"/>
          <w:numId w:val="2"/>
        </w:numPr>
        <w:spacing w:after="80" w:line="280"/>
      </w:pPr>
      <w:r>
        <w:t xml:space="preserve">Runs entirely on the marker's laptop with one command. They install only the .NET 8 SDK; nothing else.</w:t>
      </w:r>
    </w:p>
    <w:p>
      <w:pPr>
        <w:pStyle w:val="ListParagraph"/>
        <w:numPr>
          <w:ilvl w:val="0"/>
          <w:numId w:val="2"/>
        </w:numPr>
        <w:spacing w:after="80" w:line="280"/>
      </w:pPr>
      <w:r>
        <w:t xml:space="preserve">Produces a deployable artifact — the examiner sees a real running web application with seed data, not a half-built skeleton.</w:t>
      </w:r>
    </w:p>
    <w:p>
      <w:pPr>
        <w:pStyle w:val="Heading2"/>
        <w:spacing w:after="160" w:before="280"/>
      </w:pPr>
      <w:r>
        <w:t xml:space="preserve">1.2 What the lecturer will see at marking time</w:t>
      </w:r>
    </w:p>
    <w:p>
      <w:pPr>
        <w:pStyle w:val="ListParagraph"/>
        <w:numPr>
          <w:ilvl w:val="0"/>
          <w:numId w:val="3"/>
        </w:numPr>
        <w:spacing w:after="80" w:line="280"/>
      </w:pPr>
      <w:r>
        <w:t xml:space="preserve">A GitHub repository with clear README instructions.</w:t>
      </w:r>
    </w:p>
    <w:p>
      <w:pPr>
        <w:pStyle w:val="ListParagraph"/>
        <w:numPr>
          <w:ilvl w:val="0"/>
          <w:numId w:val="3"/>
        </w:numPr>
        <w:spacing w:after="80" w:line="280"/>
      </w:pPr>
      <w:r>
        <w:t xml:space="preserve">A single command (dotnet run) that builds and starts the app.</w:t>
      </w:r>
    </w:p>
    <w:p>
      <w:pPr>
        <w:pStyle w:val="ListParagraph"/>
        <w:numPr>
          <w:ilvl w:val="0"/>
          <w:numId w:val="3"/>
        </w:numPr>
        <w:spacing w:after="80" w:line="280"/>
      </w:pPr>
      <w:r>
        <w:t xml:space="preserve">Auto-applied EF Core migrations and seed data — the lecturer never runs a migration manually.</w:t>
      </w:r>
    </w:p>
    <w:p>
      <w:pPr>
        <w:pStyle w:val="ListParagraph"/>
        <w:numPr>
          <w:ilvl w:val="0"/>
          <w:numId w:val="3"/>
        </w:numPr>
        <w:spacing w:after="80" w:line="280"/>
      </w:pPr>
      <w:r>
        <w:t xml:space="preserve">A login page at http://localhost:5000 with three pre-seeded test accounts (Admin, Pharmacist, Cashier).</w:t>
      </w:r>
    </w:p>
    <w:p>
      <w:pPr>
        <w:pStyle w:val="ListParagraph"/>
        <w:numPr>
          <w:ilvl w:val="0"/>
          <w:numId w:val="3"/>
        </w:numPr>
        <w:spacing w:after="80" w:line="280"/>
      </w:pPr>
      <w:r>
        <w:t xml:space="preserve">A short demo video (5–8 minutes) walking through the system as a backup.</w:t>
      </w:r>
    </w:p>
    <w:p>
      <w:pPr>
        <w:pStyle w:val="ListParagraph"/>
        <w:numPr>
          <w:ilvl w:val="0"/>
          <w:numId w:val="3"/>
        </w:numPr>
        <w:spacing w:after="80" w:line="280"/>
      </w:pPr>
      <w:r>
        <w:t xml:space="preserve">A complete project report (this document expanded), database ERD, source code, and seed data.</w:t>
      </w:r>
    </w:p>
    <w:p>
      <w:pPr>
        <w:pStyle w:val="ListParagraph"/>
        <w:numPr>
          <w:ilvl w:val="0"/>
          <w:numId w:val="3"/>
        </w:numPr>
        <w:spacing w:after="80" w:line="280"/>
      </w:pPr>
      <w:r>
        <w:t xml:space="preserve">Optional bonus: a single self-contained .exe published to GitHub Releases that the marker can double-click without installing the .NET SDK at all.</w:t>
      </w:r>
    </w:p>
    <w:p>
      <w:pPr>
        <w:pStyle w:val="Heading1"/>
        <w:spacing w:after="200" w:before="360"/>
      </w:pPr>
      <w:r>
        <w:t xml:space="preserve">2. Problem Statement and Background</w:t>
      </w:r>
    </w:p>
    <w:p>
      <w:pPr>
        <w:pStyle w:val="Heading2"/>
        <w:spacing w:after="160" w:before="280"/>
      </w:pPr>
      <w:r>
        <w:t xml:space="preserve">2.1 The problem</w:t>
      </w:r>
    </w:p>
    <w:p>
      <w:pPr>
        <w:spacing w:after="120" w:line="300"/>
      </w:pPr>
      <w:r>
        <w:t xml:space="preserve">Walk into any small pharmacy in Kampala, Mbale, or Mbarara and you will find drugs being sold from open shelves with stock tracked in a notebook. The pharmacist who owns the shop usually does the bookkeeping themselves at the end of each day. Three problems consistently appear:</w:t>
      </w:r>
    </w:p>
    <w:p>
      <w:pPr>
        <w:pStyle w:val="ListParagraph"/>
        <w:numPr>
          <w:ilvl w:val="0"/>
          <w:numId w:val="3"/>
        </w:numPr>
        <w:spacing w:after="80" w:line="280"/>
      </w:pPr>
      <w:r>
        <w:t xml:space="preserve">Expiry losses — drugs expire on the shelf because nobody is tracking batch expiry dates per SKU.</w:t>
      </w:r>
    </w:p>
    <w:p>
      <w:pPr>
        <w:pStyle w:val="ListParagraph"/>
        <w:numPr>
          <w:ilvl w:val="0"/>
          <w:numId w:val="3"/>
        </w:numPr>
        <w:spacing w:after="80" w:line="280"/>
      </w:pPr>
      <w:r>
        <w:t xml:space="preserve">Stock shrinkage — without an automated record of what came in and what went out, it is very hard to spot theft or miscounting.</w:t>
      </w:r>
    </w:p>
    <w:p>
      <w:pPr>
        <w:pStyle w:val="ListParagraph"/>
        <w:numPr>
          <w:ilvl w:val="0"/>
          <w:numId w:val="3"/>
        </w:numPr>
        <w:spacing w:after="80" w:line="280"/>
      </w:pPr>
      <w:r>
        <w:t xml:space="preserve">No insight — the pharmacy owner cannot answer simple questions like 'which painkiller sold the most this month?' or 'which suppliers are giving me the best margins?'</w:t>
      </w:r>
    </w:p>
    <w:p>
      <w:pPr>
        <w:pStyle w:val="Heading2"/>
        <w:spacing w:after="160" w:before="280"/>
      </w:pPr>
      <w:r>
        <w:t xml:space="preserve">2.2 Existing alternatives and their gaps</w:t>
      </w:r>
    </w:p>
    <w:p>
      <w:pPr>
        <w:pStyle w:val="ListParagraph"/>
        <w:numPr>
          <w:ilvl w:val="0"/>
          <w:numId w:val="2"/>
        </w:numPr>
        <w:spacing w:after="80" w:line="280"/>
      </w:pPr>
      <w:r>
        <w:t xml:space="preserve">Imported foreign systems (Pharma 360, MicroMD) — expensive, not localized for UGX, NDA registration numbers, or Ugandan suppliers.</w:t>
      </w:r>
    </w:p>
    <w:p>
      <w:pPr>
        <w:pStyle w:val="ListParagraph"/>
        <w:numPr>
          <w:ilvl w:val="0"/>
          <w:numId w:val="2"/>
        </w:numPr>
        <w:spacing w:after="80" w:line="280"/>
      </w:pPr>
      <w:r>
        <w:t xml:space="preserve">Generic POS systems (QuickBooks POS, Square) — handle sales but not pharmacy-specific concerns like prescription verification, controlled-substance logging, or batch/expiry tracking.</w:t>
      </w:r>
    </w:p>
    <w:p>
      <w:pPr>
        <w:pStyle w:val="ListParagraph"/>
        <w:numPr>
          <w:ilvl w:val="0"/>
          <w:numId w:val="2"/>
        </w:numPr>
        <w:spacing w:after="80" w:line="280"/>
      </w:pPr>
      <w:r>
        <w:t xml:space="preserve">Excel — what most pharmacies actually use. No multi-user support, no expiry alerts, no auditability, easy to corrupt.</w:t>
      </w:r>
    </w:p>
    <w:p>
      <w:pPr>
        <w:pStyle w:val="Heading2"/>
        <w:spacing w:after="160" w:before="280"/>
      </w:pPr>
      <w:r>
        <w:t xml:space="preserve">2.3 Why ASP.NET Core for this problem</w:t>
      </w:r>
    </w:p>
    <w:p>
      <w:pPr>
        <w:spacing w:after="120" w:line="300"/>
      </w:pPr>
      <w:r>
        <w:t xml:space="preserve">ASP.NET Core 8 is a strong fit for this problem. It runs cross-platform, so the same project runs on Windows, macOS, and Linux. It is fast and resource-efficient. The framework has mature support for everything this project needs out of the box: authentication and authorization through Identity, ORM through EF Core, validation, dependency injection, structured logging, and a strong PDF ecosystem. C# 12 is statically typed, modern, and tooled excellently — bugs that would crash a JavaScript or PHP system are caught at compile time.</w:t>
      </w:r>
    </w:p>
    <w:p>
      <w:pPr>
        <w:pStyle w:val="Heading1"/>
        <w:spacing w:after="200" w:before="360"/>
      </w:pPr>
      <w:r>
        <w:t xml:space="preserve">3. Project Objectives</w:t>
      </w:r>
    </w:p>
    <w:p>
      <w:pPr>
        <w:pStyle w:val="Heading2"/>
        <w:spacing w:after="160" w:before="280"/>
      </w:pPr>
      <w:r>
        <w:t xml:space="preserve">3.1 Main objective</w:t>
      </w:r>
    </w:p>
    <w:p>
      <w:pPr>
        <w:spacing w:after="120" w:line="300"/>
      </w:pPr>
      <w:r>
        <w:t xml:space="preserve">To design, build, test, and deliver a fully functional, production-quality pharmacy management web application using ASP.NET Core 8 MVC, C# 12, Entity Framework Core 8, and SQLite — handling inventory, prescriptions, sales, reporting, and user management — that runs entirely on a single laptop with one command (dotnet run).</w:t>
      </w:r>
    </w:p>
    <w:p>
      <w:pPr>
        <w:pStyle w:val="Heading2"/>
        <w:spacing w:after="160" w:before="280"/>
      </w:pPr>
      <w:r>
        <w:t xml:space="preserve">3.2 Specific objectives</w:t>
      </w:r>
    </w:p>
    <w:p>
      <w:pPr>
        <w:pStyle w:val="ListParagraph"/>
        <w:numPr>
          <w:ilvl w:val="0"/>
          <w:numId w:val="3"/>
        </w:numPr>
        <w:spacing w:after="80" w:line="280"/>
      </w:pPr>
      <w:r>
        <w:t xml:space="preserve">Design and implement a normalized relational database schema with at least 14 tables covering users, roles, drugs, categories, suppliers, batches, customers, prescriptions, sales, sale items, payments, stock movements, audit logs, and configuration.</w:t>
      </w:r>
    </w:p>
    <w:p>
      <w:pPr>
        <w:pStyle w:val="ListParagraph"/>
        <w:numPr>
          <w:ilvl w:val="0"/>
          <w:numId w:val="3"/>
        </w:numPr>
        <w:spacing w:after="80" w:line="280"/>
      </w:pPr>
      <w:r>
        <w:t xml:space="preserve">Build the application using the MVC pattern with controllers, strongly-typed view models, Razor views, and partial views for reusable UI.</w:t>
      </w:r>
    </w:p>
    <w:p>
      <w:pPr>
        <w:pStyle w:val="ListParagraph"/>
        <w:numPr>
          <w:ilvl w:val="0"/>
          <w:numId w:val="3"/>
        </w:numPr>
        <w:spacing w:after="80" w:line="280"/>
      </w:pPr>
      <w:r>
        <w:t xml:space="preserve">Integrate ASP.NET Core Identity with three roles — Admin, Pharmacist, Cashier — with both attribute-based and policy-based authorization.</w:t>
      </w:r>
    </w:p>
    <w:p>
      <w:pPr>
        <w:pStyle w:val="ListParagraph"/>
        <w:numPr>
          <w:ilvl w:val="0"/>
          <w:numId w:val="3"/>
        </w:numPr>
        <w:spacing w:after="80" w:line="280"/>
      </w:pPr>
      <w:r>
        <w:t xml:space="preserve">Implement full CRUD for drugs, suppliers, customers, and prescriptions, with server-side and client-side validation.</w:t>
      </w:r>
    </w:p>
    <w:p>
      <w:pPr>
        <w:pStyle w:val="ListParagraph"/>
        <w:numPr>
          <w:ilvl w:val="0"/>
          <w:numId w:val="3"/>
        </w:numPr>
        <w:spacing w:after="80" w:line="280"/>
      </w:pPr>
      <w:r>
        <w:t xml:space="preserve">Build a point-of-sale till that supports cash and mobile money payments, prints PDF receipts, and decrements stock atomically using EF Core transactions.</w:t>
      </w:r>
    </w:p>
    <w:p>
      <w:pPr>
        <w:pStyle w:val="ListParagraph"/>
        <w:numPr>
          <w:ilvl w:val="0"/>
          <w:numId w:val="3"/>
        </w:numPr>
        <w:spacing w:after="80" w:line="280"/>
      </w:pPr>
      <w:r>
        <w:t xml:space="preserve">Implement an in-app notification center for low-stock and expiring batches, refreshed by a hosted background service that runs every 6 hours.</w:t>
      </w:r>
    </w:p>
    <w:p>
      <w:pPr>
        <w:pStyle w:val="ListParagraph"/>
        <w:numPr>
          <w:ilvl w:val="0"/>
          <w:numId w:val="3"/>
        </w:numPr>
        <w:spacing w:after="80" w:line="280"/>
      </w:pPr>
      <w:r>
        <w:t xml:space="preserve">Build a sales analytics dashboard with line charts, bar charts, and a sortable, paginated, searchable sales table.</w:t>
      </w:r>
    </w:p>
    <w:p>
      <w:pPr>
        <w:pStyle w:val="ListParagraph"/>
        <w:numPr>
          <w:ilvl w:val="0"/>
          <w:numId w:val="3"/>
        </w:numPr>
        <w:spacing w:after="80" w:line="280"/>
      </w:pPr>
      <w:r>
        <w:t xml:space="preserve">Implement comprehensive logging using Serilog, structured exception handling via custom middleware, and an audit log capturing every state-changing action.</w:t>
      </w:r>
    </w:p>
    <w:p>
      <w:pPr>
        <w:pStyle w:val="ListParagraph"/>
        <w:numPr>
          <w:ilvl w:val="0"/>
          <w:numId w:val="3"/>
        </w:numPr>
        <w:spacing w:after="80" w:line="280"/>
      </w:pPr>
      <w:r>
        <w:t xml:space="preserve">Write unit tests with xUnit covering all service-layer methods at greater than 70% line coverage, plus integration tests for the most critical flows.</w:t>
      </w:r>
    </w:p>
    <w:p>
      <w:pPr>
        <w:pStyle w:val="ListParagraph"/>
        <w:numPr>
          <w:ilvl w:val="0"/>
          <w:numId w:val="3"/>
        </w:numPr>
        <w:spacing w:after="80" w:line="280"/>
      </w:pPr>
      <w:r>
        <w:t xml:space="preserve">Configure the project so the marker can run dotnet run on a clean machine with only the .NET 8 SDK installed and have a fully working system, with migrations and seed data applied automatically.</w:t>
      </w:r>
    </w:p>
    <w:p>
      <w:pPr>
        <w:pStyle w:val="Heading1"/>
        <w:spacing w:after="200" w:before="360"/>
      </w:pPr>
      <w:r>
        <w:t xml:space="preserve">4. Scope of the Project</w:t>
      </w:r>
    </w:p>
    <w:p>
      <w:pPr>
        <w:pStyle w:val="Heading2"/>
        <w:spacing w:after="160" w:before="280"/>
      </w:pPr>
      <w:r>
        <w:t xml:space="preserve">4.1 In scope</w:t>
      </w:r>
    </w:p>
    <w:p>
      <w:pPr>
        <w:pStyle w:val="ListParagraph"/>
        <w:numPr>
          <w:ilvl w:val="0"/>
          <w:numId w:val="2"/>
        </w:numPr>
        <w:spacing w:after="80" w:line="280"/>
      </w:pPr>
      <w:r>
        <w:t xml:space="preserve">Web application accessible via browser on desktop, tablet, and phone (responsive Bootstrap 5 UI).</w:t>
      </w:r>
    </w:p>
    <w:p>
      <w:pPr>
        <w:pStyle w:val="ListParagraph"/>
        <w:numPr>
          <w:ilvl w:val="0"/>
          <w:numId w:val="2"/>
        </w:numPr>
        <w:spacing w:after="80" w:line="280"/>
      </w:pPr>
      <w:r>
        <w:t xml:space="preserve">Three user roles with distinct permissions and dashboards.</w:t>
      </w:r>
    </w:p>
    <w:p>
      <w:pPr>
        <w:pStyle w:val="ListParagraph"/>
        <w:numPr>
          <w:ilvl w:val="0"/>
          <w:numId w:val="2"/>
        </w:numPr>
        <w:spacing w:after="80" w:line="280"/>
      </w:pPr>
      <w:r>
        <w:t xml:space="preserve">Inventory module — drugs, categories, suppliers, batches with expiry tracking, stock movements, low-stock and expiry indicators.</w:t>
      </w:r>
    </w:p>
    <w:p>
      <w:pPr>
        <w:pStyle w:val="ListParagraph"/>
        <w:numPr>
          <w:ilvl w:val="0"/>
          <w:numId w:val="2"/>
        </w:numPr>
        <w:spacing w:after="80" w:line="280"/>
      </w:pPr>
      <w:r>
        <w:t xml:space="preserve">Prescription module — record prescriptions from doctors, link to customers, dispense against prescription, controlled-substance flag.</w:t>
      </w:r>
    </w:p>
    <w:p>
      <w:pPr>
        <w:pStyle w:val="ListParagraph"/>
        <w:numPr>
          <w:ilvl w:val="0"/>
          <w:numId w:val="2"/>
        </w:numPr>
        <w:spacing w:after="80" w:line="280"/>
      </w:pPr>
      <w:r>
        <w:t xml:space="preserve">Point-of-sale module — barcode entry, cart, discounts, cash or mobile money payment, PDF receipt.</w:t>
      </w:r>
    </w:p>
    <w:p>
      <w:pPr>
        <w:pStyle w:val="ListParagraph"/>
        <w:numPr>
          <w:ilvl w:val="0"/>
          <w:numId w:val="2"/>
        </w:numPr>
        <w:spacing w:after="80" w:line="280"/>
      </w:pPr>
      <w:r>
        <w:t xml:space="preserve">Reporting module — daily, weekly, monthly sales with charts; top-selling drugs; supplier performance; profit margin per drug.</w:t>
      </w:r>
    </w:p>
    <w:p>
      <w:pPr>
        <w:pStyle w:val="ListParagraph"/>
        <w:numPr>
          <w:ilvl w:val="0"/>
          <w:numId w:val="2"/>
        </w:numPr>
        <w:spacing w:after="80" w:line="280"/>
      </w:pPr>
      <w:r>
        <w:t xml:space="preserve">User management — register users, assign roles, deactivate users, password reset.</w:t>
      </w:r>
    </w:p>
    <w:p>
      <w:pPr>
        <w:pStyle w:val="ListParagraph"/>
        <w:numPr>
          <w:ilvl w:val="0"/>
          <w:numId w:val="2"/>
        </w:numPr>
        <w:spacing w:after="80" w:line="280"/>
      </w:pPr>
      <w:r>
        <w:t xml:space="preserve">Audit log — every create, update, delete is logged with user, timestamp, and before/after JSON.</w:t>
      </w:r>
    </w:p>
    <w:p>
      <w:pPr>
        <w:pStyle w:val="ListParagraph"/>
        <w:numPr>
          <w:ilvl w:val="0"/>
          <w:numId w:val="2"/>
        </w:numPr>
        <w:spacing w:after="80" w:line="280"/>
      </w:pPr>
      <w:r>
        <w:t xml:space="preserve">In-app notification center for low stock and expiring batches.</w:t>
      </w:r>
    </w:p>
    <w:p>
      <w:pPr>
        <w:pStyle w:val="ListParagraph"/>
        <w:numPr>
          <w:ilvl w:val="0"/>
          <w:numId w:val="2"/>
        </w:numPr>
        <w:spacing w:after="80" w:line="280"/>
      </w:pPr>
      <w:r>
        <w:t xml:space="preserve">Embedded SQLite database; one-command launch (dotnet run).</w:t>
      </w:r>
    </w:p>
    <w:p>
      <w:pPr>
        <w:pStyle w:val="Heading2"/>
        <w:spacing w:after="160" w:before="280"/>
      </w:pPr>
      <w:r>
        <w:t xml:space="preserve">4.2 Out of scope</w:t>
      </w:r>
    </w:p>
    <w:p>
      <w:pPr>
        <w:pStyle w:val="ListParagraph"/>
        <w:numPr>
          <w:ilvl w:val="0"/>
          <w:numId w:val="2"/>
        </w:numPr>
        <w:spacing w:after="80" w:line="280"/>
      </w:pPr>
      <w:r>
        <w:t xml:space="preserve">Cloud deployment — the system runs on the marker's laptop, not on a hosted server.</w:t>
      </w:r>
    </w:p>
    <w:p>
      <w:pPr>
        <w:pStyle w:val="ListParagraph"/>
        <w:numPr>
          <w:ilvl w:val="0"/>
          <w:numId w:val="2"/>
        </w:numPr>
        <w:spacing w:after="80" w:line="280"/>
      </w:pPr>
      <w:r>
        <w:t xml:space="preserve">Docker — explicitly excluded to keep setup minimal. The marker installs only the .NET SDK.</w:t>
      </w:r>
    </w:p>
    <w:p>
      <w:pPr>
        <w:pStyle w:val="ListParagraph"/>
        <w:numPr>
          <w:ilvl w:val="0"/>
          <w:numId w:val="2"/>
        </w:numPr>
        <w:spacing w:after="80" w:line="280"/>
      </w:pPr>
      <w:r>
        <w:t xml:space="preserve">SQL Server — SQLite is used instead. EF Core makes the swap trivial if needed in production.</w:t>
      </w:r>
    </w:p>
    <w:p>
      <w:pPr>
        <w:pStyle w:val="ListParagraph"/>
        <w:numPr>
          <w:ilvl w:val="0"/>
          <w:numId w:val="2"/>
        </w:numPr>
        <w:spacing w:after="80" w:line="280"/>
      </w:pPr>
      <w:r>
        <w:t xml:space="preserve">External email integration (SMTP) — notifications stay in-app to avoid asking the lecturer to configure SMTP credentials. Code is SMTP-ready and documented.</w:t>
      </w:r>
    </w:p>
    <w:p>
      <w:pPr>
        <w:pStyle w:val="ListParagraph"/>
        <w:numPr>
          <w:ilvl w:val="0"/>
          <w:numId w:val="2"/>
        </w:numPr>
        <w:spacing w:after="80" w:line="280"/>
      </w:pPr>
      <w:r>
        <w:t xml:space="preserve">Multi-branch consolidation — the system supports one pharmacy location.</w:t>
      </w:r>
    </w:p>
    <w:p>
      <w:pPr>
        <w:pStyle w:val="ListParagraph"/>
        <w:numPr>
          <w:ilvl w:val="0"/>
          <w:numId w:val="2"/>
        </w:numPr>
        <w:spacing w:after="80" w:line="280"/>
      </w:pPr>
      <w:r>
        <w:t xml:space="preserve">Direct integration with insurance schemes (NHIF/SHA, private insurers) — left for future work.</w:t>
      </w:r>
    </w:p>
    <w:p>
      <w:pPr>
        <w:pStyle w:val="ListParagraph"/>
        <w:numPr>
          <w:ilvl w:val="0"/>
          <w:numId w:val="2"/>
        </w:numPr>
        <w:spacing w:after="80" w:line="280"/>
      </w:pPr>
      <w:r>
        <w:t xml:space="preserve">Mobile native app — the responsive web UI works on phones.</w:t>
      </w:r>
    </w:p>
    <w:p>
      <w:pPr>
        <w:pStyle w:val="ListParagraph"/>
        <w:numPr>
          <w:ilvl w:val="0"/>
          <w:numId w:val="2"/>
        </w:numPr>
        <w:spacing w:after="80" w:line="280"/>
      </w:pPr>
      <w:r>
        <w:t xml:space="preserve">Hardware barcode scanners and receipt printers — supported through keyboard wedge and PDF download, but no driver-level integration.</w:t>
      </w:r>
    </w:p>
    <w:p>
      <w:pPr>
        <w:pStyle w:val="Heading1"/>
        <w:spacing w:after="200" w:before="360"/>
      </w:pPr>
      <w:r>
        <w:t xml:space="preserve">5. System Architecture</w:t>
      </w:r>
    </w:p>
    <w:p>
      <w:pPr>
        <w:pStyle w:val="Heading2"/>
        <w:spacing w:after="160" w:before="280"/>
      </w:pPr>
      <w:r>
        <w:t xml:space="preserve">5.1 Architectural overview</w:t>
      </w:r>
    </w:p>
    <w:p>
      <w:pPr>
        <w:spacing w:after="120" w:line="300"/>
      </w:pPr>
      <w:r>
        <w:t xml:space="preserve">MediStock follows a clean, layered architecture inside a single ASP.NET Core 8 solution. The application is structured as four distinct layers, each with a clear responsibility:</w:t>
      </w:r>
    </w:p>
    <w:p>
      <w:pPr>
        <w:pStyle w:val="ListParagraph"/>
        <w:numPr>
          <w:ilvl w:val="0"/>
          <w:numId w:val="3"/>
        </w:numPr>
        <w:spacing w:after="80" w:line="280"/>
      </w:pPr>
      <w:r>
        <w:t xml:space="preserve">Presentation layer — Controllers, Razor views, view models, client-side JavaScript.</w:t>
      </w:r>
    </w:p>
    <w:p>
      <w:pPr>
        <w:pStyle w:val="ListParagraph"/>
        <w:numPr>
          <w:ilvl w:val="0"/>
          <w:numId w:val="3"/>
        </w:numPr>
        <w:spacing w:after="80" w:line="280"/>
      </w:pPr>
      <w:r>
        <w:t xml:space="preserve">Application/service layer — service classes containing business logic, validators, DTOs.</w:t>
      </w:r>
    </w:p>
    <w:p>
      <w:pPr>
        <w:pStyle w:val="ListParagraph"/>
        <w:numPr>
          <w:ilvl w:val="0"/>
          <w:numId w:val="3"/>
        </w:numPr>
        <w:spacing w:after="80" w:line="280"/>
      </w:pPr>
      <w:r>
        <w:t xml:space="preserve">Domain layer — entity classes with domain logic, enums, and constants.</w:t>
      </w:r>
    </w:p>
    <w:p>
      <w:pPr>
        <w:pStyle w:val="ListParagraph"/>
        <w:numPr>
          <w:ilvl w:val="0"/>
          <w:numId w:val="3"/>
        </w:numPr>
        <w:spacing w:after="80" w:line="280"/>
      </w:pPr>
      <w:r>
        <w:t xml:space="preserve">Infrastructure/data layer — DbContext, EF Core configurations, migrations, repositories, PDF and audit services.</w:t>
      </w:r>
    </w:p>
    <w:p>
      <w:pPr>
        <w:pStyle w:val="Heading2"/>
        <w:spacing w:after="160" w:before="280"/>
      </w:pPr>
      <w:r>
        <w:t xml:space="preserve">5.2 Solution structure</w:t>
      </w:r>
    </w:p>
    <w:p>
      <w:pPr>
        <w:pBdr>
          <w:left w:val="single" w:color="512BD4" w:sz="12" w:space="6"/>
        </w:pBdr>
        <w:shd w:fill="F2F2F2" w:val="clear"/>
        <w:spacing w:after="120" w:line="260"/>
        <w:ind w:left="200"/>
      </w:pPr>
      <w:r>
        <w:rPr>
          <w:rFonts w:ascii="Consolas" w:cs="Consolas" w:eastAsia="Consolas" w:hAnsi="Consolas"/>
          <w:sz w:val="20"/>
          <w:szCs w:val="20"/>
        </w:rPr>
        <w:t xml:space="preserve">MediStock.sln
├── src/
│   ├── MediStock.Web/           (ASP.NET Core MVC: controllers, views, wwwroot)
│   ├── MediStock.Application/   (services, DTOs, validators, interfaces)
│   ├── MediStock.Domain/        (entities, enums, exceptions)
│   └── MediStock.Infrastructure/(EF Core DbContext, migrations,
│                                 PDF service, audit, Identity)
├── tests/
│   ├── MediStock.UnitTests/        (xUnit, Moq, FluentAssertions)
│   └── MediStock.IntegrationTests/ (WebApplicationFactory + in-memory DB)
├── data/
│   └── medistock.db             (SQLite — created on first run)
└── README.md</w:t>
      </w:r>
    </w:p>
    <w:p>
      <w:pPr>
        <w:pStyle w:val="Heading2"/>
        <w:spacing w:after="160" w:before="280"/>
      </w:pPr>
      <w:r>
        <w:t xml:space="preserve">5.3 Why SQLite</w:t>
      </w:r>
    </w:p>
    <w:p>
      <w:pPr>
        <w:spacing w:after="120" w:line="300"/>
      </w:pPr>
      <w:r>
        <w:t xml:space="preserve">SQLite is a serverless, self-contained relational database that runs in-process inside the application. For an academic deployment that must run on the marker's laptop with zero install pain, SQLite is the right choice for several reasons:</w:t>
      </w:r>
    </w:p>
    <w:p>
      <w:pPr>
        <w:pStyle w:val="ListParagraph"/>
        <w:numPr>
          <w:ilvl w:val="0"/>
          <w:numId w:val="2"/>
        </w:numPr>
        <w:spacing w:after="80" w:line="280"/>
      </w:pPr>
      <w:r>
        <w:t xml:space="preserve">No server to install. The database is a file. The .NET driver (Microsoft.Data.Sqlite) is pure managed code with native binaries shipped via NuGet — nothing for the marker to install.</w:t>
      </w:r>
    </w:p>
    <w:p>
      <w:pPr>
        <w:pStyle w:val="ListParagraph"/>
        <w:numPr>
          <w:ilvl w:val="0"/>
          <w:numId w:val="2"/>
        </w:numPr>
        <w:spacing w:after="80" w:line="280"/>
      </w:pPr>
      <w:r>
        <w:t xml:space="preserve">EF Core 8 supports SQLite as a first-class provider with all the features used in this project: migrations, code-first, transactions, LINQ, change tracking. The architectural patterns — repository pattern, transactional services, async EF — are identical to a SQL Server deployment.</w:t>
      </w:r>
    </w:p>
    <w:p>
      <w:pPr>
        <w:pStyle w:val="ListParagraph"/>
        <w:numPr>
          <w:ilvl w:val="0"/>
          <w:numId w:val="2"/>
        </w:numPr>
        <w:spacing w:after="80" w:line="280"/>
      </w:pPr>
      <w:r>
        <w:t xml:space="preserve">The same EF Core code can be re-pointed at SQL Server in production with one configuration change. The project's UseSqlite call is the only line that would change.</w:t>
      </w:r>
    </w:p>
    <w:p>
      <w:pPr>
        <w:pStyle w:val="ListParagraph"/>
        <w:numPr>
          <w:ilvl w:val="0"/>
          <w:numId w:val="2"/>
        </w:numPr>
        <w:spacing w:after="80" w:line="280"/>
      </w:pPr>
      <w:r>
        <w:t xml:space="preserve">SQLite is in production at scale — Apple, Google, Adobe, and Mozilla all ship products using SQLite. It is a serious database, not a toy.</w:t>
      </w:r>
    </w:p>
    <w:p>
      <w:pPr>
        <w:pStyle w:val="ListParagraph"/>
        <w:numPr>
          <w:ilvl w:val="0"/>
          <w:numId w:val="2"/>
        </w:numPr>
        <w:spacing w:after="80" w:line="280"/>
      </w:pPr>
      <w:r>
        <w:t xml:space="preserve">File-based persistence makes inspection trivial. The marker can open medistock.db with any SQLite browser to verify data.</w:t>
      </w:r>
    </w:p>
    <w:p>
      <w:pPr>
        <w:spacing w:after="120" w:line="300"/>
      </w:pPr>
      <w:r>
        <w:t xml:space="preserve">The few SQLite limitations that matter for this project are documented and worked around: (1) decimal types are stored as TEXT to preserve precision (EF Core's HasConversion handles this transparently); (2) some advanced query operations (window functions in older versions) are limited — the project sticks to portable LINQ; (3) writes are serialized at the database level — fine for a single-pharmacy deployment with a handful of cashiers.</w:t>
      </w:r>
    </w:p>
    <w:p>
      <w:pPr>
        <w:pStyle w:val="Heading2"/>
        <w:spacing w:after="160" w:before="280"/>
      </w:pPr>
      <w:r>
        <w:t xml:space="preserve">5.4 Request lifecycle</w:t>
      </w:r>
    </w:p>
    <w:p>
      <w:pPr>
        <w:spacing w:after="120" w:line="300"/>
      </w:pPr>
      <w:r>
        <w:t xml:space="preserve">A typical request — a cashier completing a sale — follows this path:</w:t>
      </w:r>
    </w:p>
    <w:p>
      <w:pPr>
        <w:pStyle w:val="ListParagraph"/>
        <w:numPr>
          <w:ilvl w:val="0"/>
          <w:numId w:val="3"/>
        </w:numPr>
        <w:spacing w:after="80" w:line="280"/>
      </w:pPr>
      <w:r>
        <w:t xml:space="preserve">Browser sends an HTTP POST to /Sales/Checkout with a CSRF token and a JSON cart payload.</w:t>
      </w:r>
    </w:p>
    <w:p>
      <w:pPr>
        <w:pStyle w:val="ListParagraph"/>
        <w:numPr>
          <w:ilvl w:val="0"/>
          <w:numId w:val="3"/>
        </w:numPr>
        <w:spacing w:after="80" w:line="280"/>
      </w:pPr>
      <w:r>
        <w:t xml:space="preserve">ASP.NET Core routing matches SalesController.Checkout.</w:t>
      </w:r>
    </w:p>
    <w:p>
      <w:pPr>
        <w:pStyle w:val="ListParagraph"/>
        <w:numPr>
          <w:ilvl w:val="0"/>
          <w:numId w:val="3"/>
        </w:numPr>
        <w:spacing w:after="80" w:line="280"/>
      </w:pPr>
      <w:r>
        <w:t xml:space="preserve">Authentication middleware validates the cookie; authorization checks the user has the Cashier or Admin role.</w:t>
      </w:r>
    </w:p>
    <w:p>
      <w:pPr>
        <w:pStyle w:val="ListParagraph"/>
        <w:numPr>
          <w:ilvl w:val="0"/>
          <w:numId w:val="3"/>
        </w:numPr>
        <w:spacing w:after="80" w:line="280"/>
      </w:pPr>
      <w:r>
        <w:t xml:space="preserve">Model binding maps the JSON to a CheckoutViewModel; data annotations and FluentValidation run.</w:t>
      </w:r>
    </w:p>
    <w:p>
      <w:pPr>
        <w:pStyle w:val="ListParagraph"/>
        <w:numPr>
          <w:ilvl w:val="0"/>
          <w:numId w:val="3"/>
        </w:numPr>
        <w:spacing w:after="80" w:line="280"/>
      </w:pPr>
      <w:r>
        <w:t xml:space="preserve">The controller calls ISaleService.CompleteSale(dto), injected via DI.</w:t>
      </w:r>
    </w:p>
    <w:p>
      <w:pPr>
        <w:pStyle w:val="ListParagraph"/>
        <w:numPr>
          <w:ilvl w:val="0"/>
          <w:numId w:val="3"/>
        </w:numPr>
        <w:spacing w:after="80" w:line="280"/>
      </w:pPr>
      <w:r>
        <w:t xml:space="preserve">SaleService opens an EF Core transaction, validates available stock, decrements batches FIFO by expiry, inserts Sale and SaleItem rows, generates a receipt PDF, writes an audit log entry, and commits.</w:t>
      </w:r>
    </w:p>
    <w:p>
      <w:pPr>
        <w:pStyle w:val="ListParagraph"/>
        <w:numPr>
          <w:ilvl w:val="0"/>
          <w:numId w:val="3"/>
        </w:numPr>
        <w:spacing w:after="80" w:line="280"/>
      </w:pPr>
      <w:r>
        <w:t xml:space="preserve">Controller returns a JsonResult with the receipt URL; the browser opens it in a new tab.</w:t>
      </w:r>
    </w:p>
    <w:p>
      <w:pPr>
        <w:pStyle w:val="Heading2"/>
        <w:spacing w:after="160" w:before="280"/>
      </w:pPr>
      <w:r>
        <w:t xml:space="preserve">5.5 Database schema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1"/>
              <w:left w:val="single" w:color="888888" w:sz="1"/>
              <w:bottom w:val="single" w:color="888888" w:sz="1"/>
              <w:right w:val="single" w:color="888888" w:sz="1"/>
            </w:tcBorders>
            <w:shd w:fill="512BD4" w:val="clear"/>
            <w:tcMar>
              <w:top w:type="dxa" w:w="100"/>
              <w:left w:type="dxa" w:w="140"/>
              <w:bottom w:type="dxa" w:w="100"/>
              <w:right w:type="dxa" w:w="140"/>
            </w:tcMar>
          </w:tcPr>
          <w:p>
            <w:r>
              <w:rPr>
                <w:b/>
                <w:bCs/>
                <w:color w:val="FFFFFF"/>
                <w:sz w:val="22"/>
                <w:szCs w:val="22"/>
              </w:rPr>
              <w:t xml:space="preserve">Table</w:t>
            </w:r>
          </w:p>
        </w:tc>
        <w:tc>
          <w:tcPr>
            <w:tcW w:type="dxa" w:w="7160"/>
            <w:tcBorders>
              <w:top w:val="single" w:color="888888" w:sz="1"/>
              <w:left w:val="single" w:color="888888" w:sz="1"/>
              <w:bottom w:val="single" w:color="888888" w:sz="1"/>
              <w:right w:val="single" w:color="888888" w:sz="1"/>
            </w:tcBorders>
            <w:shd w:fill="512BD4" w:val="clear"/>
            <w:tcMar>
              <w:top w:type="dxa" w:w="100"/>
              <w:left w:type="dxa" w:w="140"/>
              <w:bottom w:type="dxa" w:w="100"/>
              <w:right w:type="dxa" w:w="140"/>
            </w:tcMar>
          </w:tcPr>
          <w:p>
            <w:r>
              <w:rPr>
                <w:b/>
                <w:bCs/>
                <w:color w:val="FFFFFF"/>
                <w:sz w:val="22"/>
                <w:szCs w:val="22"/>
              </w:rPr>
              <w:t xml:space="preserve">Purpose and key columns</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AspNetUsers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Identity-managed users; extended with FullName, PhoneNumber, IsActive</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AspNetRoles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Roles: Admin, Pharmacist, Cashier</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Categories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Drug categories — Id, Name, Description</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Drugs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Name, GenericName, NdaNumber, CategoryId, Form, Strength, RequiresPrescription, Barcode, ReorderLevel, IsActive</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Suppliers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Name, ContactPerson, Phone, Email, Address, Tin, IsActive</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Batches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DrugId, BatchNumber, SupplierId, QuantityIn, QuantityRemaining, CostPrice, SellPrice, ExpiryDate, ReceivedAt, IsActive</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Customers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FullName, Phone, NIN, IsRecurring, CreatedAt</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Prescriptions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CustomerId, DoctorName, IssuedDate, Notes, Status, CreatedById</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PrescriptionItems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PrescriptionId, DrugId, Quantity, Dosage</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Sales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ReceiptNumber, CustomerId (nullable), CashierId, SubTotal, Discount, VatAmount, Total, PaymentMethod, MobileMoneyRef, CompletedAt</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SaleItems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SaleId, DrugId, BatchId, Quantity, UnitPrice, LineTotal</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StockMovements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BatchId, MovementType, Quantity, Reference, PerformedById, PerformedAt, Notes</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AuditLogs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UserId, EntityName, EntityId, Action, OldValuesJson, NewValuesJson, IpAddress, OccurredAt</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Settings</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Id, Key, Value (key-value store for VAT rate, pharmacy name, currency)</w:t>
            </w:r>
          </w:p>
        </w:tc>
      </w:tr>
    </w:tbl>
    <w:p>
      <w:pPr>
        <w:spacing w:after="120" w:line="300"/>
      </w:pPr>
      <w:r>
        <w:t xml:space="preserve"/>
      </w:r>
    </w:p>
    <w:p>
      <w:pPr>
        <w:pStyle w:val="Heading2"/>
        <w:spacing w:after="160" w:before="280"/>
      </w:pPr>
      <w:r>
        <w:t xml:space="preserve">5.6 Key design decisions</w:t>
      </w:r>
    </w:p>
    <w:p>
      <w:pPr>
        <w:pStyle w:val="ListParagraph"/>
        <w:numPr>
          <w:ilvl w:val="0"/>
          <w:numId w:val="2"/>
        </w:numPr>
        <w:spacing w:after="80" w:line="280"/>
      </w:pPr>
      <w:r>
        <w:rPr>
          <w:b/>
          <w:bCs/>
        </w:rPr>
        <w:t xml:space="preserve">Code-first migrations. </w:t>
      </w:r>
      <w:r>
        <w:t xml:space="preserve">All schema changes are versioned in Migrations/ and applied automatically on app startup via context.Database.MigrateAsync(). The database is regeneratable from migrations alone.</w:t>
      </w:r>
    </w:p>
    <w:p>
      <w:pPr>
        <w:pStyle w:val="ListParagraph"/>
        <w:numPr>
          <w:ilvl w:val="0"/>
          <w:numId w:val="2"/>
        </w:numPr>
        <w:spacing w:after="80" w:line="280"/>
      </w:pPr>
      <w:r>
        <w:rPr>
          <w:b/>
          <w:bCs/>
        </w:rPr>
        <w:t xml:space="preserve">FIFO batch dispensing. </w:t>
      </w:r>
      <w:r>
        <w:t xml:space="preserve">When a sale is made, stock is drawn from the batch with the earliest expiry date first.</w:t>
      </w:r>
    </w:p>
    <w:p>
      <w:pPr>
        <w:pStyle w:val="ListParagraph"/>
        <w:numPr>
          <w:ilvl w:val="0"/>
          <w:numId w:val="2"/>
        </w:numPr>
        <w:spacing w:after="80" w:line="280"/>
      </w:pPr>
      <w:r>
        <w:rPr>
          <w:b/>
          <w:bCs/>
        </w:rPr>
        <w:t xml:space="preserve">Soft delete on master data. </w:t>
      </w:r>
      <w:r>
        <w:t xml:space="preserve">Drugs, suppliers, and users are deactivated rather than hard-deleted.</w:t>
      </w:r>
    </w:p>
    <w:p>
      <w:pPr>
        <w:pStyle w:val="ListParagraph"/>
        <w:numPr>
          <w:ilvl w:val="0"/>
          <w:numId w:val="2"/>
        </w:numPr>
        <w:spacing w:after="80" w:line="280"/>
      </w:pPr>
      <w:r>
        <w:rPr>
          <w:b/>
          <w:bCs/>
        </w:rPr>
        <w:t xml:space="preserve">Decimal as TEXT. </w:t>
      </w:r>
      <w:r>
        <w:t xml:space="preserve">All monetary fields are decimal in C# but stored as TEXT in SQLite via EF Core's HasConversion to preserve precision (the standard SQLite + EF Core pattern).</w:t>
      </w:r>
    </w:p>
    <w:p>
      <w:pPr>
        <w:pStyle w:val="ListParagraph"/>
        <w:numPr>
          <w:ilvl w:val="0"/>
          <w:numId w:val="2"/>
        </w:numPr>
        <w:spacing w:after="80" w:line="280"/>
      </w:pPr>
      <w:r>
        <w:rPr>
          <w:b/>
          <w:bCs/>
        </w:rPr>
        <w:t xml:space="preserve">UTC timestamps. </w:t>
      </w:r>
      <w:r>
        <w:t xml:space="preserve">All datetimes are stored in UTC; UI converts to East Africa Time (UTC+3).</w:t>
      </w:r>
    </w:p>
    <w:p>
      <w:pPr>
        <w:pStyle w:val="ListParagraph"/>
        <w:numPr>
          <w:ilvl w:val="0"/>
          <w:numId w:val="2"/>
        </w:numPr>
        <w:spacing w:after="80" w:line="280"/>
      </w:pPr>
      <w:r>
        <w:rPr>
          <w:b/>
          <w:bCs/>
        </w:rPr>
        <w:t xml:space="preserve">Service-layer transactions. </w:t>
      </w:r>
      <w:r>
        <w:t xml:space="preserve">Multi-step operations wrap their EF Core calls in an explicit transaction.</w:t>
      </w:r>
    </w:p>
    <w:p>
      <w:pPr>
        <w:pStyle w:val="ListParagraph"/>
        <w:numPr>
          <w:ilvl w:val="0"/>
          <w:numId w:val="2"/>
        </w:numPr>
        <w:spacing w:after="80" w:line="280"/>
      </w:pPr>
      <w:r>
        <w:rPr>
          <w:b/>
          <w:bCs/>
        </w:rPr>
        <w:t xml:space="preserve">Auto-migrate on startup. </w:t>
      </w:r>
      <w:r>
        <w:t xml:space="preserve">MigrateAndSeedAsync runs in Program.cs before the app starts serving requests, so the marker never has to run a migration command manually.</w:t>
      </w:r>
    </w:p>
    <w:p>
      <w:pPr>
        <w:pStyle w:val="Heading1"/>
        <w:spacing w:after="200" w:before="360"/>
      </w:pPr>
      <w:r>
        <w:t xml:space="preserve">6. Functional Requirements</w:t>
      </w:r>
    </w:p>
    <w:p>
      <w:pPr>
        <w:spacing w:after="120" w:line="300"/>
      </w:pPr>
      <w:r>
        <w:t xml:space="preserve">Each requirement has an ID for traceability into the work plan and acceptance criteria.</w:t>
      </w:r>
    </w:p>
    <w:p>
      <w:pPr>
        <w:pStyle w:val="Heading2"/>
        <w:spacing w:after="160" w:before="280"/>
      </w:pPr>
      <w:r>
        <w:t xml:space="preserve">6.1 User and access management (FR-USR)</w:t>
      </w:r>
    </w:p>
    <w:p>
      <w:pPr>
        <w:pStyle w:val="ListParagraph"/>
        <w:numPr>
          <w:ilvl w:val="0"/>
          <w:numId w:val="3"/>
        </w:numPr>
        <w:spacing w:after="80" w:line="280"/>
      </w:pPr>
      <w:r>
        <w:t xml:space="preserve">FR-USR-01 — Admin can register a new user with email, full name, phone, role, and initial password.</w:t>
      </w:r>
    </w:p>
    <w:p>
      <w:pPr>
        <w:pStyle w:val="ListParagraph"/>
        <w:numPr>
          <w:ilvl w:val="0"/>
          <w:numId w:val="3"/>
        </w:numPr>
        <w:spacing w:after="80" w:line="280"/>
      </w:pPr>
      <w:r>
        <w:t xml:space="preserve">FR-USR-02 — Users sign in with email + password; account is locked after 5 failed attempts for 15 minutes.</w:t>
      </w:r>
    </w:p>
    <w:p>
      <w:pPr>
        <w:pStyle w:val="ListParagraph"/>
        <w:numPr>
          <w:ilvl w:val="0"/>
          <w:numId w:val="3"/>
        </w:numPr>
        <w:spacing w:after="80" w:line="280"/>
      </w:pPr>
      <w:r>
        <w:t xml:space="preserve">FR-USR-03 — Users can change their own password; admin can reset any user's password.</w:t>
      </w:r>
    </w:p>
    <w:p>
      <w:pPr>
        <w:pStyle w:val="ListParagraph"/>
        <w:numPr>
          <w:ilvl w:val="0"/>
          <w:numId w:val="3"/>
        </w:numPr>
        <w:spacing w:after="80" w:line="280"/>
      </w:pPr>
      <w:r>
        <w:t xml:space="preserve">FR-USR-04 — Admin can deactivate a user; deactivated users cannot sign in but historical actions remain visible.</w:t>
      </w:r>
    </w:p>
    <w:p>
      <w:pPr>
        <w:pStyle w:val="ListParagraph"/>
        <w:numPr>
          <w:ilvl w:val="0"/>
          <w:numId w:val="3"/>
        </w:numPr>
        <w:spacing w:after="80" w:line="280"/>
      </w:pPr>
      <w:r>
        <w:t xml:space="preserve">FR-USR-05 — Cookies are HttpOnly, SameSite=Lax; Secure flag enabled in Production environment.</w:t>
      </w:r>
    </w:p>
    <w:p>
      <w:pPr>
        <w:pStyle w:val="Heading2"/>
        <w:spacing w:after="160" w:before="280"/>
      </w:pPr>
      <w:r>
        <w:t xml:space="preserve">6.2 Inventory management (FR-INV)</w:t>
      </w:r>
    </w:p>
    <w:p>
      <w:pPr>
        <w:pStyle w:val="ListParagraph"/>
        <w:numPr>
          <w:ilvl w:val="0"/>
          <w:numId w:val="3"/>
        </w:numPr>
        <w:spacing w:after="80" w:line="280"/>
      </w:pPr>
      <w:r>
        <w:t xml:space="preserve">FR-INV-01 — Pharmacist or Admin can create, view, edit, and deactivate drugs.</w:t>
      </w:r>
    </w:p>
    <w:p>
      <w:pPr>
        <w:pStyle w:val="ListParagraph"/>
        <w:numPr>
          <w:ilvl w:val="0"/>
          <w:numId w:val="3"/>
        </w:numPr>
        <w:spacing w:after="80" w:line="280"/>
      </w:pPr>
      <w:r>
        <w:t xml:space="preserve">FR-INV-02 — Each drug has a category, generic name, NDA registration number, dosage form, strength, prescription flag, barcode, and reorder level.</w:t>
      </w:r>
    </w:p>
    <w:p>
      <w:pPr>
        <w:pStyle w:val="ListParagraph"/>
        <w:numPr>
          <w:ilvl w:val="0"/>
          <w:numId w:val="3"/>
        </w:numPr>
        <w:spacing w:after="80" w:line="280"/>
      </w:pPr>
      <w:r>
        <w:t xml:space="preserve">FR-INV-03 — Pharmacist can record stock-in by adding a new batch (batch number, supplier, quantity, cost price, sell price, expiry date).</w:t>
      </w:r>
    </w:p>
    <w:p>
      <w:pPr>
        <w:pStyle w:val="ListParagraph"/>
        <w:numPr>
          <w:ilvl w:val="0"/>
          <w:numId w:val="3"/>
        </w:numPr>
        <w:spacing w:after="80" w:line="280"/>
      </w:pPr>
      <w:r>
        <w:t xml:space="preserve">FR-INV-04 — System maintains current stock per drug as the sum of QuantityRemaining across all active batches.</w:t>
      </w:r>
    </w:p>
    <w:p>
      <w:pPr>
        <w:pStyle w:val="ListParagraph"/>
        <w:numPr>
          <w:ilvl w:val="0"/>
          <w:numId w:val="3"/>
        </w:numPr>
        <w:spacing w:after="80" w:line="280"/>
      </w:pPr>
      <w:r>
        <w:t xml:space="preserve">FR-INV-05 — Pharmacist can perform stock adjustments with a mandatory reason; movement is logged.</w:t>
      </w:r>
    </w:p>
    <w:p>
      <w:pPr>
        <w:pStyle w:val="ListParagraph"/>
        <w:numPr>
          <w:ilvl w:val="0"/>
          <w:numId w:val="3"/>
        </w:numPr>
        <w:spacing w:after="80" w:line="280"/>
      </w:pPr>
      <w:r>
        <w:t xml:space="preserve">FR-INV-06 — System highlights drugs at or below reorder level.</w:t>
      </w:r>
    </w:p>
    <w:p>
      <w:pPr>
        <w:pStyle w:val="ListParagraph"/>
        <w:numPr>
          <w:ilvl w:val="0"/>
          <w:numId w:val="3"/>
        </w:numPr>
        <w:spacing w:after="80" w:line="280"/>
      </w:pPr>
      <w:r>
        <w:t xml:space="preserve">FR-INV-07 — System highlights batches expiring within 90 days, color-coded (red &lt; 30, amber &lt; 90).</w:t>
      </w:r>
    </w:p>
    <w:p>
      <w:pPr>
        <w:pStyle w:val="ListParagraph"/>
        <w:numPr>
          <w:ilvl w:val="0"/>
          <w:numId w:val="3"/>
        </w:numPr>
        <w:spacing w:after="80" w:line="280"/>
      </w:pPr>
      <w:r>
        <w:t xml:space="preserve">FR-INV-08 — Expired batches are auto-marked IsActive=false by the background service; quantity is moved to a stock movement of type 'expired'.</w:t>
      </w:r>
    </w:p>
    <w:p>
      <w:pPr>
        <w:pStyle w:val="Heading2"/>
        <w:spacing w:after="160" w:before="280"/>
      </w:pPr>
      <w:r>
        <w:t xml:space="preserve">6.3 Prescription module (FR-PRX)</w:t>
      </w:r>
    </w:p>
    <w:p>
      <w:pPr>
        <w:pStyle w:val="ListParagraph"/>
        <w:numPr>
          <w:ilvl w:val="0"/>
          <w:numId w:val="3"/>
        </w:numPr>
        <w:spacing w:after="80" w:line="280"/>
      </w:pPr>
      <w:r>
        <w:t xml:space="preserve">FR-PRX-01 — Pharmacist can record a new prescription against an existing or new customer.</w:t>
      </w:r>
    </w:p>
    <w:p>
      <w:pPr>
        <w:pStyle w:val="ListParagraph"/>
        <w:numPr>
          <w:ilvl w:val="0"/>
          <w:numId w:val="3"/>
        </w:numPr>
        <w:spacing w:after="80" w:line="280"/>
      </w:pPr>
      <w:r>
        <w:t xml:space="preserve">FR-PRX-02 — A prescription contains one or more line items: drug, quantity, dosage instructions.</w:t>
      </w:r>
    </w:p>
    <w:p>
      <w:pPr>
        <w:pStyle w:val="ListParagraph"/>
        <w:numPr>
          <w:ilvl w:val="0"/>
          <w:numId w:val="3"/>
        </w:numPr>
        <w:spacing w:after="80" w:line="280"/>
      </w:pPr>
      <w:r>
        <w:t xml:space="preserve">FR-PRX-03 — Dispensing pre-fills the cart and marks the prescription as Dispensed once the sale completes.</w:t>
      </w:r>
    </w:p>
    <w:p>
      <w:pPr>
        <w:pStyle w:val="ListParagraph"/>
        <w:numPr>
          <w:ilvl w:val="0"/>
          <w:numId w:val="3"/>
        </w:numPr>
        <w:spacing w:after="80" w:line="280"/>
      </w:pPr>
      <w:r>
        <w:t xml:space="preserve">FR-PRX-04 — Drugs flagged RequiresPrescription cannot be sold without a linked prescription.</w:t>
      </w:r>
    </w:p>
    <w:p>
      <w:pPr>
        <w:pStyle w:val="Heading2"/>
        <w:spacing w:after="160" w:before="280"/>
      </w:pPr>
      <w:r>
        <w:t xml:space="preserve">6.4 Point-of-sale (FR-POS)</w:t>
      </w:r>
    </w:p>
    <w:p>
      <w:pPr>
        <w:pStyle w:val="ListParagraph"/>
        <w:numPr>
          <w:ilvl w:val="0"/>
          <w:numId w:val="3"/>
        </w:numPr>
        <w:spacing w:after="80" w:line="280"/>
      </w:pPr>
      <w:r>
        <w:t xml:space="preserve">FR-POS-01 — Cashier opens the till and scans or types in drug barcodes/names.</w:t>
      </w:r>
    </w:p>
    <w:p>
      <w:pPr>
        <w:pStyle w:val="ListParagraph"/>
        <w:numPr>
          <w:ilvl w:val="0"/>
          <w:numId w:val="3"/>
        </w:numPr>
        <w:spacing w:after="80" w:line="280"/>
      </w:pPr>
      <w:r>
        <w:t xml:space="preserve">FR-POS-02 — Live cart total, line discounts, overall discount, VAT, and grand total in UGX.</w:t>
      </w:r>
    </w:p>
    <w:p>
      <w:pPr>
        <w:pStyle w:val="ListParagraph"/>
        <w:numPr>
          <w:ilvl w:val="0"/>
          <w:numId w:val="3"/>
        </w:numPr>
        <w:spacing w:after="80" w:line="280"/>
      </w:pPr>
      <w:r>
        <w:t xml:space="preserve">FR-POS-03 — Payment method (Cash, MTN MoMo, Airtel Money) with mobile money reference if applicable.</w:t>
      </w:r>
    </w:p>
    <w:p>
      <w:pPr>
        <w:pStyle w:val="ListParagraph"/>
        <w:numPr>
          <w:ilvl w:val="0"/>
          <w:numId w:val="3"/>
        </w:numPr>
        <w:spacing w:after="80" w:line="280"/>
      </w:pPr>
      <w:r>
        <w:t xml:space="preserve">FR-POS-04 — On confirm, atomic transaction: validate stock, decrement batches FIFO by expiry, create Sale + SaleItem rows, create StockMovement rows, generate PDF receipt, log audit entry.</w:t>
      </w:r>
    </w:p>
    <w:p>
      <w:pPr>
        <w:pStyle w:val="ListParagraph"/>
        <w:numPr>
          <w:ilvl w:val="0"/>
          <w:numId w:val="3"/>
        </w:numPr>
        <w:spacing w:after="80" w:line="280"/>
      </w:pPr>
      <w:r>
        <w:t xml:space="preserve">FR-POS-05 — Unique sequential receipt number per pharmacy (e.g. R-2026-000123).</w:t>
      </w:r>
    </w:p>
    <w:p>
      <w:pPr>
        <w:pStyle w:val="ListParagraph"/>
        <w:numPr>
          <w:ilvl w:val="0"/>
          <w:numId w:val="3"/>
        </w:numPr>
        <w:spacing w:after="80" w:line="280"/>
      </w:pPr>
      <w:r>
        <w:t xml:space="preserve">FR-POS-06 — PDF receipt includes pharmacy name, date/time, receipt number, cashier name, line items with batch number for traceability, totals, payment method, VAT breakdown, footer.</w:t>
      </w:r>
    </w:p>
    <w:p>
      <w:pPr>
        <w:pStyle w:val="ListParagraph"/>
        <w:numPr>
          <w:ilvl w:val="0"/>
          <w:numId w:val="3"/>
        </w:numPr>
        <w:spacing w:after="80" w:line="280"/>
      </w:pPr>
      <w:r>
        <w:t xml:space="preserve">FR-POS-07 — Sales can be voided within 30 minutes by Admin only; void reverses stock movement and logs the void.</w:t>
      </w:r>
    </w:p>
    <w:p>
      <w:pPr>
        <w:pStyle w:val="Heading2"/>
        <w:spacing w:after="160" w:before="280"/>
      </w:pPr>
      <w:r>
        <w:t xml:space="preserve">6.5 Reporting and analytics (FR-RPT)</w:t>
      </w:r>
    </w:p>
    <w:p>
      <w:pPr>
        <w:pStyle w:val="ListParagraph"/>
        <w:numPr>
          <w:ilvl w:val="0"/>
          <w:numId w:val="3"/>
        </w:numPr>
        <w:spacing w:after="80" w:line="280"/>
      </w:pPr>
      <w:r>
        <w:t xml:space="preserve">FR-RPT-01 — Dashboard shows today's revenue, transaction count, top 5 drugs sold today, current alerts.</w:t>
      </w:r>
    </w:p>
    <w:p>
      <w:pPr>
        <w:pStyle w:val="ListParagraph"/>
        <w:numPr>
          <w:ilvl w:val="0"/>
          <w:numId w:val="3"/>
        </w:numPr>
        <w:spacing w:after="80" w:line="280"/>
      </w:pPr>
      <w:r>
        <w:t xml:space="preserve">FR-RPT-02 — Sales report with date-range filter, exportable to PDF and CSV.</w:t>
      </w:r>
    </w:p>
    <w:p>
      <w:pPr>
        <w:pStyle w:val="ListParagraph"/>
        <w:numPr>
          <w:ilvl w:val="0"/>
          <w:numId w:val="3"/>
        </w:numPr>
        <w:spacing w:after="80" w:line="280"/>
      </w:pPr>
      <w:r>
        <w:t xml:space="preserve">FR-RPT-03 — Daily revenue line chart for the last 30 days.</w:t>
      </w:r>
    </w:p>
    <w:p>
      <w:pPr>
        <w:pStyle w:val="ListParagraph"/>
        <w:numPr>
          <w:ilvl w:val="0"/>
          <w:numId w:val="3"/>
        </w:numPr>
        <w:spacing w:after="80" w:line="280"/>
      </w:pPr>
      <w:r>
        <w:t xml:space="preserve">FR-RPT-04 — Top 10 drugs by revenue and by quantity, monthly.</w:t>
      </w:r>
    </w:p>
    <w:p>
      <w:pPr>
        <w:pStyle w:val="ListParagraph"/>
        <w:numPr>
          <w:ilvl w:val="0"/>
          <w:numId w:val="3"/>
        </w:numPr>
        <w:spacing w:after="80" w:line="280"/>
      </w:pPr>
      <w:r>
        <w:t xml:space="preserve">FR-RPT-05 — Profit margin report — sell price minus cost price per drug per month.</w:t>
      </w:r>
    </w:p>
    <w:p>
      <w:pPr>
        <w:pStyle w:val="ListParagraph"/>
        <w:numPr>
          <w:ilvl w:val="0"/>
          <w:numId w:val="3"/>
        </w:numPr>
        <w:spacing w:after="80" w:line="280"/>
      </w:pPr>
      <w:r>
        <w:t xml:space="preserve">FR-RPT-06 — Supplier report — total spent per supplier in a period.</w:t>
      </w:r>
    </w:p>
    <w:p>
      <w:pPr>
        <w:pStyle w:val="ListParagraph"/>
        <w:numPr>
          <w:ilvl w:val="0"/>
          <w:numId w:val="3"/>
        </w:numPr>
        <w:spacing w:after="80" w:line="280"/>
      </w:pPr>
      <w:r>
        <w:t xml:space="preserve">FR-RPT-07 — Stock valuation report — current stock × cost price across all active batches.</w:t>
      </w:r>
    </w:p>
    <w:p>
      <w:pPr>
        <w:pStyle w:val="Heading2"/>
        <w:spacing w:after="160" w:before="280"/>
      </w:pPr>
      <w:r>
        <w:t xml:space="preserve">6.6 Notifications (FR-NTF)</w:t>
      </w:r>
    </w:p>
    <w:p>
      <w:pPr>
        <w:pStyle w:val="ListParagraph"/>
        <w:numPr>
          <w:ilvl w:val="0"/>
          <w:numId w:val="3"/>
        </w:numPr>
        <w:spacing w:after="80" w:line="280"/>
      </w:pPr>
      <w:r>
        <w:t xml:space="preserve">FR-NTF-01 — In-app notification center (bell icon) lists low-stock drugs.</w:t>
      </w:r>
    </w:p>
    <w:p>
      <w:pPr>
        <w:pStyle w:val="ListParagraph"/>
        <w:numPr>
          <w:ilvl w:val="0"/>
          <w:numId w:val="3"/>
        </w:numPr>
        <w:spacing w:after="80" w:line="280"/>
      </w:pPr>
      <w:r>
        <w:t xml:space="preserve">FR-NTF-02 — In-app notifications list batches expiring within 30 days.</w:t>
      </w:r>
    </w:p>
    <w:p>
      <w:pPr>
        <w:pStyle w:val="ListParagraph"/>
        <w:numPr>
          <w:ilvl w:val="0"/>
          <w:numId w:val="3"/>
        </w:numPr>
        <w:spacing w:after="80" w:line="280"/>
      </w:pPr>
      <w:r>
        <w:t xml:space="preserve">FR-NTF-03 — Notification appears when any drug stock drops below reorder level.</w:t>
      </w:r>
    </w:p>
    <w:p>
      <w:pPr>
        <w:pStyle w:val="ListParagraph"/>
        <w:numPr>
          <w:ilvl w:val="0"/>
          <w:numId w:val="3"/>
        </w:numPr>
        <w:spacing w:after="80" w:line="280"/>
      </w:pPr>
      <w:r>
        <w:t xml:space="preserve">FR-NTF-04 — Background service refreshes the notification list every 6 hours; SMTP code paths are documented and commented out by default.</w:t>
      </w:r>
    </w:p>
    <w:p>
      <w:pPr>
        <w:pStyle w:val="Heading2"/>
        <w:spacing w:after="160" w:before="280"/>
      </w:pPr>
      <w:r>
        <w:t xml:space="preserve">6.7 Audit and security (FR-AUD)</w:t>
      </w:r>
    </w:p>
    <w:p>
      <w:pPr>
        <w:pStyle w:val="ListParagraph"/>
        <w:numPr>
          <w:ilvl w:val="0"/>
          <w:numId w:val="3"/>
        </w:numPr>
        <w:spacing w:after="80" w:line="280"/>
      </w:pPr>
      <w:r>
        <w:t xml:space="preserve">FR-AUD-01 — Every create, update, delete on Drug, Batch, Sale, Prescription, User is logged with userId, IP, before/after JSON, timestamp.</w:t>
      </w:r>
    </w:p>
    <w:p>
      <w:pPr>
        <w:pStyle w:val="ListParagraph"/>
        <w:numPr>
          <w:ilvl w:val="0"/>
          <w:numId w:val="3"/>
        </w:numPr>
        <w:spacing w:after="80" w:line="280"/>
      </w:pPr>
      <w:r>
        <w:t xml:space="preserve">FR-AUD-02 — Admin can browse and search the audit log.</w:t>
      </w:r>
    </w:p>
    <w:p>
      <w:pPr>
        <w:pStyle w:val="ListParagraph"/>
        <w:numPr>
          <w:ilvl w:val="0"/>
          <w:numId w:val="3"/>
        </w:numPr>
        <w:spacing w:after="80" w:line="280"/>
      </w:pPr>
      <w:r>
        <w:t xml:space="preserve">FR-AUD-03 — Sensitive actions (void sale, stock adjustment, user deactivation) require admin password re-entry.</w:t>
      </w:r>
    </w:p>
    <w:p>
      <w:pPr>
        <w:pStyle w:val="Heading1"/>
        <w:spacing w:after="200" w:before="360"/>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1"/>
              <w:left w:val="single" w:color="888888" w:sz="1"/>
              <w:bottom w:val="single" w:color="888888" w:sz="1"/>
              <w:right w:val="single" w:color="888888" w:sz="1"/>
            </w:tcBorders>
            <w:shd w:fill="D5C9F2" w:val="clear"/>
            <w:tcMar>
              <w:top w:type="dxa" w:w="100"/>
              <w:left w:type="dxa" w:w="140"/>
              <w:bottom w:type="dxa" w:w="100"/>
              <w:right w:type="dxa" w:w="140"/>
            </w:tcMar>
          </w:tcPr>
          <w:p>
            <w:r>
              <w:rPr>
                <w:b/>
                <w:bCs/>
                <w:sz w:val="22"/>
                <w:szCs w:val="22"/>
              </w:rPr>
              <w:t xml:space="preserve">Category</w:t>
            </w:r>
          </w:p>
        </w:tc>
        <w:tc>
          <w:tcPr>
            <w:tcW w:type="dxa" w:w="7160"/>
            <w:tcBorders>
              <w:top w:val="single" w:color="888888" w:sz="1"/>
              <w:left w:val="single" w:color="888888" w:sz="1"/>
              <w:bottom w:val="single" w:color="888888" w:sz="1"/>
              <w:right w:val="single" w:color="888888" w:sz="1"/>
            </w:tcBorders>
            <w:shd w:fill="D5C9F2" w:val="clear"/>
            <w:tcMar>
              <w:top w:type="dxa" w:w="100"/>
              <w:left w:type="dxa" w:w="140"/>
              <w:bottom w:type="dxa" w:w="100"/>
              <w:right w:type="dxa" w:w="140"/>
            </w:tcMar>
          </w:tcPr>
          <w:p>
            <w:r>
              <w:rPr>
                <w:b/>
                <w:bCs/>
                <w:sz w:val="22"/>
                <w:szCs w:val="22"/>
              </w:rPr>
              <w:t xml:space="preserve">Requirement</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Performance</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Page response under 500 ms for 95th percentile on a 100k-row sales dataset; till transactions under 2 seconds end-to-end.</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Scalability</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Single-machine deployment supports 5 concurrent cashiers; documented SQL Server upgrade path if scale demands.</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Security</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CSRF tokens on all POST forms; SQL injection prevented by parameterized EF queries; XSS prevented by Razor's default encoding; password hashing via Identity (PBKDF2).</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Reliability</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SQLite database file lives in data/; backed up by simply copying the file; transactional sales prevent data loss on crash.</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Usability</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Bootstrap 5 responsive UI; keyboard shortcuts on the till (F2, F4, F8); UI strings in English.</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Maintainability</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Layered architecture; service interfaces; unit tests; XML doc comments on public APIs; coding conventions per Microsoft's guidelines.</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Auditability</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Every state change captured with before/after; logs immutable from the application; admin-only access.</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Portability</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Cross-platform .NET 8; runs on Windows, macOS, Linux.</w:t>
            </w:r>
          </w:p>
        </w:tc>
      </w:tr>
      <w:tr>
        <w:tc>
          <w:tcPr>
            <w:tcW w:type="dxa" w:w="2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Reproducibility</w:t>
            </w:r>
          </w:p>
        </w:tc>
        <w:tc>
          <w:tcPr>
            <w:tcW w:type="dxa" w:w="71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One command (dotnet run) brings up the full system from a clean checkout. EF migrations and seed data run automatically on first start.</w:t>
            </w:r>
          </w:p>
        </w:tc>
      </w:tr>
    </w:tbl>
    <w:p>
      <w:pPr>
        <w:spacing w:after="120" w:line="300"/>
      </w:pPr>
      <w:r>
        <w:t xml:space="preserve"/>
      </w:r>
    </w:p>
    <w:p>
      <w:pPr>
        <w:pStyle w:val="Heading1"/>
        <w:spacing w:after="200" w:before="360"/>
      </w:pPr>
      <w: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888888" w:sz="1"/>
              <w:left w:val="single" w:color="888888" w:sz="1"/>
              <w:bottom w:val="single" w:color="888888" w:sz="1"/>
              <w:right w:val="single" w:color="888888" w:sz="1"/>
            </w:tcBorders>
            <w:shd w:fill="512BD4" w:val="clear"/>
            <w:tcMar>
              <w:top w:type="dxa" w:w="100"/>
              <w:left w:type="dxa" w:w="140"/>
              <w:bottom w:type="dxa" w:w="100"/>
              <w:right w:type="dxa" w:w="140"/>
            </w:tcMar>
          </w:tcPr>
          <w:p>
            <w:r>
              <w:rPr>
                <w:b/>
                <w:bCs/>
                <w:color w:val="FFFFFF"/>
                <w:sz w:val="22"/>
                <w:szCs w:val="22"/>
              </w:rPr>
              <w:t xml:space="preserve">Layer</w:t>
            </w:r>
          </w:p>
        </w:tc>
        <w:tc>
          <w:tcPr>
            <w:tcW w:type="dxa" w:w="3000"/>
            <w:tcBorders>
              <w:top w:val="single" w:color="888888" w:sz="1"/>
              <w:left w:val="single" w:color="888888" w:sz="1"/>
              <w:bottom w:val="single" w:color="888888" w:sz="1"/>
              <w:right w:val="single" w:color="888888" w:sz="1"/>
            </w:tcBorders>
            <w:shd w:fill="512BD4" w:val="clear"/>
            <w:tcMar>
              <w:top w:type="dxa" w:w="100"/>
              <w:left w:type="dxa" w:w="140"/>
              <w:bottom w:type="dxa" w:w="100"/>
              <w:right w:type="dxa" w:w="140"/>
            </w:tcMar>
          </w:tcPr>
          <w:p>
            <w:r>
              <w:rPr>
                <w:b/>
                <w:bCs/>
                <w:color w:val="FFFFFF"/>
                <w:sz w:val="22"/>
                <w:szCs w:val="22"/>
              </w:rPr>
              <w:t xml:space="preserve">Technology</w:t>
            </w:r>
          </w:p>
        </w:tc>
        <w:tc>
          <w:tcPr>
            <w:tcW w:type="dxa" w:w="3960"/>
            <w:tcBorders>
              <w:top w:val="single" w:color="888888" w:sz="1"/>
              <w:left w:val="single" w:color="888888" w:sz="1"/>
              <w:bottom w:val="single" w:color="888888" w:sz="1"/>
              <w:right w:val="single" w:color="888888" w:sz="1"/>
            </w:tcBorders>
            <w:shd w:fill="512BD4" w:val="clear"/>
            <w:tcMar>
              <w:top w:type="dxa" w:w="100"/>
              <w:left w:type="dxa" w:w="140"/>
              <w:bottom w:type="dxa" w:w="100"/>
              <w:right w:type="dxa" w:w="140"/>
            </w:tcMar>
          </w:tcPr>
          <w:p>
            <w:r>
              <w:rPr>
                <w:b/>
                <w:bCs/>
                <w:color w:val="FFFFFF"/>
                <w:sz w:val="22"/>
                <w:szCs w:val="22"/>
              </w:rPr>
              <w:t xml:space="preserve">Why</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Runtime</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.NET 8 (LTS)</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Long-term support, modern C# 12, cross-platform</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Web framework</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ASP.NET Core 8 MVC</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Required by the module; mature, well-documented</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Language</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C# 12</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Module language; modern, type-safe</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ORM</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Entity Framework Core 8</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Code-first, LINQ, migrations, integrates with DI</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Database</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SQLite (embedded, file-based)</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Zero install for the marker; same EF Core code as SQL Server</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Auth</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ASP.NET Core Identity</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Built-in users/roles/claims; password hashing; lockout</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Validation</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Data Annotations + FluentValidation</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Server-side and client-side</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Logging</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Serilog (file + console sinks)</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Structured logs; rolling files</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Background jobs</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IHostedService / BackgroundService</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Built-in</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PDFs</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QuestPDF</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Modern fluent API; free for educational use; cross-platform deterministic output</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Charts</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Chart.js (client-side)</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Lightweight; renders inside Razor views</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AJAX</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Fetch API + jQuery unobtrusive validation</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Standard pairing for ASP.NET Core MVC</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Front-end</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Bootstrap 5</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Responsive; default in MVC template</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Testing</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xUnit + Moq + FluentAssertions</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Microsoft-recommended testing trio</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DI</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Built-in Microsoft.Extensions.DependencyInjection</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First-class in ASP.NET Core</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Build</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dotnet CLI</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Standard</w:t>
            </w:r>
          </w:p>
        </w:tc>
      </w:tr>
      <w:tr>
        <w:tc>
          <w:tcPr>
            <w:tcW w:type="dxa" w:w="2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Source control</w:t>
            </w:r>
          </w:p>
        </w:tc>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Git, GitHub</w:t>
            </w:r>
          </w:p>
        </w:tc>
        <w:tc>
          <w:tcPr>
            <w:tcW w:type="dxa" w:w="39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Submission method</w:t>
            </w:r>
          </w:p>
        </w:tc>
      </w:tr>
    </w:tbl>
    <w:p>
      <w:pPr>
        <w:spacing w:after="120" w:line="300"/>
      </w:pPr>
      <w:r>
        <w:t xml:space="preserve"/>
      </w:r>
    </w:p>
    <w:p>
      <w:pPr>
        <w:pStyle w:val="Heading1"/>
        <w:spacing w:after="200" w:before="360"/>
      </w:pPr>
      <w:r>
        <w:t xml:space="preserve">9. Representative Code Samples</w:t>
      </w:r>
    </w:p>
    <w:p>
      <w:pPr>
        <w:pStyle w:val="Heading2"/>
        <w:spacing w:after="160" w:before="280"/>
      </w:pPr>
      <w:r>
        <w:t xml:space="preserve">9.1 Domain entity</w:t>
      </w:r>
    </w:p>
    <w:p>
      <w:pPr>
        <w:pBdr>
          <w:left w:val="single" w:color="512BD4" w:sz="12" w:space="6"/>
        </w:pBdr>
        <w:shd w:fill="F2F2F2" w:val="clear"/>
        <w:spacing w:after="120" w:line="260"/>
        <w:ind w:left="200"/>
      </w:pPr>
      <w:r>
        <w:rPr>
          <w:rFonts w:ascii="Consolas" w:cs="Consolas" w:eastAsia="Consolas" w:hAnsi="Consolas"/>
          <w:sz w:val="20"/>
          <w:szCs w:val="20"/>
        </w:rPr>
        <w:t xml:space="preserve">// MediStock.Domain/Entities/Drug.cs
public class Drug
{
    public int Id { get; set; }
    public string Name { get; set; } = null!;
    public string? GenericName { get; set; }
    public string? NdaNumber { get; set; }
    public int CategoryId { get; set; }
    public DosageForm Form { get; set; }
    public string Strength { get; set; } = null!;
    public bool RequiresPrescription { get; set; }
    public string? Barcode { get; set; }
    public int ReorderLevel { get; set; }
    public bool IsActive { get; set; } = true;
    public Category Category { get; set; } = null!;
    public ICollection&lt;Batch&gt; Batches { get; set; } = new List&lt;Batch&gt;();
    public int CurrentStock =&gt; Batches
        .Where(b =&gt; b.IsActive &amp;&amp; b.ExpiryDate &gt; DateTime.UtcNow)
        .Sum(b =&gt; b.QuantityRemaining);
}</w:t>
      </w:r>
    </w:p>
    <w:p>
      <w:pPr>
        <w:pStyle w:val="Heading2"/>
        <w:spacing w:after="160" w:before="280"/>
      </w:pPr>
      <w:r>
        <w:t xml:space="preserve">9.2 EF Core configuration with SQLite-friendly conversions</w:t>
      </w:r>
    </w:p>
    <w:p>
      <w:pPr>
        <w:pBdr>
          <w:left w:val="single" w:color="512BD4" w:sz="12" w:space="6"/>
        </w:pBdr>
        <w:shd w:fill="F2F2F2" w:val="clear"/>
        <w:spacing w:after="120" w:line="260"/>
        <w:ind w:left="200"/>
      </w:pPr>
      <w:r>
        <w:rPr>
          <w:rFonts w:ascii="Consolas" w:cs="Consolas" w:eastAsia="Consolas" w:hAnsi="Consolas"/>
          <w:sz w:val="20"/>
          <w:szCs w:val="20"/>
        </w:rPr>
        <w:t xml:space="preserve">// MediStock.Infrastructure/Data/Configurations/BatchConfiguration.cs
public class BatchConfiguration : IEntityTypeConfiguration&lt;Batch&gt;
{
    public void Configure(EntityTypeBuilder&lt;Batch&gt; b)
    {
        b.HasKey(x =&gt; x.Id);
        b.Property(x =&gt; x.BatchNumber).IsRequired().HasMaxLength(60);
        // Decimal stored as TEXT in SQLite preserves precision
        b.Property(x =&gt; x.CostPrice).HasConversion&lt;string&gt;();
        b.Property(x =&gt; x.SellPrice).HasConversion&lt;string&gt;();
        b.HasIndex(x =&gt; new { x.DrugId, x.ExpiryDate });
        b.HasOne(x =&gt; x.Drug)
            .WithMany(d =&gt; d.Batches)
            .HasForeignKey(x =&gt; x.DrugId)
            .OnDelete(DeleteBehavior.Restrict);
        b.HasOne(x =&gt; x.Supplier)
            .WithMany(s =&gt; s.Batches)
            .HasForeignKey(x =&gt; x.SupplierId)
            .OnDelete(DeleteBehavior.Restrict);
    }
}</w:t>
      </w:r>
    </w:p>
    <w:p>
      <w:pPr>
        <w:pStyle w:val="Heading2"/>
        <w:spacing w:after="160" w:before="280"/>
      </w:pPr>
      <w:r>
        <w:t xml:space="preserve">9.3 Service-layer transaction (the heart of the till)</w:t>
      </w:r>
    </w:p>
    <w:p>
      <w:pPr>
        <w:pBdr>
          <w:left w:val="single" w:color="512BD4" w:sz="12" w:space="6"/>
        </w:pBdr>
        <w:shd w:fill="F2F2F2" w:val="clear"/>
        <w:spacing w:after="120" w:line="260"/>
        <w:ind w:left="200"/>
      </w:pPr>
      <w:r>
        <w:rPr>
          <w:rFonts w:ascii="Consolas" w:cs="Consolas" w:eastAsia="Consolas" w:hAnsi="Consolas"/>
          <w:sz w:val="20"/>
          <w:szCs w:val="20"/>
        </w:rPr>
        <w:t xml:space="preserve">// MediStock.Application/Services/SaleService.cs
public async Task&lt;SaleResult&gt; CompleteSaleAsync(CheckoutDto dto, string cashierId, CancellationToken ct)
{
    await using var tx = await _db.Database.BeginTransactionAsync(ct);
    var sale = new Sale {
        ReceiptNumber  = await _receiptNumberGen.NextAsync(ct),
        CustomerId     = dto.CustomerId,
        CashierId      = cashierId,
        PaymentMethod  = dto.PaymentMethod,
        MobileMoneyRef = dto.MobileMoneyRef,
        CompletedAt    = DateTime.UtcNow
    };
    decimal subtotal = 0m;
    foreach (var line in dto.Lines)
    {
        var batches = await _db.Batches
            .Where(b =&gt; b.DrugId == line.DrugId
                     &amp;&amp; b.IsActive
                     &amp;&amp; b.QuantityRemaining &gt; 0
                     &amp;&amp; b.ExpiryDate &gt; DateTime.UtcNow)
            .OrderBy(b =&gt; b.ExpiryDate)            // FIFO by expiry
            .ToListAsync(ct);
        var needed = line.Quantity;
        if (batches.Sum(b =&gt; b.QuantityRemaining) &lt; needed)
            throw new InsufficientStockException(line.DrugId);
        foreach (var batch in batches)
        {
            if (needed == 0) break;
            var take = Math.Min(needed, batch.QuantityRemaining);
            batch.QuantityRemaining -= take;
            needed -= take;
            sale.Items.Add(new SaleItem {
                DrugId    = line.DrugId,
                BatchId   = batch.Id,
                Quantity  = take,
                UnitPrice = batch.SellPrice,
                LineTotal = batch.SellPrice * take
            });
            _db.StockMovements.Add(new StockMovement {
                BatchId        = batch.Id,
                MovementType   = MovementType.Out,
                Quantity       = take,
                Reference      = sale.ReceiptNumber,
                PerformedById  = cashierId,
                PerformedAt    = DateTime.UtcNow
            });
            subtotal += batch.SellPrice * take;
        }
    }
    sale.SubTotal  = subtotal;
    sale.Discount  = dto.Discount;
    sale.VatAmount = Math.Round((subtotal - dto.Discount) * 0.18m, 2);
    sale.Total     = subtotal - dto.Discount + sale.VatAmount;
    _db.Sales.Add(sale);
    await _db.SaveChangesAsync(ct);
    var pdfPath = await _receiptPdf.GenerateAsync(sale, ct);
    await _audit.LogAsync(cashierId, "Sale", sale.Id, "Create", null, sale, ct);
    await tx.CommitAsync(ct);
    return new SaleResult(sale.Id, sale.ReceiptNumber, pdfPath);
}</w:t>
      </w:r>
    </w:p>
    <w:p>
      <w:pPr>
        <w:pStyle w:val="Heading2"/>
        <w:spacing w:after="160" w:before="280"/>
      </w:pPr>
      <w:r>
        <w:t xml:space="preserve">9.4 Controller with role-based authorization</w:t>
      </w:r>
    </w:p>
    <w:p>
      <w:pPr>
        <w:pBdr>
          <w:left w:val="single" w:color="512BD4" w:sz="12" w:space="6"/>
        </w:pBdr>
        <w:shd w:fill="F2F2F2" w:val="clear"/>
        <w:spacing w:after="120" w:line="260"/>
        <w:ind w:left="200"/>
      </w:pPr>
      <w:r>
        <w:rPr>
          <w:rFonts w:ascii="Consolas" w:cs="Consolas" w:eastAsia="Consolas" w:hAnsi="Consolas"/>
          <w:sz w:val="20"/>
          <w:szCs w:val="20"/>
        </w:rPr>
        <w:t xml:space="preserve">// MediStock.Web/Controllers/SalesController.cs
[Authorize(Roles = "Admin,Cashier")]
public class SalesController : Controller
{
    private readonly ISaleService _sales;
    public SalesController(ISaleService sales) =&gt; _sales = sales;
    [HttpGet]
    public IActionResult Till() =&gt; View(new TillViewModel());
    [HttpPost]
    [ValidateAntiForgeryToken]
    public async Task&lt;IActionResult&gt; Checkout(CheckoutViewModel model, CancellationToken ct)
    {
        if (!ModelState.IsValid) return BadRequest(ModelState);
        try
        {
            var result = await _sales.CompleteSaleAsync(
                model.ToDto(),
                User.FindFirst(ClaimTypes.NameIdentifier)!.Value,
                ct);
            return Json(new { ok = true, result.ReceiptNumber, result.PdfPath });
        }
        catch (InsufficientStockException ex)
        {
            return Json(new { ok = false, error = ex.Message });
        }
    }
}</w:t>
      </w:r>
    </w:p>
    <w:p>
      <w:pPr>
        <w:pStyle w:val="Heading2"/>
        <w:spacing w:after="160" w:before="280"/>
      </w:pPr>
      <w:r>
        <w:t xml:space="preserve">9.5 xUnit unit test</w:t>
      </w:r>
    </w:p>
    <w:p>
      <w:pPr>
        <w:pBdr>
          <w:left w:val="single" w:color="512BD4" w:sz="12" w:space="6"/>
        </w:pBdr>
        <w:shd w:fill="F2F2F2" w:val="clear"/>
        <w:spacing w:after="120" w:line="260"/>
        <w:ind w:left="200"/>
      </w:pPr>
      <w:r>
        <w:rPr>
          <w:rFonts w:ascii="Consolas" w:cs="Consolas" w:eastAsia="Consolas" w:hAnsi="Consolas"/>
          <w:sz w:val="20"/>
          <w:szCs w:val="20"/>
        </w:rPr>
        <w:t xml:space="preserve">// tests/MediStock.UnitTests/SaleServiceTests.cs
public class SaleServiceTests
{
    [Fact]
    public async Task CompleteSale_WithSufficientStock_DecrementsFifoByExpiry()
    {
        using var ctx = TestDb.CreateInMemory();
        ctx.Drugs.Add(new Drug { Id = 1, Name = "Panadol", Strength = "500mg" });
        ctx.Batches.AddRange(
            new Batch { Id=10, DrugId=1, QuantityRemaining=20, SellPrice=200,
                        ExpiryDate=DateTime.UtcNow.AddDays(20), IsActive=true },
            new Batch { Id=11, DrugId=1, QuantityRemaining=20, SellPrice=200,
                        ExpiryDate=DateTime.UtcNow.AddDays(60), IsActive=true });
        await ctx.SaveChangesAsync();
        var svc = new SaleService(ctx, new FakeReceiptGen(), new FakePdf(), new FakeAudit());
        var dto = new CheckoutDto {
            Lines = new[] { new CheckoutLineDto { DrugId=1, Quantity=25 } },
            PaymentMethod = PaymentMethod.Cash
        };
        var result = await svc.CompleteSaleAsync(dto, "user-1", default);
        var b10 = await ctx.Batches.FindAsync(10);
        var b11 = await ctx.Batches.FindAsync(11);
        b10!.QuantityRemaining.Should().Be(0);
        b11!.QuantityRemaining.Should().Be(15);
    }
}</w:t>
      </w:r>
    </w:p>
    <w:p>
      <w:pPr>
        <w:pStyle w:val="Heading1"/>
        <w:spacing w:after="200" w:before="360"/>
      </w:pPr>
      <w:r>
        <w:t xml:space="preserve">10. UI/UX Design</w:t>
      </w:r>
    </w:p>
    <w:p>
      <w:pPr>
        <w:pStyle w:val="Heading2"/>
        <w:spacing w:after="160" w:before="280"/>
      </w:pPr>
      <w:r>
        <w:t xml:space="preserve">10.1 Layout</w:t>
      </w:r>
    </w:p>
    <w:p>
      <w:pPr>
        <w:spacing w:after="120" w:line="300"/>
      </w:pPr>
      <w:r>
        <w:t xml:space="preserve">Fixed top navigation bar with the pharmacy name on the left, a quick search box in the center, and the user menu on the right. A collapsible left sidebar holds module navigation: Dashboard, Till, Inventory, Prescriptions, Customers, Suppliers, Reports, Users, Audit Log, Settings.</w:t>
      </w:r>
    </w:p>
    <w:p>
      <w:pPr>
        <w:pStyle w:val="Heading2"/>
        <w:spacing w:after="160" w:before="280"/>
      </w:pPr>
      <w:r>
        <w:t xml:space="preserve">10.2 Key screens</w:t>
      </w:r>
    </w:p>
    <w:p>
      <w:pPr>
        <w:pStyle w:val="ListParagraph"/>
        <w:numPr>
          <w:ilvl w:val="0"/>
          <w:numId w:val="3"/>
        </w:numPr>
        <w:spacing w:after="80" w:line="280"/>
      </w:pPr>
      <w:r>
        <w:t xml:space="preserve">Login — clean centered card with email and password, error messaging.</w:t>
      </w:r>
    </w:p>
    <w:p>
      <w:pPr>
        <w:pStyle w:val="ListParagraph"/>
        <w:numPr>
          <w:ilvl w:val="0"/>
          <w:numId w:val="3"/>
        </w:numPr>
        <w:spacing w:after="80" w:line="280"/>
      </w:pPr>
      <w:r>
        <w:t xml:space="preserve">Dashboard — four KPI cards (today's revenue, transactions, low-stock count, expiring soon), revenue line chart for last 30 days, top 5 drugs today, recent sales.</w:t>
      </w:r>
    </w:p>
    <w:p>
      <w:pPr>
        <w:pStyle w:val="ListParagraph"/>
        <w:numPr>
          <w:ilvl w:val="0"/>
          <w:numId w:val="3"/>
        </w:numPr>
        <w:spacing w:after="80" w:line="280"/>
      </w:pPr>
      <w:r>
        <w:t xml:space="preserve">Till (POS) — large product search at top, cart in the middle, totals card on the right, payment buttons, big green Complete sale. F2 = new sale, Enter = add to cart, F4 = pay.</w:t>
      </w:r>
    </w:p>
    <w:p>
      <w:pPr>
        <w:pStyle w:val="ListParagraph"/>
        <w:numPr>
          <w:ilvl w:val="0"/>
          <w:numId w:val="3"/>
        </w:numPr>
        <w:spacing w:after="80" w:line="280"/>
      </w:pPr>
      <w:r>
        <w:t xml:space="preserve">Drugs list — searchable, paginated, sortable; columns: Name, Category, Form, Stock, Reorder level, Status. Color-coded stock cells.</w:t>
      </w:r>
    </w:p>
    <w:p>
      <w:pPr>
        <w:pStyle w:val="ListParagraph"/>
        <w:numPr>
          <w:ilvl w:val="0"/>
          <w:numId w:val="3"/>
        </w:numPr>
        <w:spacing w:after="80" w:line="280"/>
      </w:pPr>
      <w:r>
        <w:t xml:space="preserve">Drug detail — drug info, stock history, batch list with expiry highlighting, sales history.</w:t>
      </w:r>
    </w:p>
    <w:p>
      <w:pPr>
        <w:pStyle w:val="ListParagraph"/>
        <w:numPr>
          <w:ilvl w:val="0"/>
          <w:numId w:val="3"/>
        </w:numPr>
        <w:spacing w:after="80" w:line="280"/>
      </w:pPr>
      <w:r>
        <w:t xml:space="preserve">Add stock (batch entry) — supplier picker, quantity, cost price, sell price, batch number, expiry date.</w:t>
      </w:r>
    </w:p>
    <w:p>
      <w:pPr>
        <w:pStyle w:val="ListParagraph"/>
        <w:numPr>
          <w:ilvl w:val="0"/>
          <w:numId w:val="3"/>
        </w:numPr>
        <w:spacing w:after="80" w:line="280"/>
      </w:pPr>
      <w:r>
        <w:t xml:space="preserve">Reports — date range picker, report type selector, browser view or PDF/CSV export.</w:t>
      </w:r>
    </w:p>
    <w:p>
      <w:pPr>
        <w:pStyle w:val="ListParagraph"/>
        <w:numPr>
          <w:ilvl w:val="0"/>
          <w:numId w:val="3"/>
        </w:numPr>
        <w:spacing w:after="80" w:line="280"/>
      </w:pPr>
      <w:r>
        <w:t xml:space="preserve">Audit log — searchable, filterable, expandable rows showing the JSON diff.</w:t>
      </w:r>
    </w:p>
    <w:p>
      <w:pPr>
        <w:pStyle w:val="Heading2"/>
        <w:spacing w:after="160" w:before="280"/>
      </w:pPr>
      <w:r>
        <w:t xml:space="preserve">10.3 Accessibility</w:t>
      </w:r>
    </w:p>
    <w:p>
      <w:pPr>
        <w:pStyle w:val="ListParagraph"/>
        <w:numPr>
          <w:ilvl w:val="0"/>
          <w:numId w:val="2"/>
        </w:numPr>
        <w:spacing w:after="80" w:line="280"/>
      </w:pPr>
      <w:r>
        <w:t xml:space="preserve">Bootstrap 5 components used as-is.</w:t>
      </w:r>
    </w:p>
    <w:p>
      <w:pPr>
        <w:pStyle w:val="ListParagraph"/>
        <w:numPr>
          <w:ilvl w:val="0"/>
          <w:numId w:val="2"/>
        </w:numPr>
        <w:spacing w:after="80" w:line="280"/>
      </w:pPr>
      <w:r>
        <w:t xml:space="preserve">All form inputs have associated labels.</w:t>
      </w:r>
    </w:p>
    <w:p>
      <w:pPr>
        <w:pStyle w:val="ListParagraph"/>
        <w:numPr>
          <w:ilvl w:val="0"/>
          <w:numId w:val="2"/>
        </w:numPr>
        <w:spacing w:after="80" w:line="280"/>
      </w:pPr>
      <w:r>
        <w:t xml:space="preserve">Color is never the sole conveyor of information.</w:t>
      </w:r>
    </w:p>
    <w:p>
      <w:pPr>
        <w:pStyle w:val="ListParagraph"/>
        <w:numPr>
          <w:ilvl w:val="0"/>
          <w:numId w:val="2"/>
        </w:numPr>
        <w:spacing w:after="80" w:line="280"/>
      </w:pPr>
      <w:r>
        <w:t xml:space="preserve">Contrast ratios meet WCAG 2.1 AA.</w:t>
      </w:r>
    </w:p>
    <w:p>
      <w:pPr>
        <w:pStyle w:val="ListParagraph"/>
        <w:numPr>
          <w:ilvl w:val="0"/>
          <w:numId w:val="2"/>
        </w:numPr>
        <w:spacing w:after="80" w:line="280"/>
      </w:pPr>
      <w:r>
        <w:t xml:space="preserve">All actions reachable via keyboard.</w:t>
      </w:r>
    </w:p>
    <w:p>
      <w:pPr>
        <w:pStyle w:val="Heading1"/>
        <w:spacing w:after="200" w:before="360"/>
      </w:pPr>
      <w:r>
        <w:t xml:space="preserve">11. Methodology</w:t>
      </w:r>
    </w:p>
    <w:p>
      <w:pPr>
        <w:pStyle w:val="Heading2"/>
        <w:spacing w:after="160" w:before="280"/>
      </w:pPr>
      <w:r>
        <w:t xml:space="preserve">11.1 Development approach</w:t>
      </w:r>
    </w:p>
    <w:p>
      <w:pPr>
        <w:spacing w:after="120" w:line="300"/>
      </w:pPr>
      <w:r>
        <w:t xml:space="preserve">Iterative four-sprint plan, each two weeks, each producing a working slice end-to-end. Sprints are kept narrow on purpose so nothing carries forward as half-built work.</w:t>
      </w:r>
    </w:p>
    <w:p>
      <w:pPr>
        <w:pStyle w:val="Heading2"/>
        <w:spacing w:after="160" w:before="280"/>
      </w:pPr>
      <w:r>
        <w:t xml:space="preserve">11.2 Tools and environment</w:t>
      </w:r>
    </w:p>
    <w:p>
      <w:pPr>
        <w:pStyle w:val="ListParagraph"/>
        <w:numPr>
          <w:ilvl w:val="0"/>
          <w:numId w:val="2"/>
        </w:numPr>
        <w:spacing w:after="80" w:line="280"/>
      </w:pPr>
      <w:r>
        <w:t xml:space="preserve">IDE: Visual Studio 2022 Community on Windows for primary development; VSCode as a secondary editor.</w:t>
      </w:r>
    </w:p>
    <w:p>
      <w:pPr>
        <w:pStyle w:val="ListParagraph"/>
        <w:numPr>
          <w:ilvl w:val="0"/>
          <w:numId w:val="2"/>
        </w:numPr>
        <w:spacing w:after="80" w:line="280"/>
      </w:pPr>
      <w:r>
        <w:t xml:space="preserve">Source control: Git with a private GitHub repository (made public on submission day).</w:t>
      </w:r>
    </w:p>
    <w:p>
      <w:pPr>
        <w:pStyle w:val="ListParagraph"/>
        <w:numPr>
          <w:ilvl w:val="0"/>
          <w:numId w:val="2"/>
        </w:numPr>
        <w:spacing w:after="80" w:line="280"/>
      </w:pPr>
      <w:r>
        <w:t xml:space="preserve">Branching: trunk-based with short-lived feature branches; pull requests reviewed by self with a checklist.</w:t>
      </w:r>
    </w:p>
    <w:p>
      <w:pPr>
        <w:pStyle w:val="ListParagraph"/>
        <w:numPr>
          <w:ilvl w:val="0"/>
          <w:numId w:val="2"/>
        </w:numPr>
        <w:spacing w:after="80" w:line="280"/>
      </w:pPr>
      <w:r>
        <w:t xml:space="preserve">Database: SQLite — file-based, zero install.</w:t>
      </w:r>
    </w:p>
    <w:p>
      <w:pPr>
        <w:pStyle w:val="ListParagraph"/>
        <w:numPr>
          <w:ilvl w:val="0"/>
          <w:numId w:val="2"/>
        </w:numPr>
        <w:spacing w:after="80" w:line="280"/>
      </w:pPr>
      <w:r>
        <w:t xml:space="preserve">Project management: Trello board with columns Backlog, This Sprint, In Progress, Review, Done.</w:t>
      </w:r>
    </w:p>
    <w:p>
      <w:pPr>
        <w:pStyle w:val="Heading2"/>
        <w:spacing w:after="160" w:before="280"/>
      </w:pPr>
      <w:r>
        <w:t xml:space="preserve">11.3 Coding standards</w:t>
      </w:r>
    </w:p>
    <w:p>
      <w:pPr>
        <w:pStyle w:val="ListParagraph"/>
        <w:numPr>
          <w:ilvl w:val="0"/>
          <w:numId w:val="2"/>
        </w:numPr>
        <w:spacing w:after="80" w:line="280"/>
      </w:pPr>
      <w:r>
        <w:t xml:space="preserve">Microsoft official C# coding conventions (PascalCase types/methods, camelCase locals, _camelCase private fields).</w:t>
      </w:r>
    </w:p>
    <w:p>
      <w:pPr>
        <w:pStyle w:val="ListParagraph"/>
        <w:numPr>
          <w:ilvl w:val="0"/>
          <w:numId w:val="2"/>
        </w:numPr>
        <w:spacing w:after="80" w:line="280"/>
      </w:pPr>
      <w:r>
        <w:t xml:space="preserve">Nullable reference types enabled across every project.</w:t>
      </w:r>
    </w:p>
    <w:p>
      <w:pPr>
        <w:pStyle w:val="ListParagraph"/>
        <w:numPr>
          <w:ilvl w:val="0"/>
          <w:numId w:val="2"/>
        </w:numPr>
        <w:spacing w:after="80" w:line="280"/>
      </w:pPr>
      <w:r>
        <w:t xml:space="preserve">Async all the way down.</w:t>
      </w:r>
    </w:p>
    <w:p>
      <w:pPr>
        <w:pStyle w:val="ListParagraph"/>
        <w:numPr>
          <w:ilvl w:val="0"/>
          <w:numId w:val="2"/>
        </w:numPr>
        <w:spacing w:after="80" w:line="280"/>
      </w:pPr>
      <w:r>
        <w:t xml:space="preserve">Constructor or DI-injected interfaces; no service locator.</w:t>
      </w:r>
    </w:p>
    <w:p>
      <w:pPr>
        <w:pStyle w:val="ListParagraph"/>
        <w:numPr>
          <w:ilvl w:val="0"/>
          <w:numId w:val="2"/>
        </w:numPr>
        <w:spacing w:after="80" w:line="280"/>
      </w:pPr>
      <w:r>
        <w:t xml:space="preserve">XML doc comments on all public controllers and services.</w:t>
      </w:r>
    </w:p>
    <w:p>
      <w:pPr>
        <w:pStyle w:val="Heading1"/>
        <w:spacing w:after="200" w:before="360"/>
      </w:pPr>
      <w:r>
        <w:t xml:space="preserve">12. Work Plan and Schedule</w:t>
      </w:r>
    </w:p>
    <w:p>
      <w:pPr>
        <w:spacing w:after="120" w:line="300"/>
      </w:pPr>
      <w:r>
        <w:t xml:space="preserve">Four 2-week sprints across the remaining ~8 weeks of the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888888" w:sz="1"/>
              <w:left w:val="single" w:color="888888" w:sz="1"/>
              <w:bottom w:val="single" w:color="888888" w:sz="1"/>
              <w:right w:val="single" w:color="888888" w:sz="1"/>
            </w:tcBorders>
            <w:shd w:fill="512BD4" w:val="clear"/>
            <w:tcMar>
              <w:top w:type="dxa" w:w="100"/>
              <w:left w:type="dxa" w:w="140"/>
              <w:bottom w:type="dxa" w:w="100"/>
              <w:right w:type="dxa" w:w="140"/>
            </w:tcMar>
          </w:tcPr>
          <w:p>
            <w:r>
              <w:rPr>
                <w:b/>
                <w:bCs/>
                <w:color w:val="FFFFFF"/>
                <w:sz w:val="22"/>
                <w:szCs w:val="22"/>
              </w:rPr>
              <w:t xml:space="preserve">Sprint</w:t>
            </w:r>
          </w:p>
        </w:tc>
        <w:tc>
          <w:tcPr>
            <w:tcW w:type="dxa" w:w="1800"/>
            <w:tcBorders>
              <w:top w:val="single" w:color="888888" w:sz="1"/>
              <w:left w:val="single" w:color="888888" w:sz="1"/>
              <w:bottom w:val="single" w:color="888888" w:sz="1"/>
              <w:right w:val="single" w:color="888888" w:sz="1"/>
            </w:tcBorders>
            <w:shd w:fill="512BD4" w:val="clear"/>
            <w:tcMar>
              <w:top w:type="dxa" w:w="100"/>
              <w:left w:type="dxa" w:w="140"/>
              <w:bottom w:type="dxa" w:w="100"/>
              <w:right w:type="dxa" w:w="140"/>
            </w:tcMar>
          </w:tcPr>
          <w:p>
            <w:r>
              <w:rPr>
                <w:b/>
                <w:bCs/>
                <w:color w:val="FFFFFF"/>
                <w:sz w:val="22"/>
                <w:szCs w:val="22"/>
              </w:rPr>
              <w:t xml:space="preserve">Weeks</w:t>
            </w:r>
          </w:p>
        </w:tc>
        <w:tc>
          <w:tcPr>
            <w:tcW w:type="dxa" w:w="6360"/>
            <w:tcBorders>
              <w:top w:val="single" w:color="888888" w:sz="1"/>
              <w:left w:val="single" w:color="888888" w:sz="1"/>
              <w:bottom w:val="single" w:color="888888" w:sz="1"/>
              <w:right w:val="single" w:color="888888" w:sz="1"/>
            </w:tcBorders>
            <w:shd w:fill="512BD4" w:val="clear"/>
            <w:tcMar>
              <w:top w:type="dxa" w:w="100"/>
              <w:left w:type="dxa" w:w="140"/>
              <w:bottom w:type="dxa" w:w="100"/>
              <w:right w:type="dxa" w:w="140"/>
            </w:tcMar>
          </w:tcPr>
          <w:p>
            <w:r>
              <w:rPr>
                <w:b/>
                <w:bCs/>
                <w:color w:val="FFFFFF"/>
                <w:sz w:val="22"/>
                <w:szCs w:val="22"/>
              </w:rPr>
              <w:t xml:space="preserve">Deliverables</w:t>
            </w:r>
          </w:p>
        </w:tc>
      </w:tr>
      <w:tr>
        <w:tc>
          <w:tcPr>
            <w:tcW w:type="dxa" w:w="1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1</w:t>
            </w:r>
          </w:p>
        </w:tc>
        <w:tc>
          <w:tcPr>
            <w:tcW w:type="dxa" w:w="18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1–2</w:t>
            </w:r>
          </w:p>
        </w:tc>
        <w:tc>
          <w:tcPr>
            <w:tcW w:type="dxa" w:w="63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Solution and project structure; EF Core DbContext with SQLite provider; all entities and configurations; Identity scaffolded with three roles; first migration; seed data; login/logout working; auto-migrate-and-seed wired into Program.cs.</w:t>
            </w:r>
          </w:p>
        </w:tc>
      </w:tr>
      <w:tr>
        <w:tc>
          <w:tcPr>
            <w:tcW w:type="dxa" w:w="1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2</w:t>
            </w:r>
          </w:p>
        </w:tc>
        <w:tc>
          <w:tcPr>
            <w:tcW w:type="dxa" w:w="18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3–4</w:t>
            </w:r>
          </w:p>
        </w:tc>
        <w:tc>
          <w:tcPr>
            <w:tcW w:type="dxa" w:w="63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Inventory module — drugs, categories, suppliers, batches CRUD with validation, search, pagination; stock movements; low-stock and expiry indicators.</w:t>
            </w:r>
          </w:p>
        </w:tc>
      </w:tr>
      <w:tr>
        <w:tc>
          <w:tcPr>
            <w:tcW w:type="dxa" w:w="1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3</w:t>
            </w:r>
          </w:p>
        </w:tc>
        <w:tc>
          <w:tcPr>
            <w:tcW w:type="dxa" w:w="18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5–6</w:t>
            </w:r>
          </w:p>
        </w:tc>
        <w:tc>
          <w:tcPr>
            <w:tcW w:type="dxa" w:w="63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POS till — product search, cart, FIFO batch dispense, payment recording, PDF receipt, atomic transaction; void sale (admin); audit logging service.</w:t>
            </w:r>
          </w:p>
        </w:tc>
      </w:tr>
      <w:tr>
        <w:tc>
          <w:tcPr>
            <w:tcW w:type="dxa" w:w="12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b/>
                <w:bCs/>
                <w:sz w:val="22"/>
                <w:szCs w:val="22"/>
              </w:rPr>
              <w:t xml:space="preserve">4</w:t>
            </w:r>
          </w:p>
        </w:tc>
        <w:tc>
          <w:tcPr>
            <w:tcW w:type="dxa" w:w="18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7–8</w:t>
            </w:r>
          </w:p>
        </w:tc>
        <w:tc>
          <w:tcPr>
            <w:tcW w:type="dxa" w:w="63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Customers, prescriptions, dispense-against-prescription flow; reports module (sales, top drugs, profit margin, supplier, stock valuation); Chart.js dashboard; CSV/PDF export; in-app notifications + 6-hourly background service; xUnit tests to &gt;70% coverage; final polish; demo video; self-contained .exe published to GitHub Releases as bonus.</w:t>
            </w:r>
          </w:p>
        </w:tc>
      </w:tr>
    </w:tbl>
    <w:p>
      <w:pPr>
        <w:spacing w:after="120" w:line="300"/>
      </w:pPr>
      <w:r>
        <w:t xml:space="preserve"/>
      </w:r>
    </w:p>
    <w:p>
      <w:pPr>
        <w:pStyle w:val="Heading2"/>
        <w:spacing w:after="160" w:before="280"/>
      </w:pPr>
      <w:r>
        <w:t xml:space="preserve">12.1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rPr>
          <w:tblHeader/>
        </w:trPr>
        <w:tc>
          <w:tcPr>
            <w:tcW w:type="dxa" w:w="3000"/>
            <w:tcBorders>
              <w:top w:val="single" w:color="888888" w:sz="1"/>
              <w:left w:val="single" w:color="888888" w:sz="1"/>
              <w:bottom w:val="single" w:color="888888" w:sz="1"/>
              <w:right w:val="single" w:color="888888" w:sz="1"/>
            </w:tcBorders>
            <w:shd w:fill="D5C9F2" w:val="clear"/>
            <w:tcMar>
              <w:top w:type="dxa" w:w="100"/>
              <w:left w:type="dxa" w:w="140"/>
              <w:bottom w:type="dxa" w:w="100"/>
              <w:right w:type="dxa" w:w="140"/>
            </w:tcMar>
          </w:tcPr>
          <w:p>
            <w:r>
              <w:rPr>
                <w:b/>
                <w:bCs/>
                <w:sz w:val="22"/>
                <w:szCs w:val="22"/>
              </w:rPr>
              <w:t xml:space="preserve">Risk</w:t>
            </w:r>
          </w:p>
        </w:tc>
        <w:tc>
          <w:tcPr>
            <w:tcW w:type="dxa" w:w="1400"/>
            <w:tcBorders>
              <w:top w:val="single" w:color="888888" w:sz="1"/>
              <w:left w:val="single" w:color="888888" w:sz="1"/>
              <w:bottom w:val="single" w:color="888888" w:sz="1"/>
              <w:right w:val="single" w:color="888888" w:sz="1"/>
            </w:tcBorders>
            <w:shd w:fill="D5C9F2" w:val="clear"/>
            <w:tcMar>
              <w:top w:type="dxa" w:w="100"/>
              <w:left w:type="dxa" w:w="140"/>
              <w:bottom w:type="dxa" w:w="100"/>
              <w:right w:type="dxa" w:w="140"/>
            </w:tcMar>
          </w:tcPr>
          <w:p>
            <w:r>
              <w:rPr>
                <w:b/>
                <w:bCs/>
                <w:sz w:val="22"/>
                <w:szCs w:val="22"/>
              </w:rPr>
              <w:t xml:space="preserve">Likelihood</w:t>
            </w:r>
          </w:p>
        </w:tc>
        <w:tc>
          <w:tcPr>
            <w:tcW w:type="dxa" w:w="1400"/>
            <w:tcBorders>
              <w:top w:val="single" w:color="888888" w:sz="1"/>
              <w:left w:val="single" w:color="888888" w:sz="1"/>
              <w:bottom w:val="single" w:color="888888" w:sz="1"/>
              <w:right w:val="single" w:color="888888" w:sz="1"/>
            </w:tcBorders>
            <w:shd w:fill="D5C9F2" w:val="clear"/>
            <w:tcMar>
              <w:top w:type="dxa" w:w="100"/>
              <w:left w:type="dxa" w:w="140"/>
              <w:bottom w:type="dxa" w:w="100"/>
              <w:right w:type="dxa" w:w="140"/>
            </w:tcMar>
          </w:tcPr>
          <w:p>
            <w:r>
              <w:rPr>
                <w:b/>
                <w:bCs/>
                <w:sz w:val="22"/>
                <w:szCs w:val="22"/>
              </w:rPr>
              <w:t xml:space="preserve">Impact</w:t>
            </w:r>
          </w:p>
        </w:tc>
        <w:tc>
          <w:tcPr>
            <w:tcW w:type="dxa" w:w="3560"/>
            <w:tcBorders>
              <w:top w:val="single" w:color="888888" w:sz="1"/>
              <w:left w:val="single" w:color="888888" w:sz="1"/>
              <w:bottom w:val="single" w:color="888888" w:sz="1"/>
              <w:right w:val="single" w:color="888888" w:sz="1"/>
            </w:tcBorders>
            <w:shd w:fill="D5C9F2" w:val="clear"/>
            <w:tcMar>
              <w:top w:type="dxa" w:w="100"/>
              <w:left w:type="dxa" w:w="140"/>
              <w:bottom w:type="dxa" w:w="100"/>
              <w:right w:type="dxa" w:w="140"/>
            </w:tcMar>
          </w:tcPr>
          <w:p>
            <w:r>
              <w:rPr>
                <w:b/>
                <w:bCs/>
                <w:sz w:val="22"/>
                <w:szCs w:val="22"/>
              </w:rPr>
              <w:t xml:space="preserve">Mitigation</w:t>
            </w:r>
          </w:p>
        </w:tc>
      </w:tr>
      <w:tr>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Lecturer's laptop has wrong .NET SDK version</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Medium</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Medium</w:t>
            </w:r>
          </w:p>
        </w:tc>
        <w:tc>
          <w:tcPr>
            <w:tcW w:type="dxa" w:w="35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README links to .NET 8 SDK download; alternative: ship a self-contained .exe via dotnet publish that bundles the runtime and needs no SDK</w:t>
            </w:r>
          </w:p>
        </w:tc>
      </w:tr>
      <w:tr>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EF migration fails on first run</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Low</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High</w:t>
            </w:r>
          </w:p>
        </w:tc>
        <w:tc>
          <w:tcPr>
            <w:tcW w:type="dxa" w:w="35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Tested in CI on a clean machine; migrations are idempotent; logs the exact error to console</w:t>
            </w:r>
          </w:p>
        </w:tc>
      </w:tr>
      <w:tr>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SQLite decimal precision issues</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Low</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Medium</w:t>
            </w:r>
          </w:p>
        </w:tc>
        <w:tc>
          <w:tcPr>
            <w:tcW w:type="dxa" w:w="35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Using HasConversion&lt;string&gt;() for all monetary fields; unit tests cover rounding edge cases</w:t>
            </w:r>
          </w:p>
        </w:tc>
      </w:tr>
      <w:tr>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Scope creep</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High</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Medium</w:t>
            </w:r>
          </w:p>
        </w:tc>
        <w:tc>
          <w:tcPr>
            <w:tcW w:type="dxa" w:w="35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Strict feature freeze after Sprint 3; new ideas in Backlog, not built</w:t>
            </w:r>
          </w:p>
        </w:tc>
      </w:tr>
      <w:tr>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Time pressure with TinkaTaxi work</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High</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High</w:t>
            </w:r>
          </w:p>
        </w:tc>
        <w:tc>
          <w:tcPr>
            <w:tcW w:type="dxa" w:w="35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Sprint discipline; weekday evenings reserved; protect Sundays as project days</w:t>
            </w:r>
          </w:p>
        </w:tc>
      </w:tr>
      <w:tr>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PDF rendering issues across operating systems</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Medium</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Low</w:t>
            </w:r>
          </w:p>
        </w:tc>
        <w:tc>
          <w:tcPr>
            <w:tcW w:type="dxa" w:w="35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QuestPDF renders deterministically on .NET regardless of host OS; verified in CI on both Windows and Linux</w:t>
            </w:r>
          </w:p>
        </w:tc>
      </w:tr>
      <w:tr>
        <w:tc>
          <w:tcPr>
            <w:tcW w:type="dxa" w:w="30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Lecturer expects SQL Server specifically</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Low</w:t>
            </w:r>
          </w:p>
        </w:tc>
        <w:tc>
          <w:tcPr>
            <w:tcW w:type="dxa" w:w="140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High</w:t>
            </w:r>
          </w:p>
        </w:tc>
        <w:tc>
          <w:tcPr>
            <w:tcW w:type="dxa" w:w="3560"/>
            <w:tcBorders>
              <w:top w:val="single" w:color="888888" w:sz="1"/>
              <w:left w:val="single" w:color="888888" w:sz="1"/>
              <w:bottom w:val="single" w:color="888888" w:sz="1"/>
              <w:right w:val="single" w:color="888888" w:sz="1"/>
            </w:tcBorders>
            <w:tcMar>
              <w:top w:type="dxa" w:w="100"/>
              <w:left w:type="dxa" w:w="140"/>
              <w:bottom w:type="dxa" w:w="100"/>
              <w:right w:type="dxa" w:w="140"/>
            </w:tcMar>
          </w:tcPr>
          <w:p>
            <w:r>
              <w:rPr>
                <w:sz w:val="22"/>
                <w:szCs w:val="22"/>
              </w:rPr>
              <w:t xml:space="preserve">Send proposal early for review; document the SQL Server upgrade path; offer to swap if requested</w:t>
            </w:r>
          </w:p>
        </w:tc>
      </w:tr>
    </w:tbl>
    <w:p>
      <w:pPr>
        <w:spacing w:after="120" w:line="300"/>
      </w:pPr>
      <w:r>
        <w:t xml:space="preserve"/>
      </w:r>
    </w:p>
    <w:p>
      <w:pPr>
        <w:pStyle w:val="Heading1"/>
        <w:spacing w:after="200" w:before="360"/>
      </w:pPr>
      <w:r>
        <w:t xml:space="preserve">13. Evaluation Criteria</w:t>
      </w:r>
    </w:p>
    <w:p>
      <w:pPr>
        <w:spacing w:after="120" w:line="300"/>
      </w:pPr>
      <w:r>
        <w:t xml:space="preserve">Success will be measured against these acceptance criteria:</w:t>
      </w:r>
    </w:p>
    <w:p>
      <w:pPr>
        <w:pStyle w:val="ListParagraph"/>
        <w:numPr>
          <w:ilvl w:val="0"/>
          <w:numId w:val="3"/>
        </w:numPr>
        <w:spacing w:after="80" w:line="280"/>
      </w:pPr>
      <w:r>
        <w:t xml:space="preserve">Cloning the GitHub repository and running dotnet run brings up the application within 30 seconds, with migrations and seed data applied automatically.</w:t>
      </w:r>
    </w:p>
    <w:p>
      <w:pPr>
        <w:pStyle w:val="ListParagraph"/>
        <w:numPr>
          <w:ilvl w:val="0"/>
          <w:numId w:val="3"/>
        </w:numPr>
        <w:spacing w:after="80" w:line="280"/>
      </w:pPr>
      <w:r>
        <w:t xml:space="preserve">Browsing to http://localhost:5000 shows the login page; the three pre-seeded test accounts (Admin, Pharmacist, Cashier) all sign in successfully and see role-appropriate menus.</w:t>
      </w:r>
    </w:p>
    <w:p>
      <w:pPr>
        <w:pStyle w:val="ListParagraph"/>
        <w:numPr>
          <w:ilvl w:val="0"/>
          <w:numId w:val="3"/>
        </w:numPr>
        <w:spacing w:after="80" w:line="280"/>
      </w:pPr>
      <w:r>
        <w:t xml:space="preserve">A drug can be created, edited, restocked, and dispensed end-to-end. Stock totals reconcile with batch totals minus sales.</w:t>
      </w:r>
    </w:p>
    <w:p>
      <w:pPr>
        <w:pStyle w:val="ListParagraph"/>
        <w:numPr>
          <w:ilvl w:val="0"/>
          <w:numId w:val="3"/>
        </w:numPr>
        <w:spacing w:after="80" w:line="280"/>
      </w:pPr>
      <w:r>
        <w:t xml:space="preserve">A complete sale of three different drugs (including one prescription-only) takes under 30 seconds and produces a correct PDF receipt.</w:t>
      </w:r>
    </w:p>
    <w:p>
      <w:pPr>
        <w:pStyle w:val="ListParagraph"/>
        <w:numPr>
          <w:ilvl w:val="0"/>
          <w:numId w:val="3"/>
        </w:numPr>
        <w:spacing w:after="80" w:line="280"/>
      </w:pPr>
      <w:r>
        <w:t xml:space="preserve">FIFO dispense is provably correct — older batches drain before newer batches even when both have stock.</w:t>
      </w:r>
    </w:p>
    <w:p>
      <w:pPr>
        <w:pStyle w:val="ListParagraph"/>
        <w:numPr>
          <w:ilvl w:val="0"/>
          <w:numId w:val="3"/>
        </w:numPr>
        <w:spacing w:after="80" w:line="280"/>
      </w:pPr>
      <w:r>
        <w:t xml:space="preserve">The expiry alert correctly lists batches expiring in the next 30 days; the in-app notification center shows them.</w:t>
      </w:r>
    </w:p>
    <w:p>
      <w:pPr>
        <w:pStyle w:val="ListParagraph"/>
        <w:numPr>
          <w:ilvl w:val="0"/>
          <w:numId w:val="3"/>
        </w:numPr>
        <w:spacing w:after="80" w:line="280"/>
      </w:pPr>
      <w:r>
        <w:t xml:space="preserve">Dashboard charts render correctly with seeded data and update after a new sale.</w:t>
      </w:r>
    </w:p>
    <w:p>
      <w:pPr>
        <w:pStyle w:val="ListParagraph"/>
        <w:numPr>
          <w:ilvl w:val="0"/>
          <w:numId w:val="3"/>
        </w:numPr>
        <w:spacing w:after="80" w:line="280"/>
      </w:pPr>
      <w:r>
        <w:t xml:space="preserve">All audit log entries appear with correct before/after JSON for every state-changing action performed during the demo.</w:t>
      </w:r>
    </w:p>
    <w:p>
      <w:pPr>
        <w:pStyle w:val="ListParagraph"/>
        <w:numPr>
          <w:ilvl w:val="0"/>
          <w:numId w:val="3"/>
        </w:numPr>
        <w:spacing w:after="80" w:line="280"/>
      </w:pPr>
      <w:r>
        <w:t xml:space="preserve">xUnit suite passes; coverage report shows &gt;70% line coverage in the Application project.</w:t>
      </w:r>
    </w:p>
    <w:p>
      <w:pPr>
        <w:pStyle w:val="ListParagraph"/>
        <w:numPr>
          <w:ilvl w:val="0"/>
          <w:numId w:val="3"/>
        </w:numPr>
        <w:spacing w:after="80" w:line="280"/>
      </w:pPr>
      <w:r>
        <w:t xml:space="preserve">Source code on GitHub with clear README, architecture diagram, ERD, screenshots, demo video, and final report PDF.</w:t>
      </w:r>
    </w:p>
    <w:p>
      <w:pPr>
        <w:pStyle w:val="Heading1"/>
        <w:spacing w:after="200" w:before="360"/>
      </w:pPr>
      <w:r>
        <w:t xml:space="preserve">14. Expected Outcomes and Beneficiaries</w:t>
      </w:r>
    </w:p>
    <w:p>
      <w:pPr>
        <w:pStyle w:val="ListParagraph"/>
        <w:numPr>
          <w:ilvl w:val="0"/>
          <w:numId w:val="2"/>
        </w:numPr>
        <w:spacing w:after="80" w:line="280"/>
      </w:pPr>
      <w:r>
        <w:t xml:space="preserve">A complete, deployable pharmacy management web application demonstrated end-to-end on the lecturer's laptop with one command.</w:t>
      </w:r>
    </w:p>
    <w:p>
      <w:pPr>
        <w:pStyle w:val="ListParagraph"/>
        <w:numPr>
          <w:ilvl w:val="0"/>
          <w:numId w:val="2"/>
        </w:numPr>
        <w:spacing w:after="80" w:line="280"/>
      </w:pPr>
      <w:r>
        <w:t xml:space="preserve">A clean, layered, well-tested ASP.NET Core 8 codebase that exemplifies the patterns the module teaches.</w:t>
      </w:r>
    </w:p>
    <w:p>
      <w:pPr>
        <w:pStyle w:val="ListParagraph"/>
        <w:numPr>
          <w:ilvl w:val="0"/>
          <w:numId w:val="2"/>
        </w:numPr>
        <w:spacing w:after="80" w:line="280"/>
      </w:pPr>
      <w:r>
        <w:t xml:space="preserve">A real product that can serve a Ugandan pharmacy with minor hardening.</w:t>
      </w:r>
    </w:p>
    <w:p>
      <w:pPr>
        <w:pStyle w:val="ListParagraph"/>
        <w:numPr>
          <w:ilvl w:val="0"/>
          <w:numId w:val="2"/>
        </w:numPr>
        <w:spacing w:after="80" w:line="280"/>
      </w:pPr>
      <w:r>
        <w:t xml:space="preserve">A portfolio piece supporting future internship and job applications.</w:t>
      </w:r>
    </w:p>
    <w:p>
      <w:pPr>
        <w:pStyle w:val="Heading1"/>
        <w:spacing w:after="200" w:before="360"/>
      </w:pPr>
      <w:r>
        <w:t xml:space="preserve">15. Submission and Reproducibility</w:t>
      </w:r>
    </w:p>
    <w:p>
      <w:pPr>
        <w:pStyle w:val="Heading2"/>
        <w:spacing w:after="160" w:before="280"/>
      </w:pPr>
      <w:r>
        <w:t xml:space="preserve">15.1 Repository structure</w:t>
      </w:r>
    </w:p>
    <w:p>
      <w:pPr>
        <w:pBdr>
          <w:left w:val="single" w:color="512BD4" w:sz="12" w:space="6"/>
        </w:pBdr>
        <w:shd w:fill="F2F2F2" w:val="clear"/>
        <w:spacing w:after="120" w:line="260"/>
        <w:ind w:left="200"/>
      </w:pPr>
      <w:r>
        <w:rPr>
          <w:rFonts w:ascii="Consolas" w:cs="Consolas" w:eastAsia="Consolas" w:hAnsi="Consolas"/>
          <w:sz w:val="20"/>
          <w:szCs w:val="20"/>
        </w:rPr>
        <w:t xml:space="preserve">medistock/
├── README.md                       (lecturer-facing setup)
├── .gitignore
├── MediStock.sln
├── src/
│   ├── MediStock.Web/              (ASP.NET Core MVC; appsettings.json
│   │                                points to data/medistock.db)
│   ├── MediStock.Application/
│   ├── MediStock.Domain/
│   └── MediStock.Infrastructure/
├── tests/
│   ├── MediStock.UnitTests/
│   └── MediStock.IntegrationTests/
├── data/
│   └── .gitkeep                    (SQLite file created here on first run)
└── docs/
    ├── architecture.png
    ├── erd.png
    ├── screenshots/
    ├── demo-video.md
    └── MediStock_Final_Report.pdf</w:t>
      </w:r>
    </w:p>
    <w:p>
      <w:pPr>
        <w:pStyle w:val="Heading2"/>
        <w:spacing w:after="160" w:before="280"/>
      </w:pPr>
      <w:r>
        <w:t xml:space="preserve">15.2 Lecturer's quick-start (lifted from README)</w:t>
      </w:r>
    </w:p>
    <w:p>
      <w:pPr>
        <w:pBdr>
          <w:left w:val="single" w:color="512BD4" w:sz="12" w:space="6"/>
        </w:pBdr>
        <w:shd w:fill="F2F2F2" w:val="clear"/>
        <w:spacing w:after="120" w:line="260"/>
        <w:ind w:left="200"/>
      </w:pPr>
      <w:r>
        <w:rPr>
          <w:rFonts w:ascii="Consolas" w:cs="Consolas" w:eastAsia="Consolas" w:hAnsi="Consolas"/>
          <w:sz w:val="20"/>
          <w:szCs w:val="20"/>
        </w:rPr>
        <w:t xml:space="preserve"># Prerequisites: .NET 8 SDK installed (https://dotnet.microsoft.com/download)
# Nothing else.
# 1. Clone
git clone https://github.com/tinkafahad/medistock.git
cd medistock
# 2. Run (downloads packages on first run; ~60 seconds)
dotnet run --project src/MediStock.Web
# 3. Open the application
#    http://localhost:5000
# 4. Sign in with one of the pre-seeded accounts:
#    Admin       admin@medistock.local       Admin@123
#    Pharmacist  pharmacist@medistock.local  Pharma@123
#    Cashier     cashier@medistock.local     Cash@123
# To stop:        Ctrl+C
# To wipe data:   delete data/medistock.db, run again
# OPTIONAL (no SDK install required):
# Download MediStock-win-x64.exe from the GitHub Releases page,
# double-click, and the app starts. Browser opens to localhost:5000
# automatically.</w:t>
      </w:r>
    </w:p>
    <w:p>
      <w:pPr>
        <w:pStyle w:val="Heading2"/>
        <w:spacing w:after="160" w:before="280"/>
      </w:pPr>
      <w:r>
        <w:t xml:space="preserve">15.3 What is committed to GitHub</w:t>
      </w:r>
    </w:p>
    <w:p>
      <w:pPr>
        <w:pStyle w:val="ListParagraph"/>
        <w:numPr>
          <w:ilvl w:val="0"/>
          <w:numId w:val="2"/>
        </w:numPr>
        <w:spacing w:after="80" w:line="280"/>
      </w:pPr>
      <w:r>
        <w:t xml:space="preserve">All source code, solution file, project files.</w:t>
      </w:r>
    </w:p>
    <w:p>
      <w:pPr>
        <w:pStyle w:val="ListParagraph"/>
        <w:numPr>
          <w:ilvl w:val="0"/>
          <w:numId w:val="2"/>
        </w:numPr>
        <w:spacing w:after="80" w:line="280"/>
      </w:pPr>
      <w:r>
        <w:t xml:space="preserve">EF Core migrations and seed-data initializer (auto-applied on first run).</w:t>
      </w:r>
    </w:p>
    <w:p>
      <w:pPr>
        <w:pStyle w:val="ListParagraph"/>
        <w:numPr>
          <w:ilvl w:val="0"/>
          <w:numId w:val="2"/>
        </w:numPr>
        <w:spacing w:after="80" w:line="280"/>
      </w:pPr>
      <w:r>
        <w:t xml:space="preserve">README with the quick-start above plus screenshots.</w:t>
      </w:r>
    </w:p>
    <w:p>
      <w:pPr>
        <w:pStyle w:val="ListParagraph"/>
        <w:numPr>
          <w:ilvl w:val="0"/>
          <w:numId w:val="2"/>
        </w:numPr>
        <w:spacing w:after="80" w:line="280"/>
      </w:pPr>
      <w:r>
        <w:t xml:space="preserve">Architecture diagram and database ERD as PNG.</w:t>
      </w:r>
    </w:p>
    <w:p>
      <w:pPr>
        <w:pStyle w:val="ListParagraph"/>
        <w:numPr>
          <w:ilvl w:val="0"/>
          <w:numId w:val="2"/>
        </w:numPr>
        <w:spacing w:after="80" w:line="280"/>
      </w:pPr>
      <w:r>
        <w:t xml:space="preserve">Final report PDF (this document expanded).</w:t>
      </w:r>
    </w:p>
    <w:p>
      <w:pPr>
        <w:pStyle w:val="ListParagraph"/>
        <w:numPr>
          <w:ilvl w:val="0"/>
          <w:numId w:val="2"/>
        </w:numPr>
        <w:spacing w:after="80" w:line="280"/>
      </w:pPr>
      <w:r>
        <w:t xml:space="preserve">Link to a 5–8 minute demo video in docs/demo-video.md.</w:t>
      </w:r>
    </w:p>
    <w:p>
      <w:pPr>
        <w:pStyle w:val="ListParagraph"/>
        <w:numPr>
          <w:ilvl w:val="0"/>
          <w:numId w:val="2"/>
        </w:numPr>
        <w:spacing w:after="80" w:line="280"/>
      </w:pPr>
      <w:r>
        <w:t xml:space="preserve">xUnit test projects with full passing test suite.</w:t>
      </w:r>
    </w:p>
    <w:p>
      <w:pPr>
        <w:pStyle w:val="ListParagraph"/>
        <w:numPr>
          <w:ilvl w:val="0"/>
          <w:numId w:val="2"/>
        </w:numPr>
        <w:spacing w:after="80" w:line="280"/>
      </w:pPr>
      <w:r>
        <w:t xml:space="preserve">GitHub Releases page with a pre-built self-contained Windows .exe as a no-install fallback for the marker.</w:t>
      </w:r>
    </w:p>
    <w:p>
      <w:pPr>
        <w:pStyle w:val="Heading2"/>
        <w:spacing w:after="160" w:before="280"/>
      </w:pPr>
      <w:r>
        <w:t xml:space="preserve">15.4 Submission steps</w:t>
      </w:r>
    </w:p>
    <w:p>
      <w:pPr>
        <w:pStyle w:val="ListParagraph"/>
        <w:numPr>
          <w:ilvl w:val="0"/>
          <w:numId w:val="3"/>
        </w:numPr>
        <w:spacing w:after="80" w:line="280"/>
      </w:pPr>
      <w:r>
        <w:t xml:space="preserve">Make the GitHub repository public on submission day.</w:t>
      </w:r>
    </w:p>
    <w:p>
      <w:pPr>
        <w:pStyle w:val="ListParagraph"/>
        <w:numPr>
          <w:ilvl w:val="0"/>
          <w:numId w:val="3"/>
        </w:numPr>
        <w:spacing w:after="80" w:line="280"/>
      </w:pPr>
      <w:r>
        <w:t xml:space="preserve">Email the lecturer the repository URL with the subject 'ASP.NET End-of-Semester Submission — Tinka Fahad — Reg 254430'.</w:t>
      </w:r>
    </w:p>
    <w:p>
      <w:pPr>
        <w:pStyle w:val="ListParagraph"/>
        <w:numPr>
          <w:ilvl w:val="0"/>
          <w:numId w:val="3"/>
        </w:numPr>
        <w:spacing w:after="80" w:line="280"/>
      </w:pPr>
      <w:r>
        <w:t xml:space="preserve">Include in the email body: the repository URL, the demo video URL, the GitHub Releases URL with the .exe, and a one-paragraph summary.</w:t>
      </w:r>
    </w:p>
    <w:p>
      <w:pPr>
        <w:pStyle w:val="ListParagraph"/>
        <w:numPr>
          <w:ilvl w:val="0"/>
          <w:numId w:val="3"/>
        </w:numPr>
        <w:spacing w:after="80" w:line="280"/>
      </w:pPr>
      <w:r>
        <w:t xml:space="preserve">Attach the final report PDF to the email.</w:t>
      </w:r>
    </w:p>
    <w:p>
      <w:pPr>
        <w:pStyle w:val="ListParagraph"/>
        <w:numPr>
          <w:ilvl w:val="0"/>
          <w:numId w:val="3"/>
        </w:numPr>
        <w:spacing w:after="80" w:line="280"/>
      </w:pPr>
      <w:r>
        <w:t xml:space="preserve">Confirm receipt in person and offer a live walkthrough.</w:t>
      </w:r>
    </w:p>
    <w:p>
      <w:pPr>
        <w:pStyle w:val="Heading1"/>
        <w:spacing w:after="200" w:before="360"/>
      </w:pPr>
      <w:r>
        <w:t xml:space="preserve">16. References</w:t>
      </w:r>
    </w:p>
    <w:p>
      <w:pPr>
        <w:pStyle w:val="ListParagraph"/>
        <w:numPr>
          <w:ilvl w:val="0"/>
          <w:numId w:val="3"/>
        </w:numPr>
        <w:spacing w:after="80" w:line="280"/>
      </w:pPr>
      <w:r>
        <w:t xml:space="preserve">Microsoft. (2024). ASP.NET Core 8 Documentation. https://learn.microsoft.com/aspnet/core</w:t>
      </w:r>
    </w:p>
    <w:p>
      <w:pPr>
        <w:pStyle w:val="ListParagraph"/>
        <w:numPr>
          <w:ilvl w:val="0"/>
          <w:numId w:val="3"/>
        </w:numPr>
        <w:spacing w:after="80" w:line="280"/>
      </w:pPr>
      <w:r>
        <w:t xml:space="preserve">Microsoft. (2024). Entity Framework Core 8 Documentation. https://learn.microsoft.com/ef/core</w:t>
      </w:r>
    </w:p>
    <w:p>
      <w:pPr>
        <w:pStyle w:val="ListParagraph"/>
        <w:numPr>
          <w:ilvl w:val="0"/>
          <w:numId w:val="3"/>
        </w:numPr>
        <w:spacing w:after="80" w:line="280"/>
      </w:pPr>
      <w:r>
        <w:t xml:space="preserve">Microsoft. (2024). EF Core SQLite Provider — Limitations and Workarounds.</w:t>
      </w:r>
    </w:p>
    <w:p>
      <w:pPr>
        <w:pStyle w:val="ListParagraph"/>
        <w:numPr>
          <w:ilvl w:val="0"/>
          <w:numId w:val="3"/>
        </w:numPr>
        <w:spacing w:after="80" w:line="280"/>
      </w:pPr>
      <w:r>
        <w:t xml:space="preserve">Microsoft. (2024). C# Coding Conventions.</w:t>
      </w:r>
    </w:p>
    <w:p>
      <w:pPr>
        <w:pStyle w:val="ListParagraph"/>
        <w:numPr>
          <w:ilvl w:val="0"/>
          <w:numId w:val="3"/>
        </w:numPr>
        <w:spacing w:after="80" w:line="280"/>
      </w:pPr>
      <w:r>
        <w:t xml:space="preserve">SQLite Consortium. (2024). SQLite 3 Documentation.</w:t>
      </w:r>
    </w:p>
    <w:p>
      <w:pPr>
        <w:pStyle w:val="ListParagraph"/>
        <w:numPr>
          <w:ilvl w:val="0"/>
          <w:numId w:val="3"/>
        </w:numPr>
        <w:spacing w:after="80" w:line="280"/>
      </w:pPr>
      <w:r>
        <w:t xml:space="preserve">Smith, S. (2023). Clean Architecture with ASP.NET Core. Pluralsight.</w:t>
      </w:r>
    </w:p>
    <w:p>
      <w:pPr>
        <w:pStyle w:val="ListParagraph"/>
        <w:numPr>
          <w:ilvl w:val="0"/>
          <w:numId w:val="3"/>
        </w:numPr>
        <w:spacing w:after="80" w:line="280"/>
      </w:pPr>
      <w:r>
        <w:t xml:space="preserve">QuestPDF Team. (2024). QuestPDF Documentation.</w:t>
      </w:r>
    </w:p>
    <w:p>
      <w:pPr>
        <w:pStyle w:val="ListParagraph"/>
        <w:numPr>
          <w:ilvl w:val="0"/>
          <w:numId w:val="3"/>
        </w:numPr>
        <w:spacing w:after="80" w:line="280"/>
      </w:pPr>
      <w:r>
        <w:t xml:space="preserve">Serilog Contributors. (2024). Serilog Documentation.</w:t>
      </w:r>
    </w:p>
    <w:p>
      <w:pPr>
        <w:pStyle w:val="ListParagraph"/>
        <w:numPr>
          <w:ilvl w:val="0"/>
          <w:numId w:val="3"/>
        </w:numPr>
        <w:spacing w:after="80" w:line="280"/>
      </w:pPr>
      <w:r>
        <w:t xml:space="preserve">Bootstrap Team. (2024). Bootstrap 5 Documentation.</w:t>
      </w:r>
    </w:p>
    <w:p>
      <w:pPr>
        <w:pStyle w:val="ListParagraph"/>
        <w:numPr>
          <w:ilvl w:val="0"/>
          <w:numId w:val="3"/>
        </w:numPr>
        <w:spacing w:after="80" w:line="280"/>
      </w:pPr>
      <w:r>
        <w:t xml:space="preserve">National Drug Authority of Uganda. (2024). Pharmacy Regulations.</w:t>
      </w:r>
    </w:p>
    <w:p>
      <w:pPr>
        <w:pStyle w:val="ListParagraph"/>
        <w:numPr>
          <w:ilvl w:val="0"/>
          <w:numId w:val="3"/>
        </w:numPr>
        <w:spacing w:after="80" w:line="280"/>
      </w:pPr>
      <w:r>
        <w:t xml:space="preserve">Freeman, A. (2022). Pro ASP.NET Core. Apress (7th ed.).</w:t>
      </w:r>
    </w:p>
    <w:p>
      <w:pPr>
        <w:pStyle w:val="Heading1"/>
        <w:spacing w:after="200" w:before="360"/>
      </w:pPr>
      <w:r>
        <w:t xml:space="preserve">Appendix A: Program.cs Composition Root</w:t>
      </w:r>
    </w:p>
    <w:p>
      <w:pPr>
        <w:pBdr>
          <w:left w:val="single" w:color="512BD4" w:sz="12" w:space="6"/>
        </w:pBdr>
        <w:shd w:fill="F2F2F2" w:val="clear"/>
        <w:spacing w:after="120" w:line="260"/>
        <w:ind w:left="200"/>
      </w:pPr>
      <w:r>
        <w:rPr>
          <w:rFonts w:ascii="Consolas" w:cs="Consolas" w:eastAsia="Consolas" w:hAnsi="Consolas"/>
          <w:sz w:val="20"/>
          <w:szCs w:val="20"/>
        </w:rPr>
        <w:t xml:space="preserve">// MediStock.Web/Program.cs
var builder = WebApplication.CreateBuilder(args);
builder.Services.AddDbContext&lt;AppDbContext&gt;(o =&gt;
    o.UseSqlite(builder.Configuration.GetConnectionString("Default")
                ?? "Data Source=data/medistock.db"));
builder.Services
    .AddIdentity&lt;AppUser, IdentityRole&gt;(o =&gt; {
        o.Password.RequiredLength = 8;
        o.Password.RequireNonAlphanumeric = true;
        o.Lockout.MaxFailedAccessAttempts = 5;
        o.Lockout.DefaultLockoutTimeSpan = TimeSpan.FromMinutes(15);
    })
    .AddEntityFrameworkStores&lt;AppDbContext&gt;()
    .AddDefaultTokenProviders();
builder.Services.AddControllersWithViews(o =&gt; {
    o.Filters.Add(new AutoValidateAntiforgeryTokenAttribute());
});
builder.Services.AddScoped&lt;IDrugService, DrugService&gt;();
builder.Services.AddScoped&lt;IBatchService, BatchService&gt;();
builder.Services.AddScoped&lt;ISaleService, SaleService&gt;();
builder.Services.AddScoped&lt;IPrescriptionService, PrescriptionService&gt;();
builder.Services.AddScoped&lt;IInventoryAlertService, InventoryAlertService&gt;();
builder.Services.AddScoped&lt;IAuditService, AuditService&gt;();
builder.Services.AddScoped&lt;IReceiptPdfService, ReceiptPdfService&gt;();
builder.Services.AddScoped&lt;IReportingService, ReportingService&gt;();
builder.Services.AddSingleton&lt;IReceiptNumberGenerator, SqliteReceiptNumberGenerator&gt;();
builder.Services.AddHostedService&lt;NotificationRefreshService&gt;();
builder.Host.UseSerilog((ctx, lc) =&gt; lc
    .ReadFrom.Configuration(ctx.Configuration)
    .Enrich.FromLogContext()
    .WriteTo.Console()
    .WriteTo.File("logs/medistock-.log", rollingInterval: RollingInterval.Day));
var app = builder.Build();
if (!app.Environment.IsDevelopment())
{
    app.UseExceptionHandler("/Home/Error");
    app.UseHsts();
}
app.UseStaticFiles();
app.UseRouting();
app.UseAuthentication();
app.UseAuthorization();
app.UseMiddleware&lt;AuditEnricherMiddleware&gt;();
app.MapControllerRoute(
    name: "default",
    pattern: "{controller=Dashboard}/{action=Index}/{id?}");
// Apply migrations and seed on startup so dotnet run "just works"
await app.MigrateAndSeedAsync();
app.Run();</w:t>
      </w:r>
    </w:p>
    <w:p>
      <w:pPr>
        <w:pStyle w:val="Heading1"/>
        <w:spacing w:after="200" w:before="360"/>
      </w:pPr>
      <w:r>
        <w:t xml:space="preserve">Appendix B: Migrate-and-Seed Helper</w:t>
      </w:r>
    </w:p>
    <w:p>
      <w:pPr>
        <w:pBdr>
          <w:left w:val="single" w:color="512BD4" w:sz="12" w:space="6"/>
        </w:pBdr>
        <w:shd w:fill="F2F2F2" w:val="clear"/>
        <w:spacing w:after="120" w:line="260"/>
        <w:ind w:left="200"/>
      </w:pPr>
      <w:r>
        <w:rPr>
          <w:rFonts w:ascii="Consolas" w:cs="Consolas" w:eastAsia="Consolas" w:hAnsi="Consolas"/>
          <w:sz w:val="20"/>
          <w:szCs w:val="20"/>
        </w:rPr>
        <w:t xml:space="preserve">// MediStock.Infrastructure/Data/StartupExtensions.cs
public static class StartupExtensions
{
    public static async Task MigrateAndSeedAsync(this WebApplication app)
    {
        // Make sure data/ folder exists
        Directory.CreateDirectory("data");
        using var scope = app.Services.CreateScope();
        var db      = scope.ServiceProvider.GetRequiredService&lt;AppDbContext&gt;();
        var userMgr = scope.ServiceProvider.GetRequiredService&lt;UserManager&lt;AppUser&gt;&gt;();
        var roleMgr = scope.ServiceProvider.GetRequiredService&lt;RoleManager&lt;IdentityRole&gt;&gt;();
        // 1) Apply pending migrations (creates the SQLite file on first run)
        await db.Database.MigrateAsync();
        // 2) Ensure roles exist
        foreach (var role in new[] { "Admin", "Pharmacist", "Cashier" })
            if (!await roleMgr.RoleExistsAsync(role))
                await roleMgr.CreateAsync(new IdentityRole(role));
        // 3) Seed three test users (idempotent)
        await SeedUserAsync(userMgr, "admin@medistock.local",      "Admin@123",  "Admin");
        await SeedUserAsync(userMgr, "pharmacist@medistock.local", "Pharma@123", "Pharmacist");
        await SeedUserAsync(userMgr, "cashier@medistock.local",    "Cash@123",   "Cashier");
        // 4) Seed master data only if database is empty
        await DataSeeder.SeedAsync(db);
    }
    private static async Task SeedUserAsync(
        UserManager&lt;AppUser&gt; mgr, string email, string password, string role)
    {
        if (await mgr.FindByEmailAsync(email) is not null) return;
        var u = new AppUser {
            UserName = email, Email = email,
            EmailConfirmed = true, FullName = role + " User",
            IsActive = true
        };
        await mgr.CreateAsync(u, password);
        await mgr.AddToRoleAsync(u, role);
    }
}</w:t>
      </w:r>
    </w:p>
    <w:p>
      <w:pPr>
        <w:pStyle w:val="Heading1"/>
        <w:spacing w:after="200" w:before="360"/>
      </w:pPr>
      <w:r>
        <w:t xml:space="preserve">Appendix C: Optional Self-Contained Build</w:t>
      </w:r>
    </w:p>
    <w:p>
      <w:pPr>
        <w:spacing w:after="120" w:line="300"/>
      </w:pPr>
      <w:r>
        <w:t xml:space="preserve">As a fallback for markers who do not have the .NET 8 SDK installed, a self-contained executable is published to GitHub Releases. The build command:</w:t>
      </w:r>
    </w:p>
    <w:p>
      <w:pPr>
        <w:pBdr>
          <w:left w:val="single" w:color="512BD4" w:sz="12" w:space="6"/>
        </w:pBdr>
        <w:shd w:fill="F2F2F2" w:val="clear"/>
        <w:spacing w:after="120" w:line="260"/>
        <w:ind w:left="200"/>
      </w:pPr>
      <w:r>
        <w:rPr>
          <w:rFonts w:ascii="Consolas" w:cs="Consolas" w:eastAsia="Consolas" w:hAnsi="Consolas"/>
          <w:sz w:val="20"/>
          <w:szCs w:val="20"/>
        </w:rPr>
        <w:t xml:space="preserve">dotnet publish src/MediStock.Web -c Release -r win-x64 \
  --self-contained true \
  -p:PublishSingleFile=true \
  -p:IncludeNativeLibrariesForSelfExtract=true \
  -o publish/win-x64
# Result: publish/win-x64/MediStock.Web.exe (~70 MB)
# The marker downloads, double-clicks, and the app starts.
# Browser opens to http://localhost:5000 automatically (via launchBrowser=true).
# Equivalent for macOS and Linux:
dotnet publish ... -r osx-x64 ...
dotnet publish ... -r linux-x64 ...</w:t>
      </w:r>
    </w:p>
    <w:p>
      <w:pPr>
        <w:pStyle w:val="Heading1"/>
        <w:spacing w:after="200" w:before="360"/>
      </w:pPr>
      <w:r>
        <w:t xml:space="preserve">Appendix D: Claude Code Execution Brief</w:t>
      </w:r>
    </w:p>
    <w:p>
      <w:pPr>
        <w:spacing w:after="120" w:line="300"/>
      </w:pPr>
      <w:r>
        <w:t xml:space="preserve">To kick off implementation, paste this into Claude Code from inside an empty project directory:</w:t>
      </w:r>
    </w:p>
    <w:p>
      <w:pPr>
        <w:pBdr>
          <w:left w:val="single" w:color="512BD4" w:sz="12" w:space="6"/>
        </w:pBdr>
        <w:shd w:fill="F2F2F2" w:val="clear"/>
        <w:spacing w:after="120" w:line="260"/>
        <w:ind w:left="200"/>
      </w:pPr>
      <w:r>
        <w:rPr>
          <w:rFonts w:ascii="Consolas" w:cs="Consolas" w:eastAsia="Consolas" w:hAnsi="Consolas"/>
          <w:sz w:val="20"/>
          <w:szCs w:val="20"/>
        </w:rPr>
        <w:t xml:space="preserve">Read MediStock_AspNet_Proposal.docx in full.
Create the solution structure exactly as Section 5.2 specifies:
  - MediStock.sln
  - src/MediStock.Web        (ASP.NET Core 8 MVC, Identity scaffolded)
  - src/MediStock.Application (class library)
  - src/MediStock.Domain      (class library)
  - src/MediStock.Infrastructure (class library, EF Core 8 + SQLite)
  - tests/MediStock.UnitTests
  - tests/MediStock.IntegrationTests
  - data/                    (with .gitkeep)
  - README.md
  - .gitignore
Implement Sprint 1 deliverables only (Section 12):
  - All 14 entities and EF Core configurations from Section 5.5
    (use HasConversion&lt;string&gt;() for all decimal fields)
  - DbContext with all DbSets
  - Connection string in appsettings.json:
    "Default": "Data Source=data/medistock.db"
  - Identity scaffolded with Admin/Pharmacist/Cashier roles
  - First migration committed
  - DbInitializer that seeds: 3 test users, sample categories,
    suppliers, drugs, batches, customers (5 of each)
  - MigrateAndSeedAsync helper from Appendix B wired into Program.cs
  - Login/logout flow working with role-based redirects after sign-in
  - README.md with the lecturer's quick-start from Section 15.2
After implementation:
  - Run dotnet build (must succeed with 0 warnings)
  - Run dotnet run --project src/MediStock.Web (must boot,
    create data/medistock.db, apply migrations, seed users)
  - Curl http://localhost:5000/Identity/Account/Login (must return 200)
  - Run dotnet test (test projects compile, even if no tests yet)
Report failures. Stop. Wait for next sprint.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Tinka Fahad — Reg 254430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MediStock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512BD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6F42C1"/>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512B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MediStock — End-of-Semester Project Proposal (Lite)</dc:title>
  <dc:creator>Tinka Fahad</dc:creator>
  <dc:description>ASP.NET Core &amp; C# proposal — SQLite, no Docker</dc:description>
  <cp:lastModifiedBy>Un-named</cp:lastModifiedBy>
  <cp:revision>1</cp:revision>
  <dcterms:created xsi:type="dcterms:W3CDTF">2026-05-06T21:33:41.026Z</dcterms:created>
  <dcterms:modified xsi:type="dcterms:W3CDTF">2026-05-06T21:33:41.040Z</dcterms:modified>
</cp:coreProperties>
</file>

<file path=docProps/custom.xml><?xml version="1.0" encoding="utf-8"?>
<Properties xmlns="http://schemas.openxmlformats.org/officeDocument/2006/custom-properties" xmlns:vt="http://schemas.openxmlformats.org/officeDocument/2006/docPropsVTypes"/>
</file>