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2"/>
          <w:szCs w:val="40"/>
        </w:rPr>
      </w:pPr>
      <w:r>
        <w:rPr>
          <w:sz w:val="32"/>
          <w:szCs w:val="40"/>
        </w:rPr>
        <w:t>蒙古语语音识别技术</w:t>
      </w:r>
    </w:p>
    <w:p>
      <w:pPr>
        <w:jc w:val="center"/>
        <w:rPr>
          <w:sz w:val="32"/>
          <w:szCs w:val="40"/>
        </w:rPr>
      </w:pPr>
    </w:p>
    <w:p>
      <w:pPr>
        <w:numPr>
          <w:ilvl w:val="0"/>
          <w:numId w:val="1"/>
        </w:numPr>
        <w:jc w:val="both"/>
        <w:rPr>
          <w:sz w:val="22"/>
          <w:szCs w:val="28"/>
        </w:rPr>
      </w:pPr>
      <w:r>
        <w:rPr>
          <w:b/>
          <w:bCs/>
          <w:sz w:val="22"/>
          <w:szCs w:val="28"/>
        </w:rPr>
        <w:t>高光来</w:t>
      </w:r>
      <w:r>
        <w:rPr>
          <w:sz w:val="22"/>
          <w:szCs w:val="28"/>
        </w:rPr>
        <w:t xml:space="preserve"> 2003年</w:t>
      </w:r>
      <w:r>
        <w:rPr>
          <w:sz w:val="22"/>
          <w:szCs w:val="28"/>
        </w:rPr>
        <w:t>开始</w:t>
      </w:r>
      <w:r>
        <w:rPr>
          <w:sz w:val="22"/>
          <w:szCs w:val="28"/>
        </w:rPr>
        <w:t>对蒙古语语音识别技术展开研究。</w:t>
      </w:r>
    </w:p>
    <w:p>
      <w:pPr>
        <w:numPr>
          <w:ilvl w:val="0"/>
          <w:numId w:val="0"/>
        </w:numPr>
        <w:ind w:firstLine="220" w:firstLineChars="100"/>
        <w:jc w:val="both"/>
        <w:rPr>
          <w:sz w:val="22"/>
          <w:szCs w:val="28"/>
        </w:rPr>
      </w:pPr>
      <w:r>
        <w:rPr>
          <w:b/>
          <w:bCs/>
          <w:sz w:val="22"/>
          <w:szCs w:val="28"/>
        </w:rPr>
        <w:t>飞龙</w:t>
      </w:r>
      <w:r>
        <w:rPr>
          <w:sz w:val="22"/>
          <w:szCs w:val="28"/>
        </w:rPr>
        <w:t xml:space="preserve"> 蒙古语电话语音语料库建立。</w:t>
      </w:r>
    </w:p>
    <w:p>
      <w:pPr>
        <w:jc w:val="both"/>
        <w:rPr>
          <w:rFonts w:hint="eastAsia"/>
          <w:sz w:val="22"/>
          <w:szCs w:val="28"/>
        </w:rPr>
      </w:pPr>
    </w:p>
    <w:p>
      <w:pPr>
        <w:jc w:val="both"/>
        <w:rPr>
          <w:rFonts w:hint="eastAsia"/>
          <w:color w:val="ED7D31" w:themeColor="accent2"/>
          <w:sz w:val="22"/>
          <w:szCs w:val="28"/>
          <w14:textFill>
            <w14:solidFill>
              <w14:schemeClr w14:val="accent2"/>
            </w14:solidFill>
          </w14:textFill>
        </w:rPr>
      </w:pPr>
      <w:r>
        <w:rPr>
          <w:rFonts w:hint="eastAsia"/>
          <w:color w:val="ED7D31" w:themeColor="accent2"/>
          <w:sz w:val="22"/>
          <w:szCs w:val="28"/>
          <w14:textFill>
            <w14:solidFill>
              <w14:schemeClr w14:val="accent2"/>
            </w14:solidFill>
          </w14:textFill>
        </w:rPr>
        <w:t>[1]飞龙,高光来,鲍玉来.蒙古语电话语音语料库的建立[J].内蒙古大学学报(自然科学版),2013,44(03):320-323.</w:t>
      </w:r>
    </w:p>
    <w:p>
      <w:pPr>
        <w:jc w:val="both"/>
        <w:rPr>
          <w:sz w:val="22"/>
          <w:szCs w:val="28"/>
        </w:rPr>
      </w:pPr>
    </w:p>
    <w:p>
      <w:pPr>
        <w:numPr>
          <w:ilvl w:val="0"/>
          <w:numId w:val="1"/>
        </w:numPr>
        <w:jc w:val="both"/>
        <w:rPr>
          <w:sz w:val="22"/>
          <w:szCs w:val="28"/>
        </w:rPr>
      </w:pPr>
      <w:r>
        <w:rPr>
          <w:b/>
          <w:bCs/>
          <w:sz w:val="22"/>
          <w:szCs w:val="28"/>
        </w:rPr>
        <w:t>包世恩</w:t>
      </w:r>
      <w:r>
        <w:rPr>
          <w:sz w:val="22"/>
          <w:szCs w:val="28"/>
        </w:rPr>
        <w:t xml:space="preserve"> 2005年完成了非特定人大词汇量连续蒙古语语音识别系统，并建立了包含1600词的语料库和50人录音数据的语音语料库。</w:t>
      </w:r>
    </w:p>
    <w:p>
      <w:pPr>
        <w:numPr>
          <w:ilvl w:val="0"/>
          <w:numId w:val="0"/>
        </w:numPr>
        <w:jc w:val="both"/>
        <w:rPr>
          <w:rFonts w:hint="eastAsia"/>
          <w:color w:val="ED7D31" w:themeColor="accent2"/>
          <w:sz w:val="22"/>
          <w:szCs w:val="28"/>
          <w14:textFill>
            <w14:solidFill>
              <w14:schemeClr w14:val="accent2"/>
            </w14:solidFill>
          </w14:textFill>
        </w:rPr>
      </w:pPr>
    </w:p>
    <w:p>
      <w:pPr>
        <w:numPr>
          <w:ilvl w:val="0"/>
          <w:numId w:val="0"/>
        </w:numPr>
        <w:jc w:val="both"/>
        <w:rPr>
          <w:rFonts w:hint="eastAsia"/>
          <w:color w:val="ED7D31" w:themeColor="accent2"/>
          <w:sz w:val="22"/>
          <w:szCs w:val="28"/>
          <w14:textFill>
            <w14:solidFill>
              <w14:schemeClr w14:val="accent2"/>
            </w14:solidFill>
          </w14:textFill>
        </w:rPr>
      </w:pPr>
      <w:r>
        <w:rPr>
          <w:rFonts w:hint="eastAsia"/>
          <w:color w:val="ED7D31" w:themeColor="accent2"/>
          <w:sz w:val="22"/>
          <w:szCs w:val="28"/>
          <w14:textFill>
            <w14:solidFill>
              <w14:schemeClr w14:val="accent2"/>
            </w14:solidFill>
          </w14:textFill>
        </w:rPr>
        <w:t>[1]包世恩. 蒙古语非特定人大词汇量连续语音识别系统的研究与实现[D].内蒙古大学,2005.</w:t>
      </w:r>
    </w:p>
    <w:p>
      <w:pPr>
        <w:numPr>
          <w:ilvl w:val="0"/>
          <w:numId w:val="0"/>
        </w:numPr>
        <w:jc w:val="both"/>
        <w:rPr>
          <w:rFonts w:hint="eastAsia"/>
          <w:color w:val="ED7D31" w:themeColor="accent2"/>
          <w:sz w:val="22"/>
          <w:szCs w:val="28"/>
          <w14:textFill>
            <w14:solidFill>
              <w14:schemeClr w14:val="accent2"/>
            </w14:solidFill>
          </w14:textFill>
        </w:rPr>
      </w:pPr>
    </w:p>
    <w:p>
      <w:pPr>
        <w:numPr>
          <w:ilvl w:val="0"/>
          <w:numId w:val="1"/>
        </w:numPr>
        <w:jc w:val="both"/>
        <w:rPr>
          <w:sz w:val="22"/>
          <w:szCs w:val="28"/>
        </w:rPr>
      </w:pPr>
      <w:r>
        <w:rPr>
          <w:b/>
          <w:bCs/>
          <w:sz w:val="22"/>
          <w:szCs w:val="28"/>
        </w:rPr>
        <w:t>毕力格图</w:t>
      </w:r>
      <w:r>
        <w:rPr>
          <w:sz w:val="22"/>
          <w:szCs w:val="28"/>
        </w:rPr>
        <w:t xml:space="preserve"> </w:t>
      </w:r>
      <w:r>
        <w:rPr>
          <w:rFonts w:hint="eastAsia"/>
          <w:color w:val="auto"/>
          <w:sz w:val="22"/>
          <w:szCs w:val="28"/>
        </w:rPr>
        <w:t>基于HMM建模的蒙古语连续语音识别系统的研究与实现</w:t>
      </w:r>
    </w:p>
    <w:p>
      <w:pPr>
        <w:numPr>
          <w:ilvl w:val="0"/>
          <w:numId w:val="0"/>
        </w:numPr>
        <w:jc w:val="both"/>
        <w:rPr>
          <w:rFonts w:hint="eastAsia"/>
          <w:sz w:val="22"/>
          <w:szCs w:val="28"/>
        </w:rPr>
      </w:pPr>
    </w:p>
    <w:p>
      <w:pPr>
        <w:numPr>
          <w:ilvl w:val="0"/>
          <w:numId w:val="0"/>
        </w:numPr>
        <w:jc w:val="both"/>
        <w:rPr>
          <w:rFonts w:hint="eastAsia"/>
          <w:color w:val="ED7D31" w:themeColor="accent2"/>
          <w:sz w:val="22"/>
          <w:szCs w:val="28"/>
          <w14:textFill>
            <w14:solidFill>
              <w14:schemeClr w14:val="accent2"/>
            </w14:solidFill>
          </w14:textFill>
        </w:rPr>
      </w:pPr>
      <w:r>
        <w:rPr>
          <w:rFonts w:hint="eastAsia"/>
          <w:color w:val="ED7D31" w:themeColor="accent2"/>
          <w:sz w:val="22"/>
          <w:szCs w:val="28"/>
          <w14:textFill>
            <w14:solidFill>
              <w14:schemeClr w14:val="accent2"/>
            </w14:solidFill>
          </w14:textFill>
        </w:rPr>
        <w:t>[1]毕力格图. 基于HMM建模的蒙古语连续语音识别系统的研究与实现[D].内蒙古大学,2006.</w:t>
      </w:r>
    </w:p>
    <w:p>
      <w:pPr>
        <w:numPr>
          <w:ilvl w:val="0"/>
          <w:numId w:val="0"/>
        </w:numPr>
        <w:jc w:val="both"/>
        <w:rPr>
          <w:sz w:val="22"/>
          <w:szCs w:val="28"/>
        </w:rPr>
      </w:pPr>
    </w:p>
    <w:p>
      <w:pPr>
        <w:numPr>
          <w:ilvl w:val="0"/>
          <w:numId w:val="1"/>
        </w:numPr>
        <w:jc w:val="both"/>
        <w:rPr>
          <w:rFonts w:hint="eastAsia"/>
          <w:color w:val="auto"/>
          <w:sz w:val="22"/>
          <w:szCs w:val="28"/>
        </w:rPr>
      </w:pPr>
      <w:r>
        <w:rPr>
          <w:rFonts w:hint="eastAsia"/>
          <w:b/>
          <w:bCs/>
          <w:color w:val="auto"/>
          <w:sz w:val="22"/>
          <w:szCs w:val="28"/>
        </w:rPr>
        <w:t>哈斯其劳</w:t>
      </w:r>
      <w:r>
        <w:rPr>
          <w:rFonts w:hint="default"/>
          <w:color w:val="auto"/>
          <w:sz w:val="22"/>
          <w:szCs w:val="28"/>
        </w:rPr>
        <w:t xml:space="preserve">  </w:t>
      </w:r>
      <w:r>
        <w:rPr>
          <w:rFonts w:hint="eastAsia"/>
          <w:color w:val="auto"/>
          <w:sz w:val="22"/>
          <w:szCs w:val="28"/>
        </w:rPr>
        <w:t>面向语音识别的蒙古语声学模型的研究</w:t>
      </w:r>
    </w:p>
    <w:p>
      <w:pPr>
        <w:numPr>
          <w:numId w:val="0"/>
        </w:numPr>
        <w:jc w:val="both"/>
        <w:rPr>
          <w:rFonts w:hint="eastAsia"/>
          <w:color w:val="auto"/>
          <w:sz w:val="22"/>
          <w:szCs w:val="28"/>
        </w:rPr>
      </w:pPr>
    </w:p>
    <w:p>
      <w:pPr>
        <w:numPr>
          <w:ilvl w:val="0"/>
          <w:numId w:val="0"/>
        </w:numPr>
        <w:jc w:val="both"/>
        <w:rPr>
          <w:rFonts w:hint="eastAsia"/>
          <w:color w:val="ED7D31" w:themeColor="accent2"/>
          <w:sz w:val="22"/>
          <w:szCs w:val="28"/>
          <w14:textFill>
            <w14:solidFill>
              <w14:schemeClr w14:val="accent2"/>
            </w14:solidFill>
          </w14:textFill>
        </w:rPr>
      </w:pPr>
      <w:r>
        <w:rPr>
          <w:rFonts w:hint="eastAsia"/>
          <w:color w:val="ED7D31" w:themeColor="accent2"/>
          <w:sz w:val="22"/>
          <w:szCs w:val="28"/>
          <w14:textFill>
            <w14:solidFill>
              <w14:schemeClr w14:val="accent2"/>
            </w14:solidFill>
          </w14:textFill>
        </w:rPr>
        <w:t>[1]哈斯其劳. 面向语音识别的蒙古语声学模型的研究[D].内蒙古大学,2008.</w:t>
      </w:r>
    </w:p>
    <w:p>
      <w:pPr>
        <w:numPr>
          <w:ilvl w:val="0"/>
          <w:numId w:val="0"/>
        </w:numPr>
        <w:jc w:val="both"/>
        <w:rPr>
          <w:sz w:val="22"/>
          <w:szCs w:val="28"/>
        </w:rPr>
      </w:pPr>
    </w:p>
    <w:p>
      <w:pPr>
        <w:numPr>
          <w:numId w:val="0"/>
        </w:numPr>
        <w:jc w:val="both"/>
        <w:rPr>
          <w:sz w:val="22"/>
          <w:szCs w:val="28"/>
        </w:rPr>
      </w:pPr>
      <w:r>
        <w:rPr>
          <w:sz w:val="22"/>
          <w:szCs w:val="28"/>
        </w:rPr>
        <w:t>包世恩、毕力格图、哈斯其捞建立了蒙古语语音语料库，并且使用以音节、音素等为基本单位的声学模型，结合N-gram语言模型，完成了简单的蒙古语语音识别系统。</w:t>
      </w:r>
    </w:p>
    <w:p>
      <w:pPr>
        <w:widowControl w:val="0"/>
        <w:numPr>
          <w:ilvl w:val="0"/>
          <w:numId w:val="0"/>
        </w:numPr>
        <w:jc w:val="both"/>
        <w:rPr>
          <w:sz w:val="22"/>
          <w:szCs w:val="28"/>
        </w:rPr>
      </w:pPr>
    </w:p>
    <w:p>
      <w:pPr>
        <w:widowControl w:val="0"/>
        <w:numPr>
          <w:ilvl w:val="0"/>
          <w:numId w:val="0"/>
        </w:numPr>
        <w:jc w:val="both"/>
        <w:rPr>
          <w:sz w:val="22"/>
          <w:szCs w:val="28"/>
        </w:rPr>
      </w:pPr>
    </w:p>
    <w:p>
      <w:pPr>
        <w:numPr>
          <w:numId w:val="0"/>
        </w:numPr>
        <w:jc w:val="both"/>
        <w:rPr>
          <w:sz w:val="22"/>
          <w:szCs w:val="28"/>
        </w:rPr>
      </w:pPr>
      <w:r>
        <w:rPr>
          <w:sz w:val="22"/>
          <w:szCs w:val="28"/>
        </w:rPr>
        <w:t>5.</w:t>
      </w:r>
      <w:r>
        <w:rPr>
          <w:b/>
          <w:bCs/>
          <w:sz w:val="22"/>
          <w:szCs w:val="28"/>
        </w:rPr>
        <w:t>飞龙</w:t>
      </w:r>
      <w:r>
        <w:rPr>
          <w:sz w:val="22"/>
          <w:szCs w:val="28"/>
        </w:rPr>
        <w:t xml:space="preserve"> 在通过对大量词汇的蒙古语语音识别系统提出了基于分割的方法将单词切分成词干和后缀，并且使对声学模型和语言模型进行了重新构建，取得了不错的性能提升。</w:t>
      </w:r>
    </w:p>
    <w:p>
      <w:pPr>
        <w:widowControl w:val="0"/>
        <w:numPr>
          <w:ilvl w:val="0"/>
          <w:numId w:val="0"/>
        </w:numPr>
        <w:jc w:val="both"/>
        <w:rPr>
          <w:rFonts w:hint="eastAsia"/>
          <w:sz w:val="22"/>
          <w:szCs w:val="28"/>
        </w:rPr>
      </w:pPr>
    </w:p>
    <w:p>
      <w:pPr>
        <w:widowControl w:val="0"/>
        <w:numPr>
          <w:ilvl w:val="0"/>
          <w:numId w:val="0"/>
        </w:numPr>
        <w:jc w:val="both"/>
        <w:rPr>
          <w:rFonts w:hint="eastAsia"/>
          <w:color w:val="ED7D31" w:themeColor="accent2"/>
          <w:sz w:val="22"/>
          <w:szCs w:val="28"/>
          <w14:textFill>
            <w14:solidFill>
              <w14:schemeClr w14:val="accent2"/>
            </w14:solidFill>
          </w14:textFill>
        </w:rPr>
      </w:pPr>
      <w:r>
        <w:rPr>
          <w:rFonts w:hint="eastAsia"/>
          <w:color w:val="ED7D31" w:themeColor="accent2"/>
          <w:sz w:val="22"/>
          <w:szCs w:val="28"/>
          <w14:textFill>
            <w14:solidFill>
              <w14:schemeClr w14:val="accent2"/>
            </w14:solidFill>
          </w14:textFill>
        </w:rPr>
        <w:t>[1]飞龙,高光来,王宏伟.基于词干的蒙古语语音关键词检测方法的研究[J].中文信息学报,2016,30(01):124-128.</w:t>
      </w:r>
    </w:p>
    <w:p>
      <w:pPr>
        <w:widowControl w:val="0"/>
        <w:numPr>
          <w:ilvl w:val="0"/>
          <w:numId w:val="0"/>
        </w:numPr>
        <w:jc w:val="both"/>
        <w:rPr>
          <w:sz w:val="22"/>
          <w:szCs w:val="28"/>
        </w:rPr>
      </w:pPr>
    </w:p>
    <w:p>
      <w:pPr>
        <w:widowControl w:val="0"/>
        <w:numPr>
          <w:ilvl w:val="0"/>
          <w:numId w:val="0"/>
        </w:numPr>
        <w:jc w:val="both"/>
        <w:rPr>
          <w:sz w:val="22"/>
          <w:szCs w:val="28"/>
        </w:rPr>
      </w:pPr>
    </w:p>
    <w:p>
      <w:pPr>
        <w:numPr>
          <w:numId w:val="0"/>
        </w:numPr>
        <w:jc w:val="both"/>
        <w:rPr>
          <w:sz w:val="22"/>
          <w:szCs w:val="28"/>
        </w:rPr>
      </w:pPr>
      <w:r>
        <w:rPr>
          <w:sz w:val="22"/>
          <w:szCs w:val="28"/>
        </w:rPr>
        <w:t>6.</w:t>
      </w:r>
      <w:r>
        <w:rPr>
          <w:b/>
          <w:bCs/>
          <w:sz w:val="22"/>
          <w:szCs w:val="28"/>
        </w:rPr>
        <w:t>张晖</w:t>
      </w:r>
      <w:r>
        <w:rPr>
          <w:sz w:val="22"/>
          <w:szCs w:val="28"/>
        </w:rPr>
        <w:t xml:space="preserve"> 等人将深度神经网络首次使用在蒙古语语音识别技术当中，使得性能相比之前提</w:t>
      </w:r>
      <w:r>
        <w:rPr>
          <w:sz w:val="22"/>
          <w:szCs w:val="28"/>
        </w:rPr>
        <w:tab/>
      </w:r>
      <w:r>
        <w:rPr>
          <w:sz w:val="22"/>
          <w:szCs w:val="28"/>
        </w:rPr>
        <w:t>升了将近一倍。</w:t>
      </w:r>
    </w:p>
    <w:p>
      <w:pPr>
        <w:numPr>
          <w:ilvl w:val="0"/>
          <w:numId w:val="0"/>
        </w:numPr>
        <w:jc w:val="both"/>
        <w:rPr>
          <w:sz w:val="22"/>
          <w:szCs w:val="28"/>
        </w:rPr>
      </w:pPr>
    </w:p>
    <w:p>
      <w:pPr>
        <w:numPr>
          <w:ilvl w:val="0"/>
          <w:numId w:val="0"/>
        </w:numPr>
        <w:jc w:val="both"/>
        <w:rPr>
          <w:sz w:val="22"/>
          <w:szCs w:val="28"/>
        </w:rPr>
      </w:pPr>
    </w:p>
    <w:p>
      <w:pPr>
        <w:numPr>
          <w:ilvl w:val="0"/>
          <w:numId w:val="0"/>
        </w:numPr>
        <w:jc w:val="both"/>
        <w:rPr>
          <w:sz w:val="22"/>
          <w:szCs w:val="28"/>
        </w:rPr>
      </w:pPr>
    </w:p>
    <w:p>
      <w:pPr>
        <w:numPr>
          <w:ilvl w:val="0"/>
          <w:numId w:val="0"/>
        </w:numPr>
        <w:jc w:val="both"/>
        <w:rPr>
          <w:sz w:val="22"/>
          <w:szCs w:val="28"/>
        </w:rPr>
      </w:pPr>
    </w:p>
    <w:p>
      <w:pPr>
        <w:numPr>
          <w:ilvl w:val="0"/>
          <w:numId w:val="0"/>
        </w:numPr>
        <w:jc w:val="both"/>
        <w:rPr>
          <w:sz w:val="22"/>
          <w:szCs w:val="28"/>
        </w:rPr>
      </w:pPr>
    </w:p>
    <w:p>
      <w:pPr>
        <w:numPr>
          <w:ilvl w:val="0"/>
          <w:numId w:val="0"/>
        </w:numPr>
        <w:jc w:val="both"/>
        <w:rPr>
          <w:sz w:val="22"/>
          <w:szCs w:val="28"/>
        </w:rPr>
      </w:pPr>
    </w:p>
    <w:p>
      <w:pPr>
        <w:numPr>
          <w:numId w:val="0"/>
        </w:numPr>
        <w:jc w:val="both"/>
        <w:rPr>
          <w:sz w:val="22"/>
          <w:szCs w:val="28"/>
        </w:rPr>
      </w:pPr>
      <w:r>
        <w:rPr>
          <w:sz w:val="22"/>
          <w:szCs w:val="28"/>
        </w:rPr>
        <w:t>7.</w:t>
      </w:r>
      <w:r>
        <w:rPr>
          <w:b/>
          <w:bCs/>
          <w:sz w:val="22"/>
          <w:szCs w:val="28"/>
        </w:rPr>
        <w:t>王勇和</w:t>
      </w:r>
      <w:r>
        <w:rPr>
          <w:sz w:val="22"/>
          <w:szCs w:val="28"/>
        </w:rPr>
        <w:t xml:space="preserve"> </w:t>
      </w:r>
      <w:r>
        <w:rPr>
          <w:rFonts w:hint="eastAsia"/>
          <w:sz w:val="22"/>
          <w:szCs w:val="28"/>
        </w:rPr>
        <w:t>首次将融合的</w:t>
      </w:r>
      <w:r>
        <w:rPr>
          <w:rFonts w:hint="default"/>
          <w:sz w:val="22"/>
          <w:szCs w:val="28"/>
        </w:rPr>
        <w:t>TDNN-FSMN</w:t>
      </w:r>
      <w:r>
        <w:rPr>
          <w:rFonts w:hint="eastAsia"/>
          <w:sz w:val="22"/>
          <w:szCs w:val="28"/>
        </w:rPr>
        <w:t>模型应用于蒙古语语音识别</w:t>
      </w:r>
      <w:r>
        <w:rPr>
          <w:rFonts w:hint="default"/>
          <w:sz w:val="22"/>
          <w:szCs w:val="28"/>
        </w:rPr>
        <w:t>声学建模</w:t>
      </w:r>
      <w:r>
        <w:rPr>
          <w:rFonts w:hint="eastAsia"/>
          <w:sz w:val="22"/>
          <w:szCs w:val="28"/>
        </w:rPr>
        <w:t>中</w:t>
      </w:r>
      <w:r>
        <w:rPr>
          <w:rFonts w:hint="default"/>
          <w:sz w:val="22"/>
          <w:szCs w:val="28"/>
        </w:rPr>
        <w:t>，</w:t>
      </w:r>
      <w:r>
        <w:rPr>
          <w:rFonts w:hint="default"/>
          <w:sz w:val="22"/>
          <w:szCs w:val="28"/>
        </w:rPr>
        <w:t>验证了该模型对声学建模的有效性，此外，分析注意力机制模型提出了AM-</w:t>
      </w:r>
      <w:r>
        <w:rPr>
          <w:rFonts w:hint="default"/>
          <w:sz w:val="22"/>
          <w:szCs w:val="28"/>
        </w:rPr>
        <w:t>TDNN-FSMN</w:t>
      </w:r>
      <w:r>
        <w:rPr>
          <w:rFonts w:hint="default"/>
          <w:sz w:val="22"/>
          <w:szCs w:val="28"/>
        </w:rPr>
        <w:t>，</w:t>
      </w:r>
      <w:r>
        <w:rPr>
          <w:sz w:val="22"/>
          <w:szCs w:val="28"/>
        </w:rPr>
        <w:t>在词错误率和解码速度方面取得了最优效果。</w:t>
      </w:r>
      <w:r>
        <w:rPr>
          <w:rFonts w:hint="eastAsia"/>
          <w:sz w:val="22"/>
          <w:szCs w:val="28"/>
        </w:rPr>
        <w:t>相比基线ＤＮＮ模型，单词错误率相对降低</w:t>
      </w:r>
      <w:r>
        <w:rPr>
          <w:rFonts w:hint="default"/>
          <w:sz w:val="22"/>
          <w:szCs w:val="28"/>
        </w:rPr>
        <w:t>22.2</w:t>
      </w:r>
      <w:r>
        <w:rPr>
          <w:rFonts w:hint="eastAsia"/>
          <w:sz w:val="22"/>
          <w:szCs w:val="28"/>
        </w:rPr>
        <w:t>％。最终蒙古语语音识别系统词错误率达到了</w:t>
      </w:r>
      <w:r>
        <w:rPr>
          <w:rFonts w:hint="default"/>
          <w:sz w:val="22"/>
          <w:szCs w:val="28"/>
        </w:rPr>
        <w:t>10.03</w:t>
      </w:r>
      <w:r>
        <w:rPr>
          <w:rFonts w:hint="eastAsia"/>
          <w:sz w:val="22"/>
          <w:szCs w:val="28"/>
        </w:rPr>
        <w:t>％，</w:t>
      </w:r>
      <w:bookmarkStart w:id="0" w:name="_GoBack"/>
      <w:bookmarkEnd w:id="0"/>
    </w:p>
    <w:p>
      <w:pPr>
        <w:numPr>
          <w:ilvl w:val="0"/>
          <w:numId w:val="0"/>
        </w:numPr>
        <w:ind w:firstLine="420" w:firstLineChars="0"/>
        <w:jc w:val="both"/>
        <w:rPr>
          <w:rFonts w:hint="eastAsia"/>
          <w:sz w:val="22"/>
          <w:szCs w:val="28"/>
        </w:rPr>
      </w:pPr>
    </w:p>
    <w:p>
      <w:pPr>
        <w:numPr>
          <w:ilvl w:val="0"/>
          <w:numId w:val="0"/>
        </w:numPr>
        <w:jc w:val="both"/>
        <w:rPr>
          <w:rFonts w:hint="eastAsia"/>
          <w:color w:val="ED7D31" w:themeColor="accent2"/>
          <w:sz w:val="22"/>
          <w:szCs w:val="28"/>
          <w14:textFill>
            <w14:solidFill>
              <w14:schemeClr w14:val="accent2"/>
            </w14:solidFill>
          </w14:textFill>
        </w:rPr>
      </w:pPr>
      <w:r>
        <w:rPr>
          <w:rFonts w:hint="eastAsia"/>
          <w:color w:val="ED7D31" w:themeColor="accent2"/>
          <w:sz w:val="22"/>
          <w:szCs w:val="28"/>
          <w14:textFill>
            <w14:solidFill>
              <w14:schemeClr w14:val="accent2"/>
            </w14:solidFill>
          </w14:textFill>
        </w:rPr>
        <w:t>[1]王勇和,飞龙,高光来.基于TDNN-FSMN的蒙古语语音识别技术研究[J].中文信息学报,2018,32(09):28-34.</w:t>
      </w:r>
    </w:p>
    <w:p>
      <w:pPr>
        <w:jc w:val="both"/>
        <w:rPr>
          <w:sz w:val="24"/>
          <w:szCs w:val="24"/>
        </w:rPr>
      </w:pPr>
    </w:p>
    <w:p>
      <w:pPr>
        <w:numPr>
          <w:ilvl w:val="0"/>
          <w:numId w:val="2"/>
        </w:numPr>
        <w:jc w:val="both"/>
        <w:rPr>
          <w:sz w:val="24"/>
          <w:szCs w:val="24"/>
        </w:rPr>
      </w:pPr>
      <w:r>
        <w:rPr>
          <w:b/>
          <w:bCs/>
          <w:sz w:val="24"/>
          <w:szCs w:val="24"/>
        </w:rPr>
        <w:t>张红伟</w:t>
      </w:r>
      <w:r>
        <w:rPr>
          <w:sz w:val="24"/>
          <w:szCs w:val="24"/>
        </w:rPr>
        <w:t xml:space="preserve"> </w:t>
      </w:r>
      <w:r>
        <w:rPr>
          <w:sz w:val="24"/>
          <w:szCs w:val="24"/>
        </w:rPr>
        <w:t>等人将CNN、TDNN应用于蒙古语语音识别声学模型当中，识别性能得到了进一步提升。</w:t>
      </w:r>
    </w:p>
    <w:p>
      <w:pPr>
        <w:numPr>
          <w:numId w:val="0"/>
        </w:numPr>
        <w:jc w:val="both"/>
        <w:rPr>
          <w:sz w:val="24"/>
          <w:szCs w:val="24"/>
        </w:rPr>
      </w:pPr>
    </w:p>
    <w:p>
      <w:pPr>
        <w:numPr>
          <w:numId w:val="0"/>
        </w:numPr>
        <w:jc w:val="both"/>
        <w:rPr>
          <w:sz w:val="24"/>
          <w:szCs w:val="24"/>
        </w:rPr>
      </w:pPr>
    </w:p>
    <w:p>
      <w:pPr>
        <w:numPr>
          <w:numId w:val="0"/>
        </w:numPr>
        <w:jc w:val="both"/>
        <w:rPr>
          <w:sz w:val="24"/>
          <w:szCs w:val="24"/>
        </w:rPr>
      </w:pPr>
    </w:p>
    <w:p>
      <w:pPr>
        <w:numPr>
          <w:numId w:val="0"/>
        </w:numPr>
        <w:jc w:val="both"/>
        <w:rPr>
          <w:sz w:val="24"/>
          <w:szCs w:val="24"/>
        </w:rPr>
      </w:pPr>
    </w:p>
    <w:p>
      <w:pPr>
        <w:numPr>
          <w:numId w:val="0"/>
        </w:numPr>
        <w:jc w:val="both"/>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pple Color Emoji">
    <w:panose1 w:val="00000000000000000000"/>
    <w:charset w:val="00"/>
    <w:family w:val="auto"/>
    <w:pitch w:val="default"/>
    <w:sig w:usb0="00000003" w:usb1="18000000" w:usb2="14000000" w:usb3="00000000" w:csb0="00000001" w:csb1="00000000"/>
  </w:font>
  <w:font w:name="华文楷体">
    <w:panose1 w:val="02010600040101010101"/>
    <w:charset w:val="86"/>
    <w:family w:val="auto"/>
    <w:pitch w:val="default"/>
    <w:sig w:usb0="80000287" w:usb1="280F3C52" w:usb2="00000016" w:usb3="00000000" w:csb0="0004001F" w:csb1="00000000"/>
  </w:font>
  <w:font w:name="儷黑 Pro">
    <w:panose1 w:val="020B0500000000000000"/>
    <w:charset w:val="88"/>
    <w:family w:val="auto"/>
    <w:pitch w:val="default"/>
    <w:sig w:usb0="80000001" w:usb1="28091800" w:usb2="00000016" w:usb3="00000000" w:csb0="00100000" w:csb1="00000000"/>
  </w:font>
  <w:font w:name="华文仿宋">
    <w:panose1 w:val="02010600040101010101"/>
    <w:charset w:val="86"/>
    <w:family w:val="auto"/>
    <w:pitch w:val="default"/>
    <w:sig w:usb0="00000287" w:usb1="080F0000" w:usb2="00000000" w:usb3="00000000" w:csb0="0004009F" w:csb1="DFD70000"/>
  </w:font>
  <w:font w:name="Arial">
    <w:panose1 w:val="020B0604020202090204"/>
    <w:charset w:val="00"/>
    <w:family w:val="auto"/>
    <w:pitch w:val="default"/>
    <w:sig w:usb0="E0000AFF" w:usb1="00007843" w:usb2="00000001" w:usb3="00000000" w:csb0="400001BF" w:csb1="DFF70000"/>
  </w:font>
  <w:font w:name="Impact">
    <w:panose1 w:val="020B0806030902050204"/>
    <w:charset w:val="00"/>
    <w:family w:val="auto"/>
    <w:pitch w:val="default"/>
    <w:sig w:usb0="00000287" w:usb1="00000000" w:usb2="00000000" w:usb3="00000000" w:csb0="2000009F" w:csb1="DFD70000"/>
  </w:font>
  <w:font w:name="Hiragino Maru Gothic ProN">
    <w:panose1 w:val="020F0400000000000000"/>
    <w:charset w:val="80"/>
    <w:family w:val="auto"/>
    <w:pitch w:val="default"/>
    <w:sig w:usb0="E00002FF" w:usb1="7AE7FFFF" w:usb2="00000012" w:usb3="00000000" w:csb0="0002000D" w:csb1="00000000"/>
  </w:font>
  <w:font w:name="凌慧体-简">
    <w:panose1 w:val="03050602040302020204"/>
    <w:charset w:val="86"/>
    <w:family w:val="auto"/>
    <w:pitch w:val="default"/>
    <w:sig w:usb0="A00002FF" w:usb1="7ACF7CFB" w:usb2="0000001E" w:usb3="00000000" w:csb0="00040001" w:csb1="00000000"/>
  </w:font>
  <w:font w:name="凌慧体-繁">
    <w:panose1 w:val="03050602040302020204"/>
    <w:charset w:val="86"/>
    <w:family w:val="auto"/>
    <w:pitch w:val="default"/>
    <w:sig w:usb0="A00002FF" w:usb1="7ACFFCFB" w:usb2="0000001E" w:usb3="00000000" w:csb0="20140183" w:csb1="00000000"/>
  </w:font>
  <w:font w:name="兰亭黑-简">
    <w:panose1 w:val="02000000000000000000"/>
    <w:charset w:val="86"/>
    <w:family w:val="auto"/>
    <w:pitch w:val="default"/>
    <w:sig w:usb0="00000001" w:usb1="08000000" w:usb2="00000000" w:usb3="00000000" w:csb0="00040000" w:csb1="00000000"/>
  </w:font>
  <w:font w:name="儷宋 Pro">
    <w:panose1 w:val="02020300000000000000"/>
    <w:charset w:val="88"/>
    <w:family w:val="auto"/>
    <w:pitch w:val="default"/>
    <w:sig w:usb0="80000001" w:usb1="28091800" w:usb2="00000016" w:usb3="00000000" w:csb0="00100000" w:csb1="00000000"/>
  </w:font>
  <w:font w:name="兰亭黑-繁">
    <w:panose1 w:val="03000509000000000000"/>
    <w:charset w:val="88"/>
    <w:family w:val="auto"/>
    <w:pitch w:val="default"/>
    <w:sig w:usb0="00000001" w:usb1="080E0000" w:usb2="00000000" w:usb3="00000000" w:csb0="00100000" w:csb1="00000000"/>
  </w:font>
  <w:font w:name="圆体-简">
    <w:panose1 w:val="02010600040101010101"/>
    <w:charset w:val="86"/>
    <w:family w:val="auto"/>
    <w:pitch w:val="default"/>
    <w:sig w:usb0="80000287" w:usb1="280F3C52" w:usb2="00000016" w:usb3="00000000" w:csb0="0004001F" w:csb1="00000000"/>
  </w:font>
  <w:font w:name="圆体-繁">
    <w:panose1 w:val="02010600040101010101"/>
    <w:charset w:val="86"/>
    <w:family w:val="auto"/>
    <w:pitch w:val="default"/>
    <w:sig w:usb0="80000287" w:usb1="280F3C52" w:usb2="00000016" w:usb3="00000000" w:csb0="0004001F" w:csb1="00000000"/>
  </w:font>
  <w:font w:name="黑体-简">
    <w:panose1 w:val="02000000000000000000"/>
    <w:charset w:val="86"/>
    <w:family w:val="auto"/>
    <w:pitch w:val="default"/>
    <w:sig w:usb0="8000002F" w:usb1="0800004A" w:usb2="00000000" w:usb3="00000000" w:csb0="203E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EF3EF7"/>
    <w:multiLevelType w:val="singleLevel"/>
    <w:tmpl w:val="5EEF3EF7"/>
    <w:lvl w:ilvl="0" w:tentative="0">
      <w:start w:val="1"/>
      <w:numFmt w:val="decimal"/>
      <w:suff w:val="nothing"/>
      <w:lvlText w:val="%1."/>
      <w:lvlJc w:val="left"/>
    </w:lvl>
  </w:abstractNum>
  <w:abstractNum w:abstractNumId="1">
    <w:nsid w:val="5EF00BC1"/>
    <w:multiLevelType w:val="singleLevel"/>
    <w:tmpl w:val="5EF00BC1"/>
    <w:lvl w:ilvl="0" w:tentative="0">
      <w:start w:val="8"/>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AFA16C"/>
    <w:rsid w:val="275D9D49"/>
    <w:rsid w:val="37FEAFD6"/>
    <w:rsid w:val="3B7D781A"/>
    <w:rsid w:val="3DFEB59C"/>
    <w:rsid w:val="55BEBFF4"/>
    <w:rsid w:val="5BFF791F"/>
    <w:rsid w:val="605F901D"/>
    <w:rsid w:val="6DFE6D71"/>
    <w:rsid w:val="7EDB9207"/>
    <w:rsid w:val="7EF3E640"/>
    <w:rsid w:val="8FEF7218"/>
    <w:rsid w:val="9BFF97A4"/>
    <w:rsid w:val="9DEBE784"/>
    <w:rsid w:val="B7FECC96"/>
    <w:rsid w:val="C76FC0D7"/>
    <w:rsid w:val="C7EDF6DB"/>
    <w:rsid w:val="CD7D209A"/>
    <w:rsid w:val="DA7708E0"/>
    <w:rsid w:val="DB5F2993"/>
    <w:rsid w:val="DBB5FB8F"/>
    <w:rsid w:val="DC7131F8"/>
    <w:rsid w:val="DFEFAB10"/>
    <w:rsid w:val="EFAFA16C"/>
    <w:rsid w:val="FBEFB904"/>
    <w:rsid w:val="FEFB38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Office_2.3.1.3761_F1E327BC-269C-435d-A152-05C5408002CA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2020-06-21T10:12:00Z</dcterms:created>
  <dc:creator>apple</dc:creator>
  <cp:lastModifiedBy>apple</cp:lastModifiedBy>
  <dcterms:modified xsi:type="dcterms:W3CDTF">2020-06-22T09:43:30Z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2052-2.3.1.3761</vt:lpwstr>
  </property>
</Properties>
</file>