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5EF56" w14:textId="77777777" w:rsidR="000E15BB" w:rsidRPr="00E3649C" w:rsidRDefault="00E3649C">
      <w:pPr>
        <w:rPr>
          <w:u w:val="single"/>
        </w:rPr>
      </w:pPr>
      <w:proofErr w:type="gramStart"/>
      <w:r w:rsidRPr="00E3649C">
        <w:rPr>
          <w:u w:val="single"/>
        </w:rPr>
        <w:t>obsTimData2011.csv</w:t>
      </w:r>
      <w:proofErr w:type="gramEnd"/>
    </w:p>
    <w:p w14:paraId="1E4B7722" w14:textId="77777777" w:rsidR="00E3649C" w:rsidRDefault="00E3649C"/>
    <w:p w14:paraId="5026125E" w14:textId="2DE4F373" w:rsidR="00E3649C" w:rsidRDefault="00E3649C">
      <w:proofErr w:type="gramStart"/>
      <w:r>
        <w:rPr>
          <w:b/>
        </w:rPr>
        <w:t>id</w:t>
      </w:r>
      <w:proofErr w:type="gramEnd"/>
      <w:r w:rsidR="004F2C11">
        <w:t>: unique plant patch ID code</w:t>
      </w:r>
      <w:r>
        <w:t xml:space="preserve">. </w:t>
      </w:r>
    </w:p>
    <w:p w14:paraId="5F9B70C5" w14:textId="77777777" w:rsidR="00E3649C" w:rsidRDefault="00E3649C">
      <w:pPr>
        <w:rPr>
          <w:i/>
        </w:rPr>
      </w:pPr>
      <w:proofErr w:type="gramStart"/>
      <w:r>
        <w:rPr>
          <w:b/>
        </w:rPr>
        <w:t>host</w:t>
      </w:r>
      <w:proofErr w:type="gramEnd"/>
      <w:r>
        <w:t xml:space="preserve">: host-plant species. A = </w:t>
      </w:r>
      <w:r>
        <w:rPr>
          <w:i/>
        </w:rPr>
        <w:t>Adenostoma</w:t>
      </w:r>
      <w:r>
        <w:t xml:space="preserve">, C = </w:t>
      </w:r>
      <w:r>
        <w:rPr>
          <w:i/>
        </w:rPr>
        <w:t>Ceanothus</w:t>
      </w:r>
    </w:p>
    <w:p w14:paraId="6942207D" w14:textId="77777777" w:rsidR="00E3649C" w:rsidRDefault="00E3649C">
      <w:proofErr w:type="gramStart"/>
      <w:r>
        <w:rPr>
          <w:b/>
        </w:rPr>
        <w:t>x</w:t>
      </w:r>
      <w:proofErr w:type="gramEnd"/>
      <w:r>
        <w:rPr>
          <w:b/>
        </w:rPr>
        <w:t>:</w:t>
      </w:r>
      <w:r>
        <w:t xml:space="preserve"> longitudinal location on map in metres</w:t>
      </w:r>
    </w:p>
    <w:p w14:paraId="28E53CF8" w14:textId="77777777" w:rsidR="00E3649C" w:rsidRDefault="00E3649C">
      <w:proofErr w:type="gramStart"/>
      <w:r>
        <w:rPr>
          <w:b/>
        </w:rPr>
        <w:t>y</w:t>
      </w:r>
      <w:proofErr w:type="gramEnd"/>
      <w:r>
        <w:t>: latitudinal location in map in metres</w:t>
      </w:r>
    </w:p>
    <w:p w14:paraId="7D60BC99" w14:textId="77777777" w:rsidR="00E3649C" w:rsidRDefault="00E3649C">
      <w:proofErr w:type="gramStart"/>
      <w:r>
        <w:rPr>
          <w:b/>
        </w:rPr>
        <w:t>height</w:t>
      </w:r>
      <w:proofErr w:type="gramEnd"/>
      <w:r>
        <w:rPr>
          <w:b/>
        </w:rPr>
        <w:t>:</w:t>
      </w:r>
      <w:r>
        <w:t xml:space="preserve"> max height of patch in cm</w:t>
      </w:r>
    </w:p>
    <w:p w14:paraId="033036DE" w14:textId="77777777" w:rsidR="00E3649C" w:rsidRPr="00E3649C" w:rsidRDefault="00E3649C">
      <w:proofErr w:type="gramStart"/>
      <w:r>
        <w:rPr>
          <w:b/>
        </w:rPr>
        <w:t>length</w:t>
      </w:r>
      <w:proofErr w:type="gramEnd"/>
      <w:r>
        <w:t>: max length of patch in cm</w:t>
      </w:r>
    </w:p>
    <w:p w14:paraId="6BB58ABC" w14:textId="77777777" w:rsidR="00E3649C" w:rsidRDefault="00E3649C">
      <w:proofErr w:type="gramStart"/>
      <w:r>
        <w:rPr>
          <w:b/>
        </w:rPr>
        <w:t>width</w:t>
      </w:r>
      <w:proofErr w:type="gramEnd"/>
      <w:r>
        <w:t>: max width of patch in cm</w:t>
      </w:r>
    </w:p>
    <w:p w14:paraId="2E982EF5" w14:textId="77777777" w:rsidR="00E3649C" w:rsidRDefault="00E3649C">
      <w:proofErr w:type="spellStart"/>
      <w:proofErr w:type="gramStart"/>
      <w:r>
        <w:rPr>
          <w:b/>
        </w:rPr>
        <w:t>ln.size</w:t>
      </w:r>
      <w:proofErr w:type="spellEnd"/>
      <w:proofErr w:type="gramEnd"/>
      <w:r>
        <w:rPr>
          <w:b/>
        </w:rPr>
        <w:t>:</w:t>
      </w:r>
      <w:r>
        <w:t xml:space="preserve"> natural log of length x width** </w:t>
      </w:r>
    </w:p>
    <w:p w14:paraId="1F4E43B3" w14:textId="77777777" w:rsidR="00E3649C" w:rsidRDefault="00E3649C">
      <w:pPr>
        <w:rPr>
          <w:i/>
        </w:rPr>
      </w:pPr>
      <w:proofErr w:type="gramStart"/>
      <w:r>
        <w:rPr>
          <w:b/>
        </w:rPr>
        <w:t>occupied</w:t>
      </w:r>
      <w:proofErr w:type="gramEnd"/>
      <w:r>
        <w:rPr>
          <w:b/>
        </w:rPr>
        <w:t>:</w:t>
      </w:r>
      <w:r>
        <w:t xml:space="preserve"> 1 = occupied by at least one </w:t>
      </w:r>
      <w:r>
        <w:rPr>
          <w:i/>
        </w:rPr>
        <w:t>Timema</w:t>
      </w:r>
      <w:r>
        <w:t xml:space="preserve">, 0 = no </w:t>
      </w:r>
      <w:r>
        <w:rPr>
          <w:i/>
        </w:rPr>
        <w:t>Timema</w:t>
      </w:r>
    </w:p>
    <w:p w14:paraId="1887E393" w14:textId="77777777" w:rsidR="00E3649C" w:rsidRDefault="00E3649C">
      <w:proofErr w:type="gramStart"/>
      <w:r>
        <w:rPr>
          <w:b/>
        </w:rPr>
        <w:t>total</w:t>
      </w:r>
      <w:proofErr w:type="gramEnd"/>
      <w:r>
        <w:t xml:space="preserve">: number of </w:t>
      </w:r>
      <w:r>
        <w:rPr>
          <w:i/>
        </w:rPr>
        <w:t xml:space="preserve">Timema </w:t>
      </w:r>
      <w:r>
        <w:t>in patch</w:t>
      </w:r>
    </w:p>
    <w:p w14:paraId="30324510" w14:textId="77777777" w:rsidR="00E3649C" w:rsidRDefault="00E3649C">
      <w:pPr>
        <w:rPr>
          <w:i/>
        </w:rPr>
      </w:pPr>
      <w:proofErr w:type="spellStart"/>
      <w:proofErr w:type="gramStart"/>
      <w:r>
        <w:rPr>
          <w:b/>
        </w:rPr>
        <w:t>ln.total</w:t>
      </w:r>
      <w:proofErr w:type="spellEnd"/>
      <w:proofErr w:type="gramEnd"/>
      <w:r>
        <w:t xml:space="preserve">: natural log of total number of </w:t>
      </w:r>
      <w:r>
        <w:rPr>
          <w:i/>
        </w:rPr>
        <w:t>Timema</w:t>
      </w:r>
    </w:p>
    <w:p w14:paraId="1390354E" w14:textId="77777777" w:rsidR="00E3649C" w:rsidRDefault="00E3649C">
      <w:pPr>
        <w:rPr>
          <w:i/>
        </w:rPr>
      </w:pPr>
      <w:proofErr w:type="spellStart"/>
      <w:proofErr w:type="gramStart"/>
      <w:r>
        <w:rPr>
          <w:b/>
        </w:rPr>
        <w:t>no</w:t>
      </w:r>
      <w:proofErr w:type="gramEnd"/>
      <w:r>
        <w:rPr>
          <w:b/>
        </w:rPr>
        <w:t>_grn</w:t>
      </w:r>
      <w:proofErr w:type="spellEnd"/>
      <w:r>
        <w:t xml:space="preserve">: number of green (unstriped) </w:t>
      </w:r>
      <w:r>
        <w:rPr>
          <w:i/>
        </w:rPr>
        <w:t>Timema</w:t>
      </w:r>
    </w:p>
    <w:p w14:paraId="1E59B78C" w14:textId="77777777" w:rsidR="00E3649C" w:rsidRDefault="00E3649C">
      <w:pPr>
        <w:rPr>
          <w:i/>
        </w:rPr>
      </w:pPr>
      <w:proofErr w:type="spellStart"/>
      <w:proofErr w:type="gramStart"/>
      <w:r>
        <w:rPr>
          <w:b/>
        </w:rPr>
        <w:t>no</w:t>
      </w:r>
      <w:proofErr w:type="gramEnd"/>
      <w:r>
        <w:rPr>
          <w:b/>
        </w:rPr>
        <w:t>_str</w:t>
      </w:r>
      <w:proofErr w:type="spellEnd"/>
      <w:r>
        <w:t xml:space="preserve">: number of striped </w:t>
      </w:r>
      <w:r>
        <w:rPr>
          <w:i/>
        </w:rPr>
        <w:t>Timema</w:t>
      </w:r>
    </w:p>
    <w:p w14:paraId="72E330E6" w14:textId="77777777" w:rsidR="00E3649C" w:rsidRDefault="00E3649C">
      <w:pPr>
        <w:rPr>
          <w:i/>
        </w:rPr>
      </w:pPr>
      <w:proofErr w:type="spellStart"/>
      <w:proofErr w:type="gramStart"/>
      <w:r>
        <w:rPr>
          <w:b/>
        </w:rPr>
        <w:t>no</w:t>
      </w:r>
      <w:proofErr w:type="gramEnd"/>
      <w:r>
        <w:rPr>
          <w:b/>
        </w:rPr>
        <w:t>_dark</w:t>
      </w:r>
      <w:proofErr w:type="spellEnd"/>
      <w:r>
        <w:t>: number of dark (</w:t>
      </w:r>
      <w:proofErr w:type="spellStart"/>
      <w:r>
        <w:t>melanic</w:t>
      </w:r>
      <w:proofErr w:type="spellEnd"/>
      <w:r>
        <w:t xml:space="preserve">) </w:t>
      </w:r>
      <w:r>
        <w:rPr>
          <w:i/>
        </w:rPr>
        <w:t>Timema</w:t>
      </w:r>
    </w:p>
    <w:p w14:paraId="73C0916E" w14:textId="29E73903" w:rsidR="00CA02A6" w:rsidRDefault="00CA02A6">
      <w:proofErr w:type="spellStart"/>
      <w:proofErr w:type="gramStart"/>
      <w:r>
        <w:rPr>
          <w:b/>
        </w:rPr>
        <w:t>no</w:t>
      </w:r>
      <w:proofErr w:type="gramEnd"/>
      <w:r>
        <w:rPr>
          <w:b/>
        </w:rPr>
        <w:t>_mal</w:t>
      </w:r>
      <w:proofErr w:type="spellEnd"/>
      <w:r>
        <w:t xml:space="preserve">: number of maladapted </w:t>
      </w:r>
      <w:r>
        <w:rPr>
          <w:i/>
        </w:rPr>
        <w:t>Timema</w:t>
      </w:r>
      <w:r>
        <w:t xml:space="preserve">. For host =A, </w:t>
      </w:r>
      <w:proofErr w:type="spellStart"/>
      <w:r>
        <w:t>no_grn</w:t>
      </w:r>
      <w:proofErr w:type="spellEnd"/>
      <w:r>
        <w:t xml:space="preserve">. For host = C, </w:t>
      </w:r>
      <w:proofErr w:type="spellStart"/>
      <w:r>
        <w:t>no_str</w:t>
      </w:r>
      <w:proofErr w:type="spellEnd"/>
    </w:p>
    <w:p w14:paraId="0190C521" w14:textId="0FF6BF9E" w:rsidR="00CA02A6" w:rsidRPr="00CA02A6" w:rsidRDefault="00CA02A6">
      <w:proofErr w:type="spellStart"/>
      <w:proofErr w:type="gramStart"/>
      <w:r w:rsidRPr="00CA02A6">
        <w:rPr>
          <w:b/>
        </w:rPr>
        <w:t>no</w:t>
      </w:r>
      <w:proofErr w:type="gramEnd"/>
      <w:r w:rsidRPr="00CA02A6">
        <w:rPr>
          <w:b/>
        </w:rPr>
        <w:t>_cam</w:t>
      </w:r>
      <w:proofErr w:type="spellEnd"/>
      <w:r>
        <w:t xml:space="preserve">: number of camouflaged </w:t>
      </w:r>
      <w:r>
        <w:rPr>
          <w:i/>
        </w:rPr>
        <w:t>Timema</w:t>
      </w:r>
      <w:r>
        <w:t xml:space="preserve">. For host = A, </w:t>
      </w:r>
      <w:proofErr w:type="spellStart"/>
      <w:r>
        <w:t>no_str</w:t>
      </w:r>
      <w:proofErr w:type="spellEnd"/>
      <w:r>
        <w:t xml:space="preserve">. For host = C, </w:t>
      </w:r>
      <w:proofErr w:type="spellStart"/>
      <w:r>
        <w:t>no_grn</w:t>
      </w:r>
      <w:proofErr w:type="spellEnd"/>
    </w:p>
    <w:p w14:paraId="10D7ECDB" w14:textId="77777777" w:rsidR="00E3649C" w:rsidRDefault="00E3649C" w:rsidP="00E3649C">
      <w:pPr>
        <w:ind w:left="567" w:hanging="567"/>
      </w:pPr>
      <w:proofErr w:type="gramStart"/>
      <w:r>
        <w:rPr>
          <w:b/>
        </w:rPr>
        <w:t>mal</w:t>
      </w:r>
      <w:proofErr w:type="gramEnd"/>
      <w:r>
        <w:t xml:space="preserve">: proportion of maladapted </w:t>
      </w:r>
      <w:r>
        <w:rPr>
          <w:i/>
        </w:rPr>
        <w:t>Timema</w:t>
      </w:r>
      <w:r>
        <w:t xml:space="preserve">. For host = A, </w:t>
      </w:r>
      <w:proofErr w:type="spellStart"/>
      <w:r>
        <w:t>no_grn</w:t>
      </w:r>
      <w:proofErr w:type="spellEnd"/>
      <w:r>
        <w:t>/(</w:t>
      </w:r>
      <w:proofErr w:type="spellStart"/>
      <w:r>
        <w:t>no_grn</w:t>
      </w:r>
      <w:proofErr w:type="spellEnd"/>
      <w:r>
        <w:t xml:space="preserve"> + </w:t>
      </w:r>
      <w:proofErr w:type="spellStart"/>
      <w:r>
        <w:t>no_str</w:t>
      </w:r>
      <w:proofErr w:type="spellEnd"/>
      <w:r>
        <w:t xml:space="preserve">), </w:t>
      </w:r>
    </w:p>
    <w:p w14:paraId="46A6466E" w14:textId="77777777" w:rsidR="00E3649C" w:rsidRPr="00E3649C" w:rsidRDefault="00E3649C" w:rsidP="00E3649C">
      <w:pPr>
        <w:ind w:left="567"/>
      </w:pPr>
      <w:proofErr w:type="gramStart"/>
      <w:r>
        <w:t>for</w:t>
      </w:r>
      <w:proofErr w:type="gramEnd"/>
      <w:r>
        <w:t xml:space="preserve"> host = C, </w:t>
      </w:r>
      <w:proofErr w:type="spellStart"/>
      <w:r>
        <w:t>no_str</w:t>
      </w:r>
      <w:proofErr w:type="spellEnd"/>
      <w:r>
        <w:t>/(</w:t>
      </w:r>
      <w:proofErr w:type="spellStart"/>
      <w:r>
        <w:t>no_grn+no_str</w:t>
      </w:r>
      <w:proofErr w:type="spellEnd"/>
      <w:r>
        <w:t>)</w:t>
      </w:r>
    </w:p>
    <w:p w14:paraId="73E8BEA1" w14:textId="77777777" w:rsidR="00E3649C" w:rsidRPr="006A4079" w:rsidRDefault="00E3649C" w:rsidP="006A4079">
      <w:pPr>
        <w:ind w:left="567" w:hanging="567"/>
      </w:pPr>
      <w:proofErr w:type="gramStart"/>
      <w:r>
        <w:rPr>
          <w:b/>
        </w:rPr>
        <w:t>con</w:t>
      </w:r>
      <w:proofErr w:type="gramEnd"/>
      <w:r>
        <w:t>: connectivity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i≠j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2π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sup>
            </m:sSup>
          </m:e>
        </m:nary>
        <m:r>
          <w:rPr>
            <w:rFonts w:ascii="Cambria Math" w:hAnsi="Cambria Math"/>
          </w:rPr>
          <m:t xml:space="preserve"> </m:t>
        </m:r>
      </m:oMath>
      <w:r>
        <w:t xml:space="preserve">), where N is population size, </w:t>
      </w:r>
      <w:r>
        <w:rPr>
          <w:i/>
        </w:rPr>
        <w:t>a</w:t>
      </w:r>
      <w:r>
        <w:t xml:space="preserve"> is reciprocal of avg. dispersal distance, and d is distance to patch. Sum across all patches</w:t>
      </w:r>
      <w:r w:rsidR="006A4079">
        <w:t xml:space="preserve"> </w:t>
      </w:r>
      <w:r w:rsidR="006A4079" w:rsidRPr="006A4079">
        <w:rPr>
          <w:i/>
        </w:rPr>
        <w:t>j</w:t>
      </w:r>
      <w:r w:rsidR="006A4079">
        <w:t xml:space="preserve">. </w:t>
      </w:r>
      <w:r w:rsidR="006A4079">
        <w:rPr>
          <w:i/>
        </w:rPr>
        <w:t>a</w:t>
      </w:r>
      <w:r w:rsidR="006A4079">
        <w:t xml:space="preserve"> = 1/2</w:t>
      </w:r>
    </w:p>
    <w:p w14:paraId="42E60A11" w14:textId="77777777" w:rsidR="006A4079" w:rsidRDefault="006A4079">
      <w:proofErr w:type="spellStart"/>
      <w:proofErr w:type="gramStart"/>
      <w:r>
        <w:rPr>
          <w:b/>
        </w:rPr>
        <w:t>conA</w:t>
      </w:r>
      <w:proofErr w:type="spellEnd"/>
      <w:proofErr w:type="gramEnd"/>
      <w:r>
        <w:t xml:space="preserve">: connectivity to </w:t>
      </w:r>
      <w:r w:rsidRPr="006A4079">
        <w:rPr>
          <w:i/>
        </w:rPr>
        <w:t>Adenostoma</w:t>
      </w:r>
      <w:r>
        <w:t xml:space="preserve"> patches</w:t>
      </w:r>
    </w:p>
    <w:p w14:paraId="0E1D1774" w14:textId="77777777" w:rsidR="006A4079" w:rsidRDefault="006A4079">
      <w:proofErr w:type="spellStart"/>
      <w:proofErr w:type="gramStart"/>
      <w:r w:rsidRPr="006A4079">
        <w:rPr>
          <w:b/>
        </w:rPr>
        <w:t>conC</w:t>
      </w:r>
      <w:proofErr w:type="spellEnd"/>
      <w:proofErr w:type="gramEnd"/>
      <w:r>
        <w:t xml:space="preserve">: connectivity to </w:t>
      </w:r>
      <w:r w:rsidRPr="006A4079">
        <w:rPr>
          <w:i/>
        </w:rPr>
        <w:t>Ceanothus</w:t>
      </w:r>
      <w:r>
        <w:t xml:space="preserve"> patches</w:t>
      </w:r>
    </w:p>
    <w:p w14:paraId="0D19787D" w14:textId="77777777" w:rsidR="006A4079" w:rsidRPr="006A4079" w:rsidRDefault="006A4079" w:rsidP="006A4079">
      <w:pPr>
        <w:ind w:left="567" w:hanging="567"/>
      </w:pPr>
      <w:proofErr w:type="spellStart"/>
      <w:proofErr w:type="gramStart"/>
      <w:r>
        <w:rPr>
          <w:b/>
        </w:rPr>
        <w:t>pcon</w:t>
      </w:r>
      <w:proofErr w:type="gramEnd"/>
      <w:r>
        <w:rPr>
          <w:b/>
        </w:rPr>
        <w:t>_mal</w:t>
      </w:r>
      <w:proofErr w:type="spellEnd"/>
      <w:r>
        <w:t xml:space="preserve">: proportion of total connectivity due to populations on alternate host. For host = A, </w:t>
      </w:r>
      <w:proofErr w:type="spellStart"/>
      <w:r>
        <w:t>conC</w:t>
      </w:r>
      <w:proofErr w:type="spellEnd"/>
      <w:r>
        <w:t xml:space="preserve">/con. For host = C, </w:t>
      </w:r>
      <w:proofErr w:type="spellStart"/>
      <w:r>
        <w:t>conA</w:t>
      </w:r>
      <w:proofErr w:type="spellEnd"/>
      <w:r>
        <w:t>/con.</w:t>
      </w:r>
    </w:p>
    <w:p w14:paraId="2530017E" w14:textId="77777777" w:rsidR="006A4079" w:rsidRDefault="006A4079">
      <w:proofErr w:type="spellStart"/>
      <w:proofErr w:type="gramStart"/>
      <w:r>
        <w:rPr>
          <w:b/>
        </w:rPr>
        <w:t>qimm</w:t>
      </w:r>
      <w:proofErr w:type="spellEnd"/>
      <w:proofErr w:type="gramEnd"/>
      <w:r>
        <w:t>: expected morph frequency among immigrants</w:t>
      </w:r>
    </w:p>
    <w:p w14:paraId="3DB60D73" w14:textId="77777777" w:rsidR="006A4079" w:rsidRDefault="006A4079">
      <w:pPr>
        <w:rPr>
          <w:i/>
        </w:rPr>
      </w:pPr>
      <w:proofErr w:type="spellStart"/>
      <w:proofErr w:type="gramStart"/>
      <w:r>
        <w:rPr>
          <w:b/>
        </w:rPr>
        <w:t>qimmA</w:t>
      </w:r>
      <w:proofErr w:type="spellEnd"/>
      <w:proofErr w:type="gramEnd"/>
      <w:r>
        <w:t xml:space="preserve">: expected morph frequency among immigrants from </w:t>
      </w:r>
      <w:r>
        <w:rPr>
          <w:i/>
        </w:rPr>
        <w:t>Adenostoma</w:t>
      </w:r>
    </w:p>
    <w:p w14:paraId="0C2EC3FB" w14:textId="77777777" w:rsidR="006A4079" w:rsidRDefault="006A4079">
      <w:pPr>
        <w:rPr>
          <w:i/>
        </w:rPr>
      </w:pPr>
      <w:proofErr w:type="spellStart"/>
      <w:proofErr w:type="gramStart"/>
      <w:r>
        <w:rPr>
          <w:b/>
        </w:rPr>
        <w:t>qimmC</w:t>
      </w:r>
      <w:proofErr w:type="spellEnd"/>
      <w:proofErr w:type="gramEnd"/>
      <w:r>
        <w:t xml:space="preserve">: expected morph frequency among immigrants from </w:t>
      </w:r>
      <w:r>
        <w:rPr>
          <w:i/>
        </w:rPr>
        <w:t>Ceanothus</w:t>
      </w:r>
    </w:p>
    <w:p w14:paraId="764262DA" w14:textId="3CA1BC1A" w:rsidR="00904F6D" w:rsidRDefault="00904F6D">
      <w:proofErr w:type="spellStart"/>
      <w:proofErr w:type="gramStart"/>
      <w:r>
        <w:rPr>
          <w:b/>
        </w:rPr>
        <w:t>qimm</w:t>
      </w:r>
      <w:proofErr w:type="gramEnd"/>
      <w:r>
        <w:rPr>
          <w:b/>
        </w:rPr>
        <w:t>_mal</w:t>
      </w:r>
      <w:proofErr w:type="spellEnd"/>
      <w:r>
        <w:t>: expected frequency of the maladapted morph among immigrants</w:t>
      </w:r>
    </w:p>
    <w:p w14:paraId="2A027DD2" w14:textId="61F92644" w:rsidR="00904F6D" w:rsidRDefault="00904F6D">
      <w:proofErr w:type="spellStart"/>
      <w:proofErr w:type="gramStart"/>
      <w:r>
        <w:rPr>
          <w:b/>
        </w:rPr>
        <w:t>qimmA</w:t>
      </w:r>
      <w:proofErr w:type="gramEnd"/>
      <w:r>
        <w:rPr>
          <w:b/>
        </w:rPr>
        <w:t>_mal</w:t>
      </w:r>
      <w:proofErr w:type="spellEnd"/>
      <w:r>
        <w:t xml:space="preserve">: expected frequency of the maladapted morph among immigrants from </w:t>
      </w:r>
      <w:r w:rsidRPr="00904F6D">
        <w:rPr>
          <w:i/>
        </w:rPr>
        <w:t>Adenostoma</w:t>
      </w:r>
    </w:p>
    <w:p w14:paraId="4AEBBA4C" w14:textId="2B647757" w:rsidR="00904F6D" w:rsidRDefault="00904F6D" w:rsidP="00904F6D">
      <w:proofErr w:type="spellStart"/>
      <w:proofErr w:type="gramStart"/>
      <w:r>
        <w:rPr>
          <w:b/>
        </w:rPr>
        <w:t>qimmC</w:t>
      </w:r>
      <w:proofErr w:type="gramEnd"/>
      <w:r>
        <w:rPr>
          <w:b/>
        </w:rPr>
        <w:t>_mal</w:t>
      </w:r>
      <w:proofErr w:type="spellEnd"/>
      <w:r>
        <w:t xml:space="preserve">: expected frequency of the maladapted morph among immigrants from </w:t>
      </w:r>
      <w:r>
        <w:rPr>
          <w:i/>
        </w:rPr>
        <w:t>Ceanothus</w:t>
      </w:r>
      <w:bookmarkStart w:id="0" w:name="_GoBack"/>
      <w:bookmarkEnd w:id="0"/>
    </w:p>
    <w:p w14:paraId="7921276E" w14:textId="16C2D17F" w:rsidR="006A4079" w:rsidRPr="006A4079" w:rsidRDefault="006A4079">
      <w:pPr>
        <w:rPr>
          <w:rFonts w:ascii="Cambria Math" w:hAnsi="Cambria Math"/>
          <w:oMath/>
        </w:rPr>
      </w:pPr>
    </w:p>
    <w:sectPr w:rsidR="006A4079" w:rsidRPr="006A4079" w:rsidSect="001B0D02">
      <w:footerReference w:type="default" r:id="rId7"/>
      <w:type w:val="continuous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54FF1" w14:textId="77777777" w:rsidR="00904F6D" w:rsidRDefault="00904F6D" w:rsidP="00E3649C">
      <w:r>
        <w:separator/>
      </w:r>
    </w:p>
  </w:endnote>
  <w:endnote w:type="continuationSeparator" w:id="0">
    <w:p w14:paraId="519CD168" w14:textId="77777777" w:rsidR="00904F6D" w:rsidRDefault="00904F6D" w:rsidP="00E3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A51B0" w14:textId="305978AC" w:rsidR="00904F6D" w:rsidRDefault="00904F6D">
    <w:pPr>
      <w:pStyle w:val="Footer"/>
    </w:pPr>
    <w:r>
      <w:t xml:space="preserve">** </w:t>
    </w:r>
    <w:proofErr w:type="gramStart"/>
    <w:r>
      <w:t>actually</w:t>
    </w:r>
    <w:proofErr w:type="gramEnd"/>
    <w:r>
      <w:t xml:space="preserve">, this calculation seems for some reason not right. </w:t>
    </w:r>
    <w:proofErr w:type="spellStart"/>
    <w:proofErr w:type="gramStart"/>
    <w:r>
      <w:t>i</w:t>
    </w:r>
    <w:proofErr w:type="gramEnd"/>
    <w:r>
      <w:t>’m</w:t>
    </w:r>
    <w:proofErr w:type="spellEnd"/>
    <w:r>
      <w:t xml:space="preserve"> not exactly sure what </w:t>
    </w:r>
    <w:proofErr w:type="spellStart"/>
    <w:r>
      <w:t>Ilkka</w:t>
    </w:r>
    <w:proofErr w:type="spellEnd"/>
    <w:r>
      <w:t xml:space="preserve"> did here. </w:t>
    </w:r>
    <w:proofErr w:type="gramStart"/>
    <w:r>
      <w:t>check</w:t>
    </w:r>
    <w:proofErr w:type="gramEnd"/>
    <w:r>
      <w:t xml:space="preserve"> </w:t>
    </w:r>
    <w:proofErr w:type="spellStart"/>
    <w:r>
      <w:t>ESM</w:t>
    </w:r>
    <w:proofErr w:type="spellEnd"/>
    <w:r>
      <w:t xml:space="preserve"> for Farkas et al 2013 Current Biology. </w:t>
    </w:r>
    <w:proofErr w:type="gramStart"/>
    <w:r>
      <w:t>it</w:t>
    </w:r>
    <w:proofErr w:type="gramEnd"/>
    <w:r>
      <w:t xml:space="preserve"> should be some log measure of patch size, but </w:t>
    </w:r>
    <w:proofErr w:type="spellStart"/>
    <w:r>
      <w:t>im</w:t>
    </w:r>
    <w:proofErr w:type="spellEnd"/>
    <w:r>
      <w:t xml:space="preserve"> not sure what. </w:t>
    </w:r>
    <w:proofErr w:type="gramStart"/>
    <w:r>
      <w:t>it</w:t>
    </w:r>
    <w:proofErr w:type="gramEnd"/>
    <w:r>
      <w:t xml:space="preserve"> probably excludes height altogether.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2B075" w14:textId="77777777" w:rsidR="00904F6D" w:rsidRDefault="00904F6D" w:rsidP="00E3649C">
      <w:r>
        <w:separator/>
      </w:r>
    </w:p>
  </w:footnote>
  <w:footnote w:type="continuationSeparator" w:id="0">
    <w:p w14:paraId="2D37F92A" w14:textId="77777777" w:rsidR="00904F6D" w:rsidRDefault="00904F6D" w:rsidP="00E36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D8"/>
    <w:rsid w:val="000E15BB"/>
    <w:rsid w:val="001B0D02"/>
    <w:rsid w:val="00241317"/>
    <w:rsid w:val="004F2C11"/>
    <w:rsid w:val="006A4079"/>
    <w:rsid w:val="00904F6D"/>
    <w:rsid w:val="00B169D8"/>
    <w:rsid w:val="00CA02A6"/>
    <w:rsid w:val="00E3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547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4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49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364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49C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E36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4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49C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4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49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364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49C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E36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4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49C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254</Words>
  <Characters>1451</Characters>
  <Application>Microsoft Macintosh Word</Application>
  <DocSecurity>0</DocSecurity>
  <Lines>12</Lines>
  <Paragraphs>3</Paragraphs>
  <ScaleCrop>false</ScaleCrop>
  <Company>University of Sheffield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Farkas</dc:creator>
  <cp:keywords/>
  <dc:description/>
  <cp:lastModifiedBy>Timothy Farkas</cp:lastModifiedBy>
  <cp:revision>5</cp:revision>
  <dcterms:created xsi:type="dcterms:W3CDTF">2014-12-04T14:07:00Z</dcterms:created>
  <dcterms:modified xsi:type="dcterms:W3CDTF">2014-12-05T16:59:00Z</dcterms:modified>
</cp:coreProperties>
</file>