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4BBC" w14:textId="77777777" w:rsidR="00DC69F9" w:rsidRPr="00960ACF" w:rsidRDefault="00DC69F9" w:rsidP="00042CE5">
      <w:pPr>
        <w:autoSpaceDE w:val="0"/>
        <w:autoSpaceDN w:val="0"/>
        <w:adjustRightInd w:val="0"/>
        <w:jc w:val="center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Business Analytics (110-1)</w:t>
      </w:r>
    </w:p>
    <w:p w14:paraId="5B615CF6" w14:textId="77777777" w:rsidR="00DC69F9" w:rsidRPr="00960ACF" w:rsidRDefault="00DC69F9" w:rsidP="00042CE5">
      <w:pPr>
        <w:autoSpaceDE w:val="0"/>
        <w:autoSpaceDN w:val="0"/>
        <w:adjustRightInd w:val="0"/>
        <w:jc w:val="center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Assignment 2</w:t>
      </w:r>
    </w:p>
    <w:p w14:paraId="41383843" w14:textId="46CCA7B4" w:rsidR="00DC69F9" w:rsidRPr="00960ACF" w:rsidRDefault="00DC69F9" w:rsidP="00042CE5">
      <w:pPr>
        <w:autoSpaceDE w:val="0"/>
        <w:autoSpaceDN w:val="0"/>
        <w:adjustRightInd w:val="0"/>
        <w:jc w:val="center"/>
        <w:rPr>
          <w:rFonts w:ascii="DengXian" w:eastAsia="DengXian" w:hAnsi="DengXian" w:cs="CIDFont+F2"/>
          <w:color w:val="FF0000"/>
          <w:kern w:val="0"/>
          <w:szCs w:val="24"/>
        </w:rPr>
      </w:pPr>
      <w:r w:rsidRPr="00960ACF">
        <w:rPr>
          <w:rFonts w:ascii="DengXian" w:eastAsia="DengXian" w:hAnsi="DengXian" w:cs="CIDFont+F2"/>
          <w:color w:val="FF0000"/>
          <w:kern w:val="0"/>
          <w:szCs w:val="24"/>
        </w:rPr>
        <w:t>Due: 9:00 am, Tue 02-Nov-2021</w:t>
      </w:r>
    </w:p>
    <w:p w14:paraId="344A8FC4" w14:textId="284AA6D3" w:rsidR="00DC69F9" w:rsidRPr="00960ACF" w:rsidRDefault="00DC69F9" w:rsidP="00042CE5">
      <w:pPr>
        <w:autoSpaceDE w:val="0"/>
        <w:autoSpaceDN w:val="0"/>
        <w:adjustRightInd w:val="0"/>
        <w:jc w:val="center"/>
        <w:rPr>
          <w:rFonts w:ascii="DengXian" w:eastAsia="DengXian" w:hAnsi="DengXian" w:cs="CIDFont+F2"/>
          <w:color w:val="000000" w:themeColor="text1"/>
          <w:kern w:val="0"/>
          <w:szCs w:val="24"/>
        </w:rPr>
      </w:pPr>
      <w:r w:rsidRPr="00960ACF">
        <w:rPr>
          <w:rFonts w:ascii="DengXian" w:eastAsia="DengXian" w:hAnsi="DengXian" w:cs="CIDFont+F2" w:hint="eastAsia"/>
          <w:color w:val="000000" w:themeColor="text1"/>
          <w:kern w:val="0"/>
          <w:szCs w:val="24"/>
        </w:rPr>
        <w:t xml:space="preserve">工管三 </w:t>
      </w:r>
      <w:r w:rsidRPr="00960ACF">
        <w:rPr>
          <w:rFonts w:ascii="DengXian" w:eastAsia="DengXian" w:hAnsi="DengXian" w:cs="CIDFont+F2"/>
          <w:color w:val="000000" w:themeColor="text1"/>
          <w:kern w:val="0"/>
          <w:szCs w:val="24"/>
        </w:rPr>
        <w:t xml:space="preserve">B08701119 </w:t>
      </w:r>
      <w:r w:rsidRPr="00960ACF">
        <w:rPr>
          <w:rFonts w:ascii="DengXian" w:eastAsia="DengXian" w:hAnsi="DengXian" w:cs="CIDFont+F2" w:hint="eastAsia"/>
          <w:color w:val="000000" w:themeColor="text1"/>
          <w:kern w:val="0"/>
          <w:szCs w:val="24"/>
        </w:rPr>
        <w:t>張廷鋒</w:t>
      </w:r>
    </w:p>
    <w:p w14:paraId="24D33596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3"/>
          <w:color w:val="000000"/>
          <w:kern w:val="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Cs w:val="24"/>
        </w:rPr>
        <w:t>1.</w:t>
      </w:r>
    </w:p>
    <w:p w14:paraId="5374E9C8" w14:textId="10E6AC12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GoodBelly</w:t>
      </w:r>
      <w:proofErr w:type="spellEnd"/>
      <w:r w:rsidRPr="00960ACF">
        <w:rPr>
          <w:rFonts w:ascii="DengXian" w:eastAsia="DengXian" w:hAnsi="DengXian" w:cs="CIDFont+F1"/>
          <w:color w:val="000000"/>
          <w:kern w:val="0"/>
          <w:szCs w:val="24"/>
        </w:rPr>
        <w:t xml:space="preserve"> is a company doing business mainly in the United States. We may see 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GoodBelly</w:t>
      </w:r>
      <w:proofErr w:type="spellEnd"/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’</w:t>
      </w:r>
      <w:proofErr w:type="gramEnd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s sales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outcome in different regions, in different stores, in different time periods, and with different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 xml:space="preserve">marketing activities from the dataset 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“</w:t>
      </w:r>
      <w:r w:rsidRPr="00960ACF">
        <w:rPr>
          <w:rFonts w:ascii="DengXian" w:eastAsia="DengXian" w:hAnsi="DengXian" w:cs="CIDFont+F4"/>
          <w:color w:val="000000"/>
          <w:kern w:val="0"/>
          <w:szCs w:val="24"/>
        </w:rPr>
        <w:t>GoodBelly_data.csv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”</w:t>
      </w:r>
      <w:proofErr w:type="gramEnd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. The data came from 126 Whole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Foods stores over the 10 weeks between May 4 and July 13. There was a total of 1,386 observations.</w:t>
      </w:r>
    </w:p>
    <w:p w14:paraId="473973D3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The definition of the variables in the dataset are as follows.</w:t>
      </w:r>
    </w:p>
    <w:p w14:paraId="021D3B26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1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Weekly Sales (Volume):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The number of units sold per store per week.</w:t>
      </w:r>
    </w:p>
    <w:p w14:paraId="3672DDF2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2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Average Retail Price: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 xml:space="preserve">The average retail price for 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GoodBelly</w:t>
      </w:r>
      <w:proofErr w:type="spellEnd"/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 xml:space="preserve"> products per store per week.</w:t>
      </w:r>
    </w:p>
    <w:p w14:paraId="37E9D44E" w14:textId="2018F729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3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Sales Rep: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Defined as 1 if the store had a regional sales rep (face-to-face contact) and 0 if the store</w:t>
      </w:r>
      <w:r w:rsidRPr="00960ACF">
        <w:rPr>
          <w:rFonts w:ascii="DengXian" w:eastAsia="DengXian" w:hAnsi="DengXian" w:cs="CIDFont+F1" w:hint="eastAsia"/>
          <w:color w:val="000000"/>
          <w:kern w:val="0"/>
          <w:sz w:val="2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had only the national sales rep (no face-to-face contact).</w:t>
      </w:r>
    </w:p>
    <w:p w14:paraId="2082838A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4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Endcap: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 xml:space="preserve">Defined as 1 if a store participated in an </w:t>
      </w:r>
      <w:bookmarkStart w:id="0" w:name="_Hlk86491957"/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endcap promotion</w:t>
      </w:r>
      <w:bookmarkEnd w:id="0"/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.</w:t>
      </w:r>
    </w:p>
    <w:p w14:paraId="49FCF862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5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Demo: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Defined as 1 if the store had a demo on the corresponding week.</w:t>
      </w:r>
    </w:p>
    <w:p w14:paraId="08D1AABC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6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Demo1-3: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Defined as 1 if the store had a demo 1-3 weeks ago.</w:t>
      </w:r>
    </w:p>
    <w:p w14:paraId="6E8FADAF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7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Demo4-5: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Defined as 1 if the store had a demo at least 4-5 weeks ago.</w:t>
      </w:r>
    </w:p>
    <w:p w14:paraId="1907060B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8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 xml:space="preserve">Natural Retailers: 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The number of other natural retailers within 5 miles of each store.</w:t>
      </w:r>
    </w:p>
    <w:p w14:paraId="3D7F8407" w14:textId="78CEA25A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3"/>
          <w:color w:val="000000"/>
          <w:kern w:val="0"/>
          <w:sz w:val="20"/>
          <w:szCs w:val="24"/>
        </w:rPr>
        <w:t xml:space="preserve">9 </w:t>
      </w:r>
      <w:r w:rsidRPr="00960ACF">
        <w:rPr>
          <w:rFonts w:ascii="DengXian" w:eastAsia="DengXian" w:hAnsi="DengXian" w:cs="CIDFont+F2"/>
          <w:color w:val="000000"/>
          <w:kern w:val="0"/>
          <w:sz w:val="20"/>
          <w:szCs w:val="24"/>
        </w:rPr>
        <w:t>Fitness Centers</w:t>
      </w:r>
      <w:r w:rsidRPr="00960ACF">
        <w:rPr>
          <w:rFonts w:ascii="DengXian" w:eastAsia="DengXian" w:hAnsi="DengXian" w:cs="CIDFont+F1"/>
          <w:color w:val="000000"/>
          <w:kern w:val="0"/>
          <w:sz w:val="20"/>
          <w:szCs w:val="24"/>
        </w:rPr>
        <w:t>: The number of fitness centers within 5 miles of each store.</w:t>
      </w:r>
    </w:p>
    <w:p w14:paraId="2A375B52" w14:textId="77777777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659A38E8" w14:textId="1449BCC1" w:rsidR="00DC69F9" w:rsidRPr="00960ACF" w:rsidRDefault="00DC69F9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We would like to see whether those marketing efforts are effective and worthwhile. Investigate this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data set and use the methods introduced in class to address the following questions.</w:t>
      </w:r>
    </w:p>
    <w:p w14:paraId="3EC73654" w14:textId="64A1F922" w:rsidR="00DC69F9" w:rsidRPr="00960ACF" w:rsidRDefault="00DC69F9" w:rsidP="00E05F2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Do descriptive statistics, with R, to provide an overview for your retailing business. You may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do it from any perspective with any EDA method. You may include some basic summaries as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well as some emphases on interesting findings.</w:t>
      </w:r>
    </w:p>
    <w:p w14:paraId="34DF6851" w14:textId="451195D5" w:rsidR="00746D21" w:rsidRPr="00960ACF" w:rsidRDefault="00746D2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noProof/>
          <w:color w:val="000000"/>
          <w:kern w:val="0"/>
          <w:szCs w:val="24"/>
        </w:rPr>
        <w:drawing>
          <wp:inline distT="0" distB="0" distL="0" distR="0" wp14:anchorId="3626F2E4" wp14:editId="0F40D3FF">
            <wp:extent cx="4061812" cy="10287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EF0F" w14:textId="10F427B6" w:rsidR="00746D21" w:rsidRPr="00960ACF" w:rsidRDefault="00746D2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從簡易的summary得知，平均單日營收為1041.5，最高單日營收可到4251.8，最低則會低至204.2。</w:t>
      </w:r>
    </w:p>
    <w:p w14:paraId="01A430BC" w14:textId="5F1F8F53" w:rsidR="00746D21" w:rsidRPr="00960ACF" w:rsidRDefault="00746D2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接著用histogram觀察各項數值變數分布情形。</w:t>
      </w:r>
    </w:p>
    <w:p w14:paraId="04B901A6" w14:textId="16C35548" w:rsidR="00746D21" w:rsidRPr="00960ACF" w:rsidRDefault="00746D2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lastRenderedPageBreak/>
        <w:drawing>
          <wp:inline distT="0" distB="0" distL="0" distR="0" wp14:anchorId="30B81537" wp14:editId="01F66589">
            <wp:extent cx="3512820" cy="37033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07" r="6301" b="2867"/>
                    <a:stretch/>
                  </pic:blipFill>
                  <pic:spPr bwMode="auto">
                    <a:xfrm>
                      <a:off x="0" y="0"/>
                      <a:ext cx="3513125" cy="370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593C" w14:textId="4E1B1AB7" w:rsidR="005850B3" w:rsidRPr="00960ACF" w:rsidRDefault="005850B3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721B3A9B" wp14:editId="19A445EB">
            <wp:extent cx="3749365" cy="3985605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03A" w14:textId="7755CC1F" w:rsidR="005850B3" w:rsidRPr="00960ACF" w:rsidRDefault="005850B3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lastRenderedPageBreak/>
        <w:drawing>
          <wp:inline distT="0" distB="0" distL="0" distR="0" wp14:anchorId="5256A617" wp14:editId="612EA189">
            <wp:extent cx="3749365" cy="398560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B600" w14:textId="38CC7419" w:rsidR="00F71C7A" w:rsidRPr="00960ACF" w:rsidRDefault="00F71C7A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289024EB" wp14:editId="3CE503B8">
            <wp:extent cx="3749365" cy="3985605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BD26" w14:textId="5118E2AF" w:rsidR="00F71C7A" w:rsidRPr="00960ACF" w:rsidRDefault="00F71C7A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lastRenderedPageBreak/>
        <w:drawing>
          <wp:inline distT="0" distB="0" distL="0" distR="0" wp14:anchorId="42BD2AB7" wp14:editId="6E1C91D5">
            <wp:extent cx="3749365" cy="3985605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645" w14:textId="3E0ABA05" w:rsidR="00F9503C" w:rsidRPr="00960ACF" w:rsidRDefault="00F9503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觀察這</w:t>
      </w:r>
      <w:r w:rsidR="00F71C7A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幾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張h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istogram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可發現，除了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A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verageRetailPrice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以外其餘數值變數皆</w:t>
      </w:r>
      <w:r w:rsidR="00B67E13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明顯左偏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，若之後要建模型可能必須以log transformation轉換。</w:t>
      </w:r>
    </w:p>
    <w:p w14:paraId="37476BC9" w14:textId="3C8F1D58" w:rsidR="00F9503C" w:rsidRPr="00960ACF" w:rsidRDefault="00F9503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接著以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pairplot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觀察變數之間有無相關性。</w:t>
      </w:r>
    </w:p>
    <w:p w14:paraId="026982AA" w14:textId="057657AD" w:rsidR="00B67E13" w:rsidRPr="00960ACF" w:rsidRDefault="00B67E13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由於Natural、F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itness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值的種類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較少且都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為整數不具連續性，使用這兩個變數製作散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布圖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不具太大意義，故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airplot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部分將略過這兩個變數。</w:t>
      </w:r>
    </w:p>
    <w:p w14:paraId="54F38713" w14:textId="50FFE1A2" w:rsidR="00B67E13" w:rsidRPr="00960ACF" w:rsidRDefault="00B67E13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08BBEE46" wp14:editId="0D16A9EE">
            <wp:extent cx="2745474" cy="29184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25" cy="29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F1" w:rsidRPr="00960ACF">
        <w:rPr>
          <w:rFonts w:ascii="DengXian" w:eastAsia="DengXian" w:hAnsi="DengXian"/>
          <w:noProof/>
        </w:rPr>
        <w:lastRenderedPageBreak/>
        <w:drawing>
          <wp:inline distT="0" distB="0" distL="0" distR="0" wp14:anchorId="037FE710" wp14:editId="6356E118">
            <wp:extent cx="2623611" cy="2788920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930" cy="28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F2B" w14:textId="658CF59A" w:rsidR="00B67E13" w:rsidRPr="00960ACF" w:rsidRDefault="00B67E13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觀察N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atural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和Fitness對R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散布圖並沒有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發現太多資訊</w:t>
      </w:r>
      <w:r w:rsidR="0054411A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，故也不將其列入</w:t>
      </w:r>
      <w:proofErr w:type="spellStart"/>
      <w:r w:rsidR="0054411A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Pairplot</w:t>
      </w:r>
      <w:proofErr w:type="spellEnd"/>
      <w:r w:rsidR="0054411A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中。</w:t>
      </w:r>
    </w:p>
    <w:p w14:paraId="461987E7" w14:textId="2193FE6A" w:rsidR="0002529D" w:rsidRPr="00960ACF" w:rsidRDefault="006F75F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32926E04" wp14:editId="139F82E5">
            <wp:extent cx="3329940" cy="37642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98" t="2868" r="5080" b="2677"/>
                    <a:stretch/>
                  </pic:blipFill>
                  <pic:spPr bwMode="auto">
                    <a:xfrm>
                      <a:off x="0" y="0"/>
                      <a:ext cx="3330228" cy="376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3FD2D" w14:textId="185C499F" w:rsidR="00F9503C" w:rsidRPr="00960ACF" w:rsidRDefault="00F9503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</w:t>
      </w:r>
      <w:proofErr w:type="spellStart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p</w:t>
      </w:r>
      <w:r w:rsidR="00874B71" w:rsidRPr="00960ACF">
        <w:rPr>
          <w:rFonts w:ascii="DengXian" w:eastAsia="DengXian" w:hAnsi="DengXian" w:cs="CIDFont+F1"/>
          <w:color w:val="000000"/>
          <w:kern w:val="0"/>
          <w:szCs w:val="24"/>
        </w:rPr>
        <w:t>airplot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後可發現，R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和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正相關性較高，幾乎呈現一條直線的分布，和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AverageRetailPrice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則看不出明顯相關性。</w:t>
      </w:r>
    </w:p>
    <w:p w14:paraId="6307770A" w14:textId="54E3E3B6" w:rsidR="00F9503C" w:rsidRPr="00960ACF" w:rsidRDefault="00F9503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總結以上觀察，我認為該公司的行銷活動可以注重於在合理的Price範圍內提升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，因為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幾乎和Revenue呈現完全正相關。</w:t>
      </w:r>
    </w:p>
    <w:p w14:paraId="292CDC1B" w14:textId="4A9DDE87" w:rsidR="00B3308A" w:rsidRPr="00960ACF" w:rsidRDefault="00B009E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lastRenderedPageBreak/>
        <w:drawing>
          <wp:inline distT="0" distB="0" distL="0" distR="0" wp14:anchorId="2425CE28" wp14:editId="10C9D602">
            <wp:extent cx="5204460" cy="3637357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855" cy="36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B8DC" w14:textId="4EFDCE8A" w:rsidR="00B009EC" w:rsidRPr="00960ACF" w:rsidRDefault="00B009E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比較以上這張boxplot可以發現，E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對於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的提升作用較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alesRep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來的顯著許多。</w:t>
      </w:r>
    </w:p>
    <w:p w14:paraId="71B60C21" w14:textId="2A23B97C" w:rsidR="00F9503C" w:rsidRPr="00960ACF" w:rsidRDefault="00B009EC" w:rsidP="00E05F20">
      <w:pPr>
        <w:autoSpaceDE w:val="0"/>
        <w:autoSpaceDN w:val="0"/>
        <w:adjustRightInd w:val="0"/>
        <w:ind w:leftChars="-472" w:left="-1133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4DB4EDB8" wp14:editId="1E89D972">
            <wp:extent cx="6652260" cy="464921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6263" cy="46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AB6" w14:textId="248588A4" w:rsidR="00B009EC" w:rsidRPr="00960ACF" w:rsidRDefault="00B009E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lastRenderedPageBreak/>
        <w:t>比較以上boxplot也可以發現，當周有Demo的情況下，銷售量的分佈有往上提升的效果，且此效果較1-3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週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、4-5週來的顯著。不過，銷售量的提升並不一定代表營收及利潤的提升，有可能只是廠商壓低價格吸引消費。</w:t>
      </w:r>
    </w:p>
    <w:p w14:paraId="31D7CFCC" w14:textId="6E137994" w:rsidR="00C30425" w:rsidRPr="00960ACF" w:rsidRDefault="00C30425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38B00A23" wp14:editId="5BE151FF">
            <wp:extent cx="5274310" cy="3686175"/>
            <wp:effectExtent l="0" t="0" r="254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09B7" w14:textId="1FFC5BB3" w:rsidR="00C30425" w:rsidRPr="00960ACF" w:rsidRDefault="00C30425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上圖為R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egion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對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的boxplot。可以得知公司的主力銷售地區為M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W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、N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C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、N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M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，於此五區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分布皆較高。</w:t>
      </w:r>
    </w:p>
    <w:p w14:paraId="250FB791" w14:textId="6173E154" w:rsidR="005B6004" w:rsidRPr="00960ACF" w:rsidRDefault="00DC69F9" w:rsidP="00E05F2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Based on your findings from (a), comment on the marketing activities about their effectiveness.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Use some graphs and numbers to support your comments. You may comment on all of them,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rank them, making suggestions about how to use them. Of course, your comments may be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different from region to region, from time to time, or depending on any factor that you find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useful.</w:t>
      </w:r>
    </w:p>
    <w:p w14:paraId="35983EF7" w14:textId="7E32E8BF" w:rsidR="00946261" w:rsidRPr="00960ACF" w:rsidRDefault="0094626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lastRenderedPageBreak/>
        <w:drawing>
          <wp:inline distT="0" distB="0" distL="0" distR="0" wp14:anchorId="0F4D065E" wp14:editId="5C8B7EE2">
            <wp:extent cx="3162300" cy="33615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622" cy="34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F2FB" w14:textId="70DD2C0D" w:rsidR="00C26BF1" w:rsidRPr="00960ACF" w:rsidRDefault="00C26BF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bookmarkStart w:id="1" w:name="_Hlk86491901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以上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這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張圖可得知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，有r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 xml:space="preserve">egional 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SalesRep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提供Face to Face contact的門市營收通常比沒有的門市來得高，推測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alesRep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具有提升營收的作用。</w:t>
      </w:r>
      <w:bookmarkEnd w:id="1"/>
      <w:proofErr w:type="gramStart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此外，</w:t>
      </w:r>
      <w:proofErr w:type="gramEnd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也可注意到有</w:t>
      </w:r>
      <w:proofErr w:type="spellStart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SalesRep</w:t>
      </w:r>
      <w:proofErr w:type="spellEnd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的門市</w:t>
      </w:r>
      <w:proofErr w:type="spellStart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A</w:t>
      </w:r>
      <w:r w:rsidR="00874B71" w:rsidRPr="00960ACF">
        <w:rPr>
          <w:rFonts w:ascii="DengXian" w:eastAsia="DengXian" w:hAnsi="DengXian" w:cs="CIDFont+F1"/>
          <w:color w:val="000000"/>
          <w:kern w:val="0"/>
          <w:szCs w:val="24"/>
        </w:rPr>
        <w:t>verageRetailPrice</w:t>
      </w:r>
      <w:proofErr w:type="spellEnd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有較多超過5.0的點，我推測部分擁有這樣資源的門市可能坐落在物價較高的城市地區。</w:t>
      </w:r>
    </w:p>
    <w:p w14:paraId="3895E3E0" w14:textId="360D83F1" w:rsidR="00B92BC1" w:rsidRPr="00960ACF" w:rsidRDefault="00B92BC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751393F9" wp14:editId="12E9FFF8">
            <wp:extent cx="3307080" cy="3515452"/>
            <wp:effectExtent l="0" t="0" r="762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402" cy="3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D47" w14:textId="3D4E4341" w:rsidR="00B92BC1" w:rsidRPr="00960ACF" w:rsidRDefault="00C26BF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以上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這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張圖可得知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</w:t>
      </w:r>
      <w:r w:rsidR="00730668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有參加E</w:t>
      </w:r>
      <w:r w:rsidR="00730668"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="00730668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的門市</w:t>
      </w:r>
      <w:proofErr w:type="spellStart"/>
      <w:r w:rsidR="00730668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AverageRetailPrice</w:t>
      </w:r>
      <w:proofErr w:type="spellEnd"/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全部低於5.0，</w:t>
      </w:r>
      <w:r w:rsidR="00730668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普遍較沒有參加的低，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可見E</w:t>
      </w:r>
      <w:r w:rsidR="00874B71"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應是透過較大的價格優惠來吸引消費者。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有參加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endcap promotion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的門市營收在這些時間點幾乎都比沒有參加的門市高，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lastRenderedPageBreak/>
        <w:t>推測</w:t>
      </w:r>
      <w:r w:rsidR="00EA1C28" w:rsidRPr="00960ACF">
        <w:rPr>
          <w:rFonts w:ascii="DengXian" w:eastAsia="DengXian" w:hAnsi="DengXian" w:cs="CIDFont+F1"/>
          <w:color w:val="000000"/>
          <w:kern w:val="0"/>
          <w:szCs w:val="24"/>
        </w:rPr>
        <w:t>Endcap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具有顯著提升營收的作用。</w:t>
      </w:r>
      <w:r w:rsidR="00874B71" w:rsidRPr="00960ACF">
        <w:rPr>
          <w:rFonts w:ascii="DengXian" w:eastAsia="DengXian" w:hAnsi="DengXian"/>
          <w:noProof/>
        </w:rPr>
        <w:drawing>
          <wp:inline distT="0" distB="0" distL="0" distR="0" wp14:anchorId="1A21472C" wp14:editId="064D85F1">
            <wp:extent cx="3238500" cy="3442552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14" cy="34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81E" w14:textId="042036D6" w:rsidR="00730668" w:rsidRPr="00960ACF" w:rsidRDefault="00730668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以上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散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布圖可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看到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當周有發放Demo的門市R</w:t>
      </w:r>
      <w:r w:rsidR="00874B71"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僅略微高於當周</w:t>
      </w:r>
      <w:r w:rsidR="00CF012C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沒有</w:t>
      </w:r>
      <w:r w:rsidR="00874B71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發放Demo的門市，但我認為這個差距可能不夠顯著，需透過統計方法證明這個行銷方式有效提升營收。</w:t>
      </w:r>
    </w:p>
    <w:p w14:paraId="6BEA04F7" w14:textId="69A514F8" w:rsidR="00F71C7A" w:rsidRPr="00960ACF" w:rsidRDefault="00F71C7A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59D2E6C3" wp14:editId="7C1C07E3">
            <wp:extent cx="3322320" cy="35316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9847" cy="35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F52E" w14:textId="693DB733" w:rsidR="00874B71" w:rsidRPr="00960ACF" w:rsidRDefault="00874B71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觀察以上散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布圖可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看到1-3周前有發放Demo的門市R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稍高於當周</w:t>
      </w:r>
      <w:r w:rsidR="00CF012C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沒有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發放Demo的門市，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效果較當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周發放Demo好。不過，依然無法用肉眼判定這個策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lastRenderedPageBreak/>
        <w:t>略夠不夠顯著，需透過統計方法證明這個行銷方式有效提升營收。</w:t>
      </w:r>
    </w:p>
    <w:p w14:paraId="370AE03C" w14:textId="75FBA8FB" w:rsidR="00F71C7A" w:rsidRPr="00960ACF" w:rsidRDefault="00F71C7A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59AD002C" wp14:editId="0A685095">
            <wp:extent cx="3093720" cy="33223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60" t="5239" r="8001" b="3395"/>
                    <a:stretch/>
                  </pic:blipFill>
                  <pic:spPr bwMode="auto">
                    <a:xfrm>
                      <a:off x="0" y="0"/>
                      <a:ext cx="3096418" cy="332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26701" w14:textId="3570A160" w:rsidR="00CF012C" w:rsidRPr="00960ACF" w:rsidRDefault="00CF012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觀察以上散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布圖可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看到4-5周前有發放Demo的門市R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完全沒有高於當周沒有發放Demo的門市，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可說是三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個發放Demo的時間點中效果最差的。</w:t>
      </w:r>
    </w:p>
    <w:p w14:paraId="3CEBA975" w14:textId="5EE815B8" w:rsidR="00CF012C" w:rsidRPr="00960ACF" w:rsidRDefault="00CF012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08962E3C" w14:textId="27C1EDC9" w:rsidR="00CF012C" w:rsidRPr="00960ACF" w:rsidRDefault="00CF012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若必須選擇一個時間點來發放D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的話，我認為提前1-3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週</w:t>
      </w:r>
      <w:proofErr w:type="gramEnd"/>
      <w:r w:rsidR="00E216F3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是一個較好的時間點。從資料的角度來看</w:t>
      </w:r>
      <w:r w:rsidR="008D6F75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</w:t>
      </w:r>
      <w:r w:rsidR="00E216F3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這個時間點發放Demo帶來較高的營收</w:t>
      </w:r>
      <w:r w:rsidR="008D6F75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；</w:t>
      </w:r>
      <w:r w:rsidR="00E216F3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從</w:t>
      </w:r>
      <w:r w:rsidR="008D6F75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消費者的角度來看，提前1-3</w:t>
      </w:r>
      <w:proofErr w:type="gramStart"/>
      <w:r w:rsidR="008D6F75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週</w:t>
      </w:r>
      <w:proofErr w:type="gramEnd"/>
      <w:r w:rsidR="008D6F75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發放Demo給予消費者充分的思考與作購物規劃的時間，因此提前1-3週為最合適的時間點。</w:t>
      </w:r>
    </w:p>
    <w:p w14:paraId="55CBEDE4" w14:textId="0B7234AC" w:rsidR="008D6F75" w:rsidRPr="00960ACF" w:rsidRDefault="008D6F75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375B7317" w14:textId="49F5AF04" w:rsidR="008D6F75" w:rsidRPr="00960ACF" w:rsidRDefault="008D6F75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總結來說，我認為最有效的行銷方式是E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，其次是設立門市專屬的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SalesRep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，最後為發放Demo。</w:t>
      </w:r>
    </w:p>
    <w:p w14:paraId="528EA666" w14:textId="77777777" w:rsidR="00CF012C" w:rsidRPr="00960ACF" w:rsidRDefault="00CF012C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0D06A4A8" w14:textId="77777777" w:rsidR="00B009EC" w:rsidRPr="00960ACF" w:rsidRDefault="00DC69F9" w:rsidP="00E05F2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 w:left="0" w:firstLine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Build a linear model to explain the relationship between sales and promotional efforts, and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interpret the regression output.</w:t>
      </w:r>
      <w:r w:rsidR="00B009EC" w:rsidRPr="00960ACF">
        <w:rPr>
          <w:rFonts w:ascii="DengXian" w:eastAsia="DengXian" w:hAnsi="DengXian" w:cs="CIDFont+F1"/>
          <w:color w:val="000000"/>
          <w:kern w:val="0"/>
          <w:szCs w:val="24"/>
        </w:rPr>
        <w:t xml:space="preserve"> </w:t>
      </w:r>
    </w:p>
    <w:p w14:paraId="16927833" w14:textId="69F7763D" w:rsidR="00B009EC" w:rsidRPr="00960ACF" w:rsidRDefault="00B009EC" w:rsidP="00E05F20">
      <w:pPr>
        <w:pStyle w:val="a3"/>
        <w:autoSpaceDE w:val="0"/>
        <w:autoSpaceDN w:val="0"/>
        <w:adjustRightInd w:val="0"/>
        <w:ind w:leftChars="0" w:left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下圖為ANCOVA公式</w:t>
      </w:r>
    </w:p>
    <w:p w14:paraId="1885FE55" w14:textId="52E782D1" w:rsidR="00B009EC" w:rsidRPr="00960ACF" w:rsidRDefault="00B009EC" w:rsidP="00E05F20">
      <w:pPr>
        <w:pStyle w:val="a3"/>
        <w:autoSpaceDE w:val="0"/>
        <w:autoSpaceDN w:val="0"/>
        <w:adjustRightInd w:val="0"/>
        <w:ind w:leftChars="0" w:left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noProof/>
          <w:color w:val="000000"/>
          <w:kern w:val="0"/>
          <w:szCs w:val="24"/>
        </w:rPr>
        <w:drawing>
          <wp:inline distT="0" distB="0" distL="0" distR="0" wp14:anchorId="147E1694" wp14:editId="24C679D8">
            <wp:extent cx="5274310" cy="50101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CFA" w14:textId="5547B8A6" w:rsidR="00B009EC" w:rsidRPr="00960ACF" w:rsidRDefault="00B009EC" w:rsidP="00E05F20">
      <w:pPr>
        <w:pStyle w:val="a3"/>
        <w:autoSpaceDE w:val="0"/>
        <w:autoSpaceDN w:val="0"/>
        <w:adjustRightInd w:val="0"/>
        <w:ind w:leftChars="0" w:left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下圖最後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一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行為Global usefulness test結果，p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-value = 2.2e-16 &lt; 0.05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，可以推翻H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0: B0 = B1 = … = 0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，證明此模型至少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一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參數不為0具有解釋力。</w:t>
      </w:r>
    </w:p>
    <w:p w14:paraId="70E1970A" w14:textId="248FCB40" w:rsidR="008D6F75" w:rsidRPr="00960ACF" w:rsidRDefault="00BE041B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noProof/>
          <w:color w:val="000000"/>
          <w:kern w:val="0"/>
          <w:szCs w:val="24"/>
        </w:rPr>
        <w:drawing>
          <wp:inline distT="0" distB="0" distL="0" distR="0" wp14:anchorId="5F329012" wp14:editId="31CDDE67">
            <wp:extent cx="4625741" cy="457240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2D78" w14:textId="69012EB5" w:rsidR="00B009EC" w:rsidRPr="00960ACF" w:rsidRDefault="00A06EA4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下圖為各參數p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-value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，以下將分為數值變數與類別變數分別闡述他們與銷售量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lastRenderedPageBreak/>
        <w:t>的關聯。</w:t>
      </w:r>
    </w:p>
    <w:p w14:paraId="6D69C22C" w14:textId="21AA0F51" w:rsidR="00A06EA4" w:rsidRPr="00960ACF" w:rsidRDefault="00A06EA4" w:rsidP="00E05F2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數值變數</w:t>
      </w:r>
    </w:p>
    <w:p w14:paraId="03B8E60C" w14:textId="3FE24FCB" w:rsidR="00A06EA4" w:rsidRPr="00960ACF" w:rsidRDefault="00A06EA4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475DD38A" wp14:editId="56F99552">
            <wp:extent cx="5274310" cy="40005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223"/>
                    <a:stretch/>
                  </pic:blipFill>
                  <pic:spPr bwMode="auto"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F2E3" w14:textId="6810386E" w:rsidR="00A06EA4" w:rsidRPr="00960ACF" w:rsidRDefault="00A06EA4" w:rsidP="00E05F20">
      <w:pPr>
        <w:pStyle w:val="a3"/>
        <w:numPr>
          <w:ilvl w:val="1"/>
          <w:numId w:val="3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AverageRetailPrice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：p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-value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為2.45e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-06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&lt; 0.05，可以推翻b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eta = 0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的假設，證明此變數具有解釋力。斜率為-31.6642，代表在此模型中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AverageRetailPrice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每增加1，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便減少31.6642。</w:t>
      </w:r>
    </w:p>
    <w:p w14:paraId="5151CC85" w14:textId="4AEEF9D1" w:rsidR="00A06EA4" w:rsidRPr="00960ACF" w:rsidRDefault="00A06EA4" w:rsidP="00E05F20">
      <w:pPr>
        <w:pStyle w:val="a3"/>
        <w:numPr>
          <w:ilvl w:val="1"/>
          <w:numId w:val="3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N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atural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：p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-value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為0.003914 &lt; 0.05，可以推翻b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eta = 0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的假設，證明此變數具有解釋力。斜率為-7.4121，代表在此模型中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AverageRetailPrice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每增加1，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便減少7.4121。</w:t>
      </w:r>
    </w:p>
    <w:p w14:paraId="4CF292D4" w14:textId="798CDC9A" w:rsidR="00A06EA4" w:rsidRPr="00960ACF" w:rsidRDefault="00A06EA4" w:rsidP="00E05F20">
      <w:pPr>
        <w:pStyle w:val="a3"/>
        <w:numPr>
          <w:ilvl w:val="1"/>
          <w:numId w:val="3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F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itness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：p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-value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為0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.450689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&gt;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0.05，不能推翻b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eta = 0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的假設，說明此變數不具有足夠解釋力。不過有可能與類別變數交互作用下產生更強的解釋力，因此先不將此變數從模型中剔除。</w:t>
      </w:r>
    </w:p>
    <w:p w14:paraId="24037345" w14:textId="51F69BDA" w:rsidR="00A06EA4" w:rsidRPr="00960ACF" w:rsidRDefault="00A06EA4" w:rsidP="00E05F2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類別變數</w:t>
      </w:r>
      <w:proofErr w:type="gram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—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截距</w:t>
      </w:r>
    </w:p>
    <w:p w14:paraId="69F31988" w14:textId="3B9F5764" w:rsidR="006D5B74" w:rsidRPr="00960ACF" w:rsidRDefault="006D5B74" w:rsidP="006D5B7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觀察下圖結果可知，五個類別變數中，E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emo1.3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的p-value &lt; 0.05，可以推翻beta = 0的假設，證明這幾個類別變數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在截距上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與b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aseline model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的差距是顯著的，也就是當他們為1時，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截距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會比b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aseline model</w:t>
      </w:r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(由於d</w:t>
      </w:r>
      <w:r w:rsidR="00F1544D" w:rsidRPr="00960ACF">
        <w:rPr>
          <w:rFonts w:ascii="DengXian" w:eastAsia="DengXian" w:hAnsi="DengXian" w:cs="CIDFont+F1"/>
          <w:color w:val="000000"/>
          <w:kern w:val="0"/>
          <w:szCs w:val="24"/>
        </w:rPr>
        <w:t>ata</w:t>
      </w:r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中的類別變數level數都是2，故便是與類別變數為0時相比)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分別上升377.43、184.52、88.62。</w:t>
      </w:r>
    </w:p>
    <w:p w14:paraId="7CC5EAE2" w14:textId="70A7A1B2" w:rsidR="006D5B74" w:rsidRPr="00960ACF" w:rsidRDefault="006D5B74" w:rsidP="006D5B7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64F73E9F" w14:textId="48B848DB" w:rsidR="00A06EA4" w:rsidRPr="00960ACF" w:rsidRDefault="00A06EA4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noProof/>
          <w:color w:val="000000"/>
          <w:kern w:val="0"/>
          <w:szCs w:val="24"/>
        </w:rPr>
        <w:drawing>
          <wp:inline distT="0" distB="0" distL="0" distR="0" wp14:anchorId="393E9181" wp14:editId="3060E332">
            <wp:extent cx="5265876" cy="701101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78AC" w14:textId="37A72029" w:rsidR="006D5B74" w:rsidRPr="00960ACF" w:rsidRDefault="006D5B74" w:rsidP="006D5B7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類別變數</w:t>
      </w:r>
      <w:proofErr w:type="gram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—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斜率</w:t>
      </w:r>
    </w:p>
    <w:p w14:paraId="21899D89" w14:textId="1356857F" w:rsidR="006D5B74" w:rsidRPr="00960ACF" w:rsidRDefault="006D5B74" w:rsidP="00F1544D">
      <w:pPr>
        <w:autoSpaceDE w:val="0"/>
        <w:autoSpaceDN w:val="0"/>
        <w:adjustRightInd w:val="0"/>
        <w:ind w:left="240" w:hangingChars="100" w:hanging="240"/>
        <w:jc w:val="both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觀察下圖結果可知，只有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N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atural</w:t>
      </w:r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: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alesRep</w:t>
      </w:r>
      <w:proofErr w:type="spellEnd"/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</w:t>
      </w:r>
      <w:proofErr w:type="spellStart"/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F</w:t>
      </w:r>
      <w:r w:rsidR="00F1544D" w:rsidRPr="00960ACF">
        <w:rPr>
          <w:rFonts w:ascii="DengXian" w:eastAsia="DengXian" w:hAnsi="DengXian" w:cs="CIDFont+F1"/>
          <w:color w:val="000000"/>
          <w:kern w:val="0"/>
          <w:szCs w:val="24"/>
        </w:rPr>
        <w:t>itness:Endcap</w:t>
      </w:r>
      <w:proofErr w:type="spellEnd"/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在斜率上與r</w:t>
      </w:r>
      <w:r w:rsidR="00F1544D" w:rsidRPr="00960ACF">
        <w:rPr>
          <w:rFonts w:ascii="DengXian" w:eastAsia="DengXian" w:hAnsi="DengXian" w:cs="CIDFont+F1"/>
          <w:color w:val="000000"/>
          <w:kern w:val="0"/>
          <w:szCs w:val="24"/>
        </w:rPr>
        <w:t>eference</w:t>
      </w:r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="00F1544D" w:rsidRPr="00960ACF">
        <w:rPr>
          <w:rFonts w:ascii="DengXian" w:eastAsia="DengXian" w:hAnsi="DengXian" w:cs="CIDFont+F1"/>
          <w:color w:val="000000"/>
          <w:kern w:val="0"/>
          <w:szCs w:val="24"/>
        </w:rPr>
        <w:t>level</w:t>
      </w:r>
      <w:r w:rsidR="00F1544D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產生顯著差距，不過這並不代表其他類別變數在斜率上完全沒有解釋力。</w:t>
      </w:r>
    </w:p>
    <w:p w14:paraId="5EF65D15" w14:textId="3B0AAD63" w:rsidR="00BE041B" w:rsidRPr="00960ACF" w:rsidRDefault="00BE041B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noProof/>
          <w:color w:val="000000"/>
          <w:kern w:val="0"/>
          <w:szCs w:val="24"/>
        </w:rPr>
        <w:drawing>
          <wp:inline distT="0" distB="0" distL="0" distR="0" wp14:anchorId="7482DA59" wp14:editId="61C27417">
            <wp:extent cx="5274310" cy="222123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2106"/>
                    <a:stretch/>
                  </pic:blipFill>
                  <pic:spPr bwMode="auto"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8549" w14:textId="0022D220" w:rsidR="006D5B74" w:rsidRPr="00960ACF" w:rsidRDefault="00F1544D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由此model結果可以得知，數值變數部分與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較具相關性的有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lastRenderedPageBreak/>
        <w:t>AverageRetailPrice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和Natural，斜率皆為負呈現負相關。類別變數部分則是以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S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alesRep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、D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emo1.3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與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較具相關性。</w:t>
      </w:r>
    </w:p>
    <w:p w14:paraId="7C722225" w14:textId="385B5174" w:rsidR="008D6F75" w:rsidRPr="00960ACF" w:rsidRDefault="00DC69F9" w:rsidP="00E05F2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Does the in-store demo program boost the sales? If so, for how long does the sales lift last?</w:t>
      </w:r>
    </w:p>
    <w:p w14:paraId="2D78E4EC" w14:textId="68B7DA98" w:rsidR="008D6F75" w:rsidRPr="00960ACF" w:rsidRDefault="0043107D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11D07D6F" wp14:editId="0668B6DD">
            <wp:extent cx="3322320" cy="353165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9847" cy="35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FA18" w14:textId="3D816015" w:rsidR="0043107D" w:rsidRPr="00960ACF" w:rsidRDefault="0043107D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311BD7C3" wp14:editId="14312C68">
            <wp:extent cx="3093720" cy="33223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60" t="5239" r="8001" b="3395"/>
                    <a:stretch/>
                  </pic:blipFill>
                  <pic:spPr bwMode="auto">
                    <a:xfrm>
                      <a:off x="0" y="0"/>
                      <a:ext cx="3096418" cy="332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FD85A" w14:textId="3E798F28" w:rsidR="0043107D" w:rsidRPr="00960ACF" w:rsidRDefault="0043107D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如同(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b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)</w:t>
      </w:r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小題中</w:t>
      </w:r>
      <w:proofErr w:type="gram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提到，我認為D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</w:t>
      </w:r>
      <w:r w:rsidR="00504EE5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對營收產生助益的時長約為1-3週，到4週以上的效果便和沒發放Demo的狀態相差無幾。</w:t>
      </w:r>
    </w:p>
    <w:p w14:paraId="5875C59A" w14:textId="77777777" w:rsidR="00504EE5" w:rsidRPr="00960ACF" w:rsidRDefault="00504EE5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305C5A6F" w14:textId="4C7D457A" w:rsidR="00DC69F9" w:rsidRPr="00960ACF" w:rsidRDefault="00DC69F9" w:rsidP="00E05F2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lastRenderedPageBreak/>
        <w:t>Does the placement of the product within the store affect the sales?</w:t>
      </w:r>
    </w:p>
    <w:p w14:paraId="7CDF3721" w14:textId="2A20B143" w:rsidR="00D81130" w:rsidRPr="00960ACF" w:rsidRDefault="00D81130" w:rsidP="00D8113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從以下的s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catter plot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及boxplot便可以看出，E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為1的這些資料點在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和</w:t>
      </w: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的分布都明顯比Endcap為0的資料點高，有較明顯的區別。因此我認為Endcap確實對s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ales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有影響。</w:t>
      </w:r>
    </w:p>
    <w:p w14:paraId="433D1575" w14:textId="4BA527FF" w:rsidR="00D81130" w:rsidRPr="00960ACF" w:rsidRDefault="00D81130" w:rsidP="00D81130">
      <w:pPr>
        <w:autoSpaceDE w:val="0"/>
        <w:autoSpaceDN w:val="0"/>
        <w:adjustRightInd w:val="0"/>
        <w:rPr>
          <w:rFonts w:ascii="DengXian" w:eastAsia="DengXian" w:hAnsi="DengXian" w:cs="CIDFont+F1" w:hint="eastAsia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此外，也可從model係數中觀察到，E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相關的係數</w:t>
      </w:r>
      <w:bookmarkStart w:id="2" w:name="_GoBack"/>
      <w:bookmarkEnd w:id="2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p-value都常是顯著的。</w:t>
      </w:r>
    </w:p>
    <w:p w14:paraId="51ED7D6D" w14:textId="61013A0E" w:rsidR="008D6F75" w:rsidRPr="00960ACF" w:rsidRDefault="00042CE5" w:rsidP="00E05F20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2D45117E" wp14:editId="1150313A">
            <wp:extent cx="3497580" cy="3717954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5448" cy="37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694" w14:textId="1B8321C6" w:rsidR="00042CE5" w:rsidRPr="00960ACF" w:rsidRDefault="00042CE5" w:rsidP="00E05F20">
      <w:pPr>
        <w:autoSpaceDE w:val="0"/>
        <w:autoSpaceDN w:val="0"/>
        <w:adjustRightInd w:val="0"/>
        <w:rPr>
          <w:rFonts w:ascii="DengXian" w:eastAsia="DengXian" w:hAnsi="DengXian" w:cs="CIDFont+F1" w:hint="eastAsia"/>
          <w:color w:val="000000"/>
          <w:kern w:val="0"/>
          <w:szCs w:val="24"/>
        </w:rPr>
      </w:pPr>
      <w:r w:rsidRPr="00960ACF">
        <w:rPr>
          <w:rFonts w:ascii="DengXian" w:eastAsia="DengXian" w:hAnsi="DengXian"/>
          <w:noProof/>
        </w:rPr>
        <w:drawing>
          <wp:inline distT="0" distB="0" distL="0" distR="0" wp14:anchorId="10B360FB" wp14:editId="302662B3">
            <wp:extent cx="3368040" cy="352668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5577" cy="35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23DC" w14:textId="58881841" w:rsidR="008D6F75" w:rsidRPr="00960ACF" w:rsidRDefault="00DC69F9" w:rsidP="00F1544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lastRenderedPageBreak/>
        <w:t xml:space="preserve">What other factors affect the sales of 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Goodbelly</w:t>
      </w:r>
      <w:proofErr w:type="spellEnd"/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’</w:t>
      </w:r>
      <w:proofErr w:type="gramEnd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s products? Based on the regression output, what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 xml:space="preserve">are your recommendations to </w:t>
      </w:r>
      <w:proofErr w:type="spellStart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Goodbelly</w:t>
      </w:r>
      <w:proofErr w:type="spellEnd"/>
      <w:proofErr w:type="gram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’</w:t>
      </w:r>
      <w:proofErr w:type="gramEnd"/>
      <w:r w:rsidRPr="00960ACF">
        <w:rPr>
          <w:rFonts w:ascii="DengXian" w:eastAsia="DengXian" w:hAnsi="DengXian" w:cs="CIDFont+F1"/>
          <w:color w:val="000000"/>
          <w:kern w:val="0"/>
          <w:szCs w:val="24"/>
        </w:rPr>
        <w:t>s management?</w:t>
      </w:r>
    </w:p>
    <w:p w14:paraId="08D8E4B5" w14:textId="04468089" w:rsidR="008D6F75" w:rsidRPr="00960ACF" w:rsidRDefault="00F1544D" w:rsidP="00FD4348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Endcap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 xml:space="preserve"> 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promotion</w:t>
      </w:r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是所有行銷方法中最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顯著提升營收</w:t>
      </w:r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的項目。</w:t>
      </w:r>
    </w:p>
    <w:p w14:paraId="75B37045" w14:textId="384C209D" w:rsidR="00FD4348" w:rsidRPr="00960ACF" w:rsidRDefault="00FD4348" w:rsidP="00FD4348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D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emo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具有提升營收的功效，但其效力最長只達三周</w:t>
      </w:r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，若欲使用D</w:t>
      </w:r>
      <w:r w:rsidR="00662020" w:rsidRPr="00960ACF">
        <w:rPr>
          <w:rFonts w:ascii="DengXian" w:eastAsia="DengXian" w:hAnsi="DengXian" w:cs="CIDFont+F1"/>
          <w:color w:val="000000"/>
          <w:kern w:val="0"/>
          <w:szCs w:val="24"/>
        </w:rPr>
        <w:t>emo</w:t>
      </w:r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來提升營收須注意Demo的時效性。</w:t>
      </w:r>
    </w:p>
    <w:p w14:paraId="7441939D" w14:textId="51FC9272" w:rsidR="00FD4348" w:rsidRPr="00960ACF" w:rsidRDefault="00FD4348" w:rsidP="00FD4348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proofErr w:type="spellStart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U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nitsSold</w:t>
      </w:r>
      <w:proofErr w:type="spellEnd"/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和R</w:t>
      </w:r>
      <w:r w:rsidRPr="00960ACF">
        <w:rPr>
          <w:rFonts w:ascii="DengXian" w:eastAsia="DengXian" w:hAnsi="DengXian" w:cs="CIDFont+F1"/>
          <w:color w:val="000000"/>
          <w:kern w:val="0"/>
          <w:szCs w:val="24"/>
        </w:rPr>
        <w:t>evenue</w:t>
      </w:r>
      <w:r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幾乎呈現完全正相關</w:t>
      </w:r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，並與</w:t>
      </w:r>
      <w:proofErr w:type="spellStart"/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A</w:t>
      </w:r>
      <w:r w:rsidR="00662020" w:rsidRPr="00960ACF">
        <w:rPr>
          <w:rFonts w:ascii="DengXian" w:eastAsia="DengXian" w:hAnsi="DengXian" w:cs="CIDFont+F1"/>
          <w:color w:val="000000"/>
          <w:kern w:val="0"/>
          <w:szCs w:val="24"/>
        </w:rPr>
        <w:t>verageRetailPrice</w:t>
      </w:r>
      <w:proofErr w:type="spellEnd"/>
      <w:r w:rsidR="00662020" w:rsidRPr="00960ACF">
        <w:rPr>
          <w:rFonts w:ascii="DengXian" w:eastAsia="DengXian" w:hAnsi="DengXian" w:cs="CIDFont+F1" w:hint="eastAsia"/>
          <w:color w:val="000000"/>
          <w:kern w:val="0"/>
          <w:szCs w:val="24"/>
        </w:rPr>
        <w:t>呈現負相關，可在適當價格範圍內舉辦特價促銷來提升營收。</w:t>
      </w:r>
    </w:p>
    <w:p w14:paraId="5BF14CE6" w14:textId="77777777" w:rsidR="00DC5A3F" w:rsidRPr="00960ACF" w:rsidRDefault="00DC5A3F" w:rsidP="00DC5A3F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Cs w:val="24"/>
        </w:rPr>
      </w:pPr>
    </w:p>
    <w:p w14:paraId="045D68A9" w14:textId="6BA96001" w:rsidR="00841812" w:rsidRPr="00960ACF" w:rsidRDefault="00DC69F9" w:rsidP="00662020">
      <w:pPr>
        <w:pStyle w:val="a3"/>
        <w:numPr>
          <w:ilvl w:val="0"/>
          <w:numId w:val="1"/>
        </w:numPr>
        <w:ind w:leftChars="0"/>
        <w:rPr>
          <w:rFonts w:ascii="DengXian" w:eastAsia="DengXian" w:hAnsi="DengXian" w:cs="CIDFont+F1"/>
          <w:color w:val="000000"/>
          <w:kern w:val="0"/>
          <w:szCs w:val="24"/>
        </w:rPr>
      </w:pPr>
      <w:r w:rsidRPr="00960ACF">
        <w:rPr>
          <w:rFonts w:ascii="DengXian" w:eastAsia="DengXian" w:hAnsi="DengXian" w:cs="CIDFont+F1"/>
          <w:color w:val="000000"/>
          <w:kern w:val="0"/>
          <w:szCs w:val="24"/>
        </w:rPr>
        <w:t>Are there any suggestions to improve and refine the model?</w:t>
      </w:r>
    </w:p>
    <w:p w14:paraId="4B5DE1B9" w14:textId="694478F2" w:rsidR="00662020" w:rsidRPr="00960ACF" w:rsidRDefault="00F34789" w:rsidP="00662020">
      <w:pPr>
        <w:rPr>
          <w:rFonts w:ascii="DengXian" w:eastAsia="DengXian" w:hAnsi="DengXian"/>
          <w:szCs w:val="24"/>
        </w:rPr>
      </w:pPr>
      <w:r w:rsidRPr="00960ACF">
        <w:rPr>
          <w:rFonts w:ascii="DengXian" w:eastAsia="DengXian" w:hAnsi="DengXian" w:hint="eastAsia"/>
          <w:szCs w:val="24"/>
        </w:rPr>
        <w:t>使用stepwise regression來移除對結果解釋力較低的變數。</w:t>
      </w:r>
    </w:p>
    <w:p w14:paraId="02E0C7D1" w14:textId="0F499746" w:rsidR="00F34789" w:rsidRPr="00960ACF" w:rsidRDefault="00F34789" w:rsidP="00662020">
      <w:pPr>
        <w:rPr>
          <w:rFonts w:ascii="DengXian" w:eastAsia="DengXian" w:hAnsi="DengXian"/>
          <w:szCs w:val="24"/>
        </w:rPr>
      </w:pPr>
      <w:r w:rsidRPr="00960ACF">
        <w:rPr>
          <w:rFonts w:ascii="DengXian" w:eastAsia="DengXian" w:hAnsi="DengXian" w:hint="eastAsia"/>
          <w:szCs w:val="24"/>
        </w:rPr>
        <w:t>下圖為</w:t>
      </w:r>
      <w:r w:rsidRPr="00960ACF">
        <w:rPr>
          <w:rFonts w:ascii="DengXian" w:eastAsia="DengXian" w:hAnsi="DengXian"/>
          <w:szCs w:val="24"/>
        </w:rPr>
        <w:t>stepwise regression</w:t>
      </w:r>
      <w:r w:rsidRPr="00960ACF">
        <w:rPr>
          <w:rFonts w:ascii="DengXian" w:eastAsia="DengXian" w:hAnsi="DengXian" w:hint="eastAsia"/>
          <w:szCs w:val="24"/>
        </w:rPr>
        <w:t>後保留的變數</w:t>
      </w:r>
      <w:r w:rsidR="00681488" w:rsidRPr="00960ACF">
        <w:rPr>
          <w:rFonts w:ascii="DengXian" w:eastAsia="DengXian" w:hAnsi="DengXian" w:hint="eastAsia"/>
          <w:szCs w:val="24"/>
        </w:rPr>
        <w:t>，可以看到多數p</w:t>
      </w:r>
      <w:r w:rsidR="00681488" w:rsidRPr="00960ACF">
        <w:rPr>
          <w:rFonts w:ascii="DengXian" w:eastAsia="DengXian" w:hAnsi="DengXian"/>
          <w:szCs w:val="24"/>
        </w:rPr>
        <w:t>-value</w:t>
      </w:r>
      <w:r w:rsidR="00681488" w:rsidRPr="00960ACF">
        <w:rPr>
          <w:rFonts w:ascii="DengXian" w:eastAsia="DengXian" w:hAnsi="DengXian" w:hint="eastAsia"/>
          <w:szCs w:val="24"/>
        </w:rPr>
        <w:t>都&lt;0.05，部分&gt;0.05的項目則因為交叉項p-value&lt;0.05，</w:t>
      </w:r>
      <w:r w:rsidR="00DC5A3F" w:rsidRPr="00960ACF">
        <w:rPr>
          <w:rFonts w:ascii="DengXian" w:eastAsia="DengXian" w:hAnsi="DengXian" w:hint="eastAsia"/>
          <w:szCs w:val="24"/>
        </w:rPr>
        <w:t>對模型而言仍具有相當程度解釋力而被保留。</w:t>
      </w:r>
    </w:p>
    <w:p w14:paraId="094EA152" w14:textId="153D11D4" w:rsidR="00F34789" w:rsidRPr="00960ACF" w:rsidRDefault="00F34789" w:rsidP="00662020">
      <w:pPr>
        <w:rPr>
          <w:rFonts w:ascii="DengXian" w:eastAsia="DengXian" w:hAnsi="DengXian"/>
          <w:szCs w:val="24"/>
        </w:rPr>
      </w:pPr>
      <w:r w:rsidRPr="00960ACF">
        <w:rPr>
          <w:rFonts w:ascii="DengXian" w:eastAsia="DengXian" w:hAnsi="DengXian"/>
          <w:noProof/>
          <w:szCs w:val="24"/>
        </w:rPr>
        <w:drawing>
          <wp:inline distT="0" distB="0" distL="0" distR="0" wp14:anchorId="6C300E78" wp14:editId="0AA7FA92">
            <wp:extent cx="5197290" cy="207282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AABC" w14:textId="4B889658" w:rsidR="00DC5A3F" w:rsidRPr="00960ACF" w:rsidRDefault="00DC5A3F" w:rsidP="00662020">
      <w:pPr>
        <w:rPr>
          <w:rFonts w:ascii="DengXian" w:eastAsia="DengXian" w:hAnsi="DengXian"/>
          <w:szCs w:val="24"/>
        </w:rPr>
      </w:pPr>
      <w:r w:rsidRPr="00960ACF">
        <w:rPr>
          <w:rFonts w:ascii="DengXian" w:eastAsia="DengXian" w:hAnsi="DengXian" w:hint="eastAsia"/>
          <w:szCs w:val="24"/>
        </w:rPr>
        <w:t>下圖呈現s</w:t>
      </w:r>
      <w:r w:rsidRPr="00960ACF">
        <w:rPr>
          <w:rFonts w:ascii="DengXian" w:eastAsia="DengXian" w:hAnsi="DengXian"/>
          <w:szCs w:val="24"/>
        </w:rPr>
        <w:t>tepwise regression</w:t>
      </w:r>
      <w:r w:rsidRPr="00960ACF">
        <w:rPr>
          <w:rFonts w:ascii="DengXian" w:eastAsia="DengXian" w:hAnsi="DengXian" w:hint="eastAsia"/>
          <w:szCs w:val="24"/>
        </w:rPr>
        <w:t>後的R-s</w:t>
      </w:r>
      <w:r w:rsidRPr="00960ACF">
        <w:rPr>
          <w:rFonts w:ascii="DengXian" w:eastAsia="DengXian" w:hAnsi="DengXian"/>
          <w:szCs w:val="24"/>
        </w:rPr>
        <w:t>quared</w:t>
      </w:r>
      <w:r w:rsidRPr="00960ACF">
        <w:rPr>
          <w:rFonts w:ascii="DengXian" w:eastAsia="DengXian" w:hAnsi="DengXian" w:hint="eastAsia"/>
          <w:szCs w:val="24"/>
        </w:rPr>
        <w:t>和p</w:t>
      </w:r>
      <w:r w:rsidRPr="00960ACF">
        <w:rPr>
          <w:rFonts w:ascii="DengXian" w:eastAsia="DengXian" w:hAnsi="DengXian"/>
          <w:szCs w:val="24"/>
        </w:rPr>
        <w:t>-value</w:t>
      </w:r>
      <w:r w:rsidRPr="00960ACF">
        <w:rPr>
          <w:rFonts w:ascii="DengXian" w:eastAsia="DengXian" w:hAnsi="DengXian" w:hint="eastAsia"/>
          <w:szCs w:val="24"/>
        </w:rPr>
        <w:t>。使用變數數量從23個下降到11個後，R</w:t>
      </w:r>
      <w:r w:rsidRPr="00960ACF">
        <w:rPr>
          <w:rFonts w:ascii="DengXian" w:eastAsia="DengXian" w:hAnsi="DengXian"/>
          <w:szCs w:val="24"/>
        </w:rPr>
        <w:t>-squared</w:t>
      </w:r>
      <w:r w:rsidRPr="00960ACF">
        <w:rPr>
          <w:rFonts w:ascii="DengXian" w:eastAsia="DengXian" w:hAnsi="DengXian" w:hint="eastAsia"/>
          <w:szCs w:val="24"/>
        </w:rPr>
        <w:t>並沒有下降太多，A</w:t>
      </w:r>
      <w:r w:rsidRPr="00960ACF">
        <w:rPr>
          <w:rFonts w:ascii="DengXian" w:eastAsia="DengXian" w:hAnsi="DengXian"/>
          <w:szCs w:val="24"/>
        </w:rPr>
        <w:t>djusted R-squared</w:t>
      </w:r>
      <w:r w:rsidRPr="00960ACF">
        <w:rPr>
          <w:rFonts w:ascii="DengXian" w:eastAsia="DengXian" w:hAnsi="DengXian" w:hint="eastAsia"/>
          <w:szCs w:val="24"/>
        </w:rPr>
        <w:t>甚至上升，說明stepwise後的模型使用較少的變數達到同樣的效果，對公司來說穩定性上升也少了很多蒐集及維護資料的成本。</w:t>
      </w:r>
    </w:p>
    <w:p w14:paraId="6FDA8380" w14:textId="490D861E" w:rsidR="00DC5A3F" w:rsidRPr="00960ACF" w:rsidRDefault="00DC5A3F" w:rsidP="00662020">
      <w:pPr>
        <w:rPr>
          <w:rFonts w:ascii="DengXian" w:eastAsia="DengXian" w:hAnsi="DengXian"/>
          <w:szCs w:val="24"/>
        </w:rPr>
      </w:pPr>
      <w:r w:rsidRPr="00960ACF">
        <w:rPr>
          <w:rFonts w:ascii="DengXian" w:eastAsia="DengXian" w:hAnsi="DengXian"/>
          <w:noProof/>
          <w:szCs w:val="24"/>
        </w:rPr>
        <w:drawing>
          <wp:inline distT="0" distB="0" distL="0" distR="0" wp14:anchorId="26DF14C0" wp14:editId="572BDA26">
            <wp:extent cx="4610500" cy="53344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A3F" w:rsidRPr="00960A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4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5DBF"/>
    <w:multiLevelType w:val="hybridMultilevel"/>
    <w:tmpl w:val="56381C6E"/>
    <w:lvl w:ilvl="0" w:tplc="44F4A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9842F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974548"/>
    <w:multiLevelType w:val="hybridMultilevel"/>
    <w:tmpl w:val="521A0C0A"/>
    <w:lvl w:ilvl="0" w:tplc="05280A1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1F5D23"/>
    <w:multiLevelType w:val="hybridMultilevel"/>
    <w:tmpl w:val="E5B61580"/>
    <w:lvl w:ilvl="0" w:tplc="87204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87172F"/>
    <w:multiLevelType w:val="hybridMultilevel"/>
    <w:tmpl w:val="19147B24"/>
    <w:lvl w:ilvl="0" w:tplc="9A9A92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12"/>
    <w:rsid w:val="0002529D"/>
    <w:rsid w:val="00042CE5"/>
    <w:rsid w:val="0043107D"/>
    <w:rsid w:val="00504EE5"/>
    <w:rsid w:val="00515692"/>
    <w:rsid w:val="0054411A"/>
    <w:rsid w:val="005850B3"/>
    <w:rsid w:val="005B6004"/>
    <w:rsid w:val="00662020"/>
    <w:rsid w:val="00681488"/>
    <w:rsid w:val="006D5B74"/>
    <w:rsid w:val="006F75FC"/>
    <w:rsid w:val="00730668"/>
    <w:rsid w:val="00746D21"/>
    <w:rsid w:val="00841812"/>
    <w:rsid w:val="00874B71"/>
    <w:rsid w:val="008D6F75"/>
    <w:rsid w:val="00946261"/>
    <w:rsid w:val="00960ACF"/>
    <w:rsid w:val="00A06EA4"/>
    <w:rsid w:val="00B009EC"/>
    <w:rsid w:val="00B3308A"/>
    <w:rsid w:val="00B67E13"/>
    <w:rsid w:val="00B92BC1"/>
    <w:rsid w:val="00BE041B"/>
    <w:rsid w:val="00C26BF1"/>
    <w:rsid w:val="00C30425"/>
    <w:rsid w:val="00CC58F0"/>
    <w:rsid w:val="00CF012C"/>
    <w:rsid w:val="00D81130"/>
    <w:rsid w:val="00DC5A3F"/>
    <w:rsid w:val="00DC69F9"/>
    <w:rsid w:val="00E05F20"/>
    <w:rsid w:val="00E216F3"/>
    <w:rsid w:val="00EA1C28"/>
    <w:rsid w:val="00F1544D"/>
    <w:rsid w:val="00F34789"/>
    <w:rsid w:val="00F71C7A"/>
    <w:rsid w:val="00F9503C"/>
    <w:rsid w:val="00F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9DB3"/>
  <w15:chartTrackingRefBased/>
  <w15:docId w15:val="{40E0F9AC-C945-4EAC-AFDE-FABDC7A0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9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14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2021-10-30T01:22:00Z</dcterms:created>
  <dcterms:modified xsi:type="dcterms:W3CDTF">2021-10-31T02:55:00Z</dcterms:modified>
</cp:coreProperties>
</file>