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Homework-202607</w:t>
      </w:r>
    </w:p>
    <w:p>
      <w:pPr>
        <w:pStyle w:val="Author"/>
      </w:pPr>
      <w:r>
        <w:t xml:space="preserve">Tingting Fei</w:t>
      </w:r>
    </w:p>
    <w:p>
      <w:pPr>
        <w:pStyle w:val="Date"/>
      </w:pPr>
      <w:r>
        <w:t xml:space="preserve">2026-04-28</w:t>
      </w:r>
    </w:p>
    <w:p>
      <w:pPr>
        <w:pStyle w:val="SourceCode"/>
      </w:pPr>
      <w:r>
        <w:rPr>
          <w:rStyle w:val="FunctionTok"/>
        </w:rPr>
        <w:t xml:space="preserve">library</w:t>
      </w:r>
      <w:r>
        <w:rPr>
          <w:rStyle w:val="NormalTok"/>
        </w:rPr>
        <w:t xml:space="preserve">(ade4)</w:t>
      </w:r>
    </w:p>
    <w:p>
      <w:pPr>
        <w:pStyle w:val="SourceCode"/>
      </w:pPr>
      <w:r>
        <w:rPr>
          <w:rStyle w:val="VerbatimChar"/>
        </w:rPr>
        <w:t xml:space="preserve">## Warning: package 'ade4' was built under R version 4.5.3</w:t>
      </w:r>
    </w:p>
    <w:p>
      <w:pPr>
        <w:pStyle w:val="SourceCode"/>
      </w:pPr>
      <w:r>
        <w:rPr>
          <w:rStyle w:val="FunctionTok"/>
        </w:rPr>
        <w:t xml:space="preserve">library</w:t>
      </w:r>
      <w:r>
        <w:rPr>
          <w:rStyle w:val="NormalTok"/>
        </w:rPr>
        <w:t xml:space="preserve">(sf)</w:t>
      </w:r>
    </w:p>
    <w:p>
      <w:pPr>
        <w:pStyle w:val="SourceCode"/>
      </w:pPr>
      <w:r>
        <w:rPr>
          <w:rStyle w:val="VerbatimChar"/>
        </w:rPr>
        <w:t xml:space="preserve">## Warning: package 'sf' was built under R version 4.5.3</w:t>
      </w:r>
    </w:p>
    <w:p>
      <w:pPr>
        <w:pStyle w:val="SourceCode"/>
      </w:pPr>
      <w:r>
        <w:rPr>
          <w:rStyle w:val="VerbatimChar"/>
        </w:rPr>
        <w:t xml:space="preserve">## Linking to GEOS 3.14.1, GDAL 3.12.1, PROJ 9.7.1; sf_use_s2() is TRUE</w:t>
      </w:r>
    </w:p>
    <w:p>
      <w:pPr>
        <w:pStyle w:val="SourceCode"/>
      </w:pPr>
      <w:r>
        <w:rPr>
          <w:rStyle w:val="FunctionTok"/>
        </w:rPr>
        <w:t xml:space="preserve">library</w:t>
      </w:r>
      <w:r>
        <w:rPr>
          <w:rStyle w:val="NormalTok"/>
        </w:rPr>
        <w:t xml:space="preserve">(terra)</w:t>
      </w:r>
    </w:p>
    <w:p>
      <w:pPr>
        <w:pStyle w:val="SourceCode"/>
      </w:pPr>
      <w:r>
        <w:rPr>
          <w:rStyle w:val="VerbatimChar"/>
        </w:rPr>
        <w:t xml:space="preserve">## Warning: package 'terra' was built under R version 4.5.3</w:t>
      </w:r>
    </w:p>
    <w:p>
      <w:pPr>
        <w:pStyle w:val="SourceCode"/>
      </w:pPr>
      <w:r>
        <w:rPr>
          <w:rStyle w:val="VerbatimChar"/>
        </w:rPr>
        <w:t xml:space="preserve">## terra 1.9.11</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4.5.3</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4.5.3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'package:terra':</w:t>
      </w:r>
      <w:r>
        <w:br/>
      </w:r>
      <w:r>
        <w:rPr>
          <w:rStyle w:val="VerbatimChar"/>
        </w:rPr>
        <w:t xml:space="preserve">## </w:t>
      </w:r>
      <w:r>
        <w:br/>
      </w:r>
      <w:r>
        <w:rPr>
          <w:rStyle w:val="VerbatimChar"/>
        </w:rPr>
        <w:t xml:space="preserve">##     intersect, union</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(readr)</w:t>
      </w:r>
    </w:p>
    <w:bookmarkStart w:id="31" w:name="利用-qgis-获取-doubs-样点地理坐标系"/>
    <w:p>
      <w:pPr>
        <w:pStyle w:val="Heading1"/>
      </w:pPr>
      <w:r>
        <w:t xml:space="preserve">1. </w:t>
      </w:r>
      <w:r>
        <w:rPr>
          <w:rFonts w:hint="eastAsia"/>
        </w:rPr>
        <w:t xml:space="preserve">利用</w:t>
      </w:r>
      <w:r>
        <w:t xml:space="preserve"> QGIS </w:t>
      </w:r>
      <w:r>
        <w:rPr>
          <w:rFonts w:hint="eastAsia"/>
        </w:rPr>
        <w:t xml:space="preserve">获取</w:t>
      </w:r>
      <w:r>
        <w:t xml:space="preserve"> Doubs </w:t>
      </w:r>
      <w:r>
        <w:rPr>
          <w:rFonts w:hint="eastAsia"/>
        </w:rPr>
        <w:t xml:space="preserve">样点地理坐标系</w:t>
      </w:r>
    </w:p>
    <w:p>
      <w:pPr>
        <w:pStyle w:val="FirstParagraph"/>
      </w:pPr>
      <w:r>
        <w:t xml:space="preserve">Doubs </w:t>
      </w:r>
      <w:r>
        <w:rPr>
          <w:rFonts w:hint="eastAsia"/>
        </w:rPr>
        <w:t xml:space="preserve">数据集中的</w:t>
      </w:r>
      <w:r>
        <w:t xml:space="preserve"> </w:t>
      </w:r>
      <w:r>
        <w:rPr>
          <w:rStyle w:val="VerbatimChar"/>
        </w:rPr>
        <w:t xml:space="preserve">xy</w:t>
      </w:r>
      <w:r>
        <w:t xml:space="preserve"> </w:t>
      </w:r>
      <w:r>
        <w:rPr>
          <w:rFonts w:hint="eastAsia"/>
        </w:rPr>
        <w:t xml:space="preserve">坐标单位为米，但原始数据没有明确的坐标参考系统（CRS）。因此，这些坐标不能直接作为经纬度使用，也不能直接定义为</w:t>
      </w:r>
      <w:r>
        <w:t xml:space="preserve"> </w:t>
      </w:r>
      <w:r>
        <w:rPr>
          <w:rStyle w:val="VerbatimChar"/>
        </w:rPr>
        <w:t xml:space="preserve">EPSG:4326</w:t>
      </w:r>
      <w:r>
        <w:rPr>
          <w:rFonts w:hint="eastAsia"/>
        </w:rPr>
        <w:t xml:space="preserve">。本题的核心是：先在</w:t>
      </w:r>
      <w:r>
        <w:t xml:space="preserve"> QGIS </w:t>
      </w:r>
      <w:r>
        <w:rPr>
          <w:rFonts w:hint="eastAsia"/>
        </w:rPr>
        <w:t xml:space="preserve">中将原始样点作为本地坐标加载，再通过与真实</w:t>
      </w:r>
      <w:r>
        <w:t xml:space="preserve"> Doubs </w:t>
      </w:r>
      <w:r>
        <w:rPr>
          <w:rFonts w:hint="eastAsia"/>
        </w:rPr>
        <w:t xml:space="preserve">河流位置进行匹配，获得样点的真实地理坐标。</w:t>
      </w:r>
    </w:p>
    <w:bookmarkStart w:id="20" w:name="导出-doubs-原始样点坐标"/>
    <w:p>
      <w:pPr>
        <w:pStyle w:val="Heading2"/>
      </w:pPr>
      <w:r>
        <w:t xml:space="preserve">1.1 </w:t>
      </w:r>
      <w:r>
        <w:rPr>
          <w:rFonts w:hint="eastAsia"/>
        </w:rPr>
        <w:t xml:space="preserve">导出</w:t>
      </w:r>
      <w:r>
        <w:t xml:space="preserve"> Doubs </w:t>
      </w:r>
      <w:r>
        <w:rPr>
          <w:rFonts w:hint="eastAsia"/>
        </w:rPr>
        <w:t xml:space="preserve">原始样点坐标</w:t>
      </w:r>
    </w:p>
    <w:p>
      <w:pPr>
        <w:pStyle w:val="FirstParagraph"/>
      </w:pPr>
      <w:r>
        <w:rPr>
          <w:rFonts w:hint="eastAsia"/>
        </w:rPr>
        <w:t xml:space="preserve">首先在</w:t>
      </w:r>
      <w:r>
        <w:t xml:space="preserve"> R </w:t>
      </w:r>
      <w:r>
        <w:rPr>
          <w:rFonts w:hint="eastAsia"/>
        </w:rPr>
        <w:t xml:space="preserve">中读取</w:t>
      </w:r>
      <w:r>
        <w:t xml:space="preserve"> Doubs </w:t>
      </w:r>
      <w:r>
        <w:rPr>
          <w:rFonts w:hint="eastAsia"/>
        </w:rPr>
        <w:t xml:space="preserve">数据集，并将原始样点坐标导出为</w:t>
      </w:r>
      <w:r>
        <w:t xml:space="preserve"> CSV </w:t>
      </w:r>
      <w:r>
        <w:rPr>
          <w:rFonts w:hint="eastAsia"/>
        </w:rPr>
        <w:t xml:space="preserve">文件，方便在</w:t>
      </w:r>
      <w:r>
        <w:t xml:space="preserve"> QGIS </w:t>
      </w:r>
      <w:r>
        <w:rPr>
          <w:rFonts w:hint="eastAsia"/>
        </w:rPr>
        <w:t xml:space="preserve">中加载。</w:t>
      </w:r>
    </w:p>
    <w:p>
      <w:pPr>
        <w:pStyle w:val="SourceCode"/>
      </w:pPr>
      <w:r>
        <w:rPr>
          <w:rStyle w:val="FunctionTok"/>
        </w:rPr>
        <w:t xml:space="preserve">data</w:t>
      </w:r>
      <w:r>
        <w:rPr>
          <w:rStyle w:val="NormalTok"/>
        </w:rPr>
        <w:t xml:space="preserve">(doubs)</w:t>
      </w:r>
      <w:r>
        <w:br/>
      </w:r>
      <w:r>
        <w:br/>
      </w:r>
      <w:r>
        <w:rPr>
          <w:rStyle w:val="NormalTok"/>
        </w:rPr>
        <w:t xml:space="preserve">fish </w:t>
      </w:r>
      <w:r>
        <w:rPr>
          <w:rStyle w:val="OtherTok"/>
        </w:rPr>
        <w:t xml:space="preserve">&lt;-</w:t>
      </w:r>
      <w:r>
        <w:rPr>
          <w:rStyle w:val="NormalTok"/>
        </w:rPr>
        <w:t xml:space="preserve"> doubs</w:t>
      </w:r>
      <w:r>
        <w:rPr>
          <w:rStyle w:val="SpecialCharTok"/>
        </w:rPr>
        <w:t xml:space="preserve">$</w:t>
      </w:r>
      <w:r>
        <w:rPr>
          <w:rStyle w:val="NormalTok"/>
        </w:rPr>
        <w:t xml:space="preserve">fish</w:t>
      </w:r>
      <w:r>
        <w:br/>
      </w:r>
      <w:r>
        <w:rPr>
          <w:rStyle w:val="NormalTok"/>
        </w:rPr>
        <w:t xml:space="preserve">env  </w:t>
      </w:r>
      <w:r>
        <w:rPr>
          <w:rStyle w:val="OtherTok"/>
        </w:rPr>
        <w:t xml:space="preserve">&lt;-</w:t>
      </w:r>
      <w:r>
        <w:rPr>
          <w:rStyle w:val="NormalTok"/>
        </w:rPr>
        <w:t xml:space="preserve"> doubs</w:t>
      </w:r>
      <w:r>
        <w:rPr>
          <w:rStyle w:val="SpecialCharTok"/>
        </w:rPr>
        <w:t xml:space="preserve">$</w:t>
      </w:r>
      <w:r>
        <w:rPr>
          <w:rStyle w:val="NormalTok"/>
        </w:rPr>
        <w:t xml:space="preserve">env</w:t>
      </w:r>
      <w:r>
        <w:br/>
      </w:r>
      <w:r>
        <w:rPr>
          <w:rStyle w:val="NormalTok"/>
        </w:rPr>
        <w:t xml:space="preserve">xy   </w:t>
      </w:r>
      <w:r>
        <w:rPr>
          <w:rStyle w:val="OtherTok"/>
        </w:rPr>
        <w:t xml:space="preserve">&lt;-</w:t>
      </w:r>
      <w:r>
        <w:rPr>
          <w:rStyle w:val="NormalTok"/>
        </w:rPr>
        <w:t xml:space="preserve"> doubs</w:t>
      </w:r>
      <w:r>
        <w:rPr>
          <w:rStyle w:val="SpecialCharTok"/>
        </w:rPr>
        <w:t xml:space="preserve">$</w:t>
      </w:r>
      <w:r>
        <w:rPr>
          <w:rStyle w:val="NormalTok"/>
        </w:rPr>
        <w:t xml:space="preserve">xy</w:t>
      </w:r>
      <w:r>
        <w:br/>
      </w:r>
      <w:r>
        <w:br/>
      </w:r>
      <w:r>
        <w:rPr>
          <w:rStyle w:val="NormalTok"/>
        </w:rPr>
        <w:t xml:space="preserve">xy</w:t>
      </w:r>
      <w:r>
        <w:rPr>
          <w:rStyle w:val="SpecialCharTok"/>
        </w:rPr>
        <w:t xml:space="preserve">$</w:t>
      </w:r>
      <w:r>
        <w:rPr>
          <w:rStyle w:val="NormalTok"/>
        </w:rPr>
        <w:t xml:space="preserve">site_id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(xy)</w:t>
      </w:r>
      <w:r>
        <w:br/>
      </w:r>
      <w:r>
        <w:br/>
      </w:r>
      <w:r>
        <w:rPr>
          <w:rStyle w:val="NormalTok"/>
        </w:rPr>
        <w:t xml:space="preserve">xy_export </w:t>
      </w:r>
      <w:r>
        <w:rPr>
          <w:rStyle w:val="OtherTok"/>
        </w:rPr>
        <w:t xml:space="preserve">&lt;-</w:t>
      </w:r>
      <w:r>
        <w:rPr>
          <w:rStyle w:val="NormalTok"/>
        </w:rPr>
        <w:t xml:space="preserve"> xy </w:t>
      </w:r>
      <w:r>
        <w:rPr>
          <w:rStyle w:val="SpecialCharTok"/>
        </w:rPr>
        <w:t xml:space="preserve">|&gt;</w:t>
      </w:r>
      <w:r>
        <w:br/>
      </w:r>
      <w:r>
        <w:rPr>
          <w:rStyle w:val="NormalTok"/>
        </w:rPr>
        <w:t xml:space="preserve">  </w:t>
      </w:r>
      <w:r>
        <w:rPr>
          <w:rStyle w:val="FunctionTok"/>
        </w:rPr>
        <w:t xml:space="preserve">select</w:t>
      </w:r>
      <w:r>
        <w:rPr>
          <w:rStyle w:val="NormalTok"/>
        </w:rPr>
        <w:t xml:space="preserve">(site_id, x, y)</w:t>
      </w:r>
      <w:r>
        <w:br/>
      </w:r>
      <w:r>
        <w:br/>
      </w:r>
      <w:r>
        <w:rPr>
          <w:rStyle w:val="FunctionTok"/>
        </w:rPr>
        <w:t xml:space="preserve">head</w:t>
      </w:r>
      <w:r>
        <w:rPr>
          <w:rStyle w:val="NormalTok"/>
        </w:rPr>
        <w:t xml:space="preserve">(xy_export)</w:t>
      </w:r>
    </w:p>
    <w:p>
      <w:pPr>
        <w:pStyle w:val="SourceCode"/>
      </w:pPr>
      <w:r>
        <w:rPr>
          <w:rStyle w:val="VerbatimChar"/>
        </w:rPr>
        <w:t xml:space="preserve">##   site_id   x  y</w:t>
      </w:r>
      <w:r>
        <w:br/>
      </w:r>
      <w:r>
        <w:rPr>
          <w:rStyle w:val="VerbatimChar"/>
        </w:rPr>
        <w:t xml:space="preserve">## 1       1  88  7</w:t>
      </w:r>
      <w:r>
        <w:br/>
      </w:r>
      <w:r>
        <w:rPr>
          <w:rStyle w:val="VerbatimChar"/>
        </w:rPr>
        <w:t xml:space="preserve">## 2       2  94 14</w:t>
      </w:r>
      <w:r>
        <w:br/>
      </w:r>
      <w:r>
        <w:rPr>
          <w:rStyle w:val="VerbatimChar"/>
        </w:rPr>
        <w:t xml:space="preserve">## 3       3 102 18</w:t>
      </w:r>
      <w:r>
        <w:br/>
      </w:r>
      <w:r>
        <w:rPr>
          <w:rStyle w:val="VerbatimChar"/>
        </w:rPr>
        <w:t xml:space="preserve">## 4       4 100 28</w:t>
      </w:r>
      <w:r>
        <w:br/>
      </w:r>
      <w:r>
        <w:rPr>
          <w:rStyle w:val="VerbatimChar"/>
        </w:rPr>
        <w:t xml:space="preserve">## 5       5 106 39</w:t>
      </w:r>
      <w:r>
        <w:br/>
      </w:r>
      <w:r>
        <w:rPr>
          <w:rStyle w:val="VerbatimChar"/>
        </w:rPr>
        <w:t xml:space="preserve">## 6       6 112 51</w:t>
      </w:r>
    </w:p>
    <w:p>
      <w:pPr>
        <w:pStyle w:val="SourceCode"/>
      </w:pPr>
      <w:r>
        <w:rPr>
          <w:rStyle w:val="FunctionTok"/>
        </w:rPr>
        <w:t xml:space="preserve">write.csv</w:t>
      </w:r>
      <w:r>
        <w:rPr>
          <w:rStyle w:val="NormalTok"/>
        </w:rPr>
        <w:t xml:space="preserve">(</w:t>
      </w:r>
      <w:r>
        <w:br/>
      </w:r>
      <w:r>
        <w:rPr>
          <w:rStyle w:val="NormalTok"/>
        </w:rPr>
        <w:t xml:space="preserve">  xy_export,</w:t>
      </w:r>
      <w:r>
        <w:br/>
      </w:r>
      <w:r>
        <w:rPr>
          <w:rStyle w:val="NormalTok"/>
        </w:rPr>
        <w:t xml:space="preserve">  </w:t>
      </w:r>
      <w:r>
        <w:rPr>
          <w:rStyle w:val="StringTok"/>
        </w:rPr>
        <w:t xml:space="preserve">"D:/Myclass/homework_2026/Homework-202607/doubs_xy.csv"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bookmarkEnd w:id="20"/>
    <w:bookmarkStart w:id="21" w:name="qgis-中的具体操作过程"/>
    <w:p>
      <w:pPr>
        <w:pStyle w:val="Heading2"/>
      </w:pPr>
      <w:r>
        <w:t xml:space="preserve">1.2 QGIS </w:t>
      </w:r>
      <w:r>
        <w:rPr>
          <w:rFonts w:hint="eastAsia"/>
        </w:rPr>
        <w:t xml:space="preserve">中的具体操作过程</w:t>
      </w:r>
    </w:p>
    <w:p>
      <w:pPr>
        <w:pStyle w:val="FirstParagraph"/>
      </w:pPr>
      <w:r>
        <w:rPr>
          <w:rFonts w:hint="eastAsia"/>
        </w:rPr>
        <w:t xml:space="preserve">在</w:t>
      </w:r>
      <w:r>
        <w:t xml:space="preserve"> QGIS </w:t>
      </w:r>
      <w:r>
        <w:rPr>
          <w:rFonts w:hint="eastAsia"/>
        </w:rPr>
        <w:t xml:space="preserve">中获取</w:t>
      </w:r>
      <w:r>
        <w:t xml:space="preserve"> Doubs </w:t>
      </w:r>
      <w:r>
        <w:rPr>
          <w:rFonts w:hint="eastAsia"/>
        </w:rPr>
        <w:t xml:space="preserve">样点地理坐标的具体步骤如下：</w:t>
      </w:r>
    </w:p>
    <w:p>
      <w:pPr>
        <w:pStyle w:val="Compact"/>
        <w:numPr>
          <w:ilvl w:val="0"/>
          <w:numId w:val="1001"/>
        </w:numPr>
      </w:pPr>
      <w:r>
        <w:rPr>
          <w:rFonts w:hint="eastAsia"/>
        </w:rPr>
        <w:t xml:space="preserve">打开</w:t>
      </w:r>
      <w:r>
        <w:t xml:space="preserve"> </w:t>
      </w:r>
      <w:r>
        <w:rPr>
          <w:rFonts w:hint="eastAsia"/>
        </w:rPr>
        <w:t xml:space="preserve">QGIS，选择“图层</w:t>
      </w:r>
      <w:r>
        <w:t xml:space="preserve"> → </w:t>
      </w:r>
      <w:r>
        <w:rPr>
          <w:rFonts w:hint="eastAsia"/>
        </w:rPr>
        <w:t xml:space="preserve">添加图层</w:t>
      </w:r>
      <w:r>
        <w:t xml:space="preserve"> → </w:t>
      </w:r>
      <w:r>
        <w:rPr>
          <w:rFonts w:hint="eastAsia"/>
        </w:rPr>
        <w:t xml:space="preserve">添加分隔文本图层”，导入</w:t>
      </w:r>
      <w:r>
        <w:t xml:space="preserve"> </w:t>
      </w:r>
      <w:r>
        <w:rPr>
          <w:rStyle w:val="VerbatimChar"/>
        </w:rPr>
        <w:t xml:space="preserve">doubs_xy.csv</w:t>
      </w:r>
      <w:r>
        <w:t xml:space="preserve">。</w:t>
      </w:r>
    </w:p>
    <w:p>
      <w:pPr>
        <w:pStyle w:val="Compact"/>
        <w:numPr>
          <w:ilvl w:val="0"/>
          <w:numId w:val="1001"/>
        </w:numPr>
      </w:pPr>
      <w:r>
        <w:rPr>
          <w:rFonts w:hint="eastAsia"/>
        </w:rPr>
        <w:t xml:space="preserve">在导入窗口中，将</w:t>
      </w:r>
      <w:r>
        <w:t xml:space="preserve"> </w:t>
      </w:r>
      <w:r>
        <w:rPr>
          <w:rStyle w:val="VerbatimChar"/>
        </w:rPr>
        <w:t xml:space="preserve">x</w:t>
      </w:r>
      <w:r>
        <w:t xml:space="preserve"> </w:t>
      </w:r>
      <w:r>
        <w:rPr>
          <w:rFonts w:hint="eastAsia"/>
        </w:rPr>
        <w:t xml:space="preserve">设置为</w:t>
      </w:r>
      <w:r>
        <w:t xml:space="preserve"> X </w:t>
      </w:r>
      <w:r>
        <w:rPr>
          <w:rFonts w:hint="eastAsia"/>
        </w:rPr>
        <w:t xml:space="preserve">字段，将</w:t>
      </w:r>
      <w:r>
        <w:t xml:space="preserve"> </w:t>
      </w:r>
      <w:r>
        <w:rPr>
          <w:rStyle w:val="VerbatimChar"/>
        </w:rPr>
        <w:t xml:space="preserve">y</w:t>
      </w:r>
      <w:r>
        <w:t xml:space="preserve"> </w:t>
      </w:r>
      <w:r>
        <w:rPr>
          <w:rFonts w:hint="eastAsia"/>
        </w:rPr>
        <w:t xml:space="preserve">设置为</w:t>
      </w:r>
      <w:r>
        <w:t xml:space="preserve"> Y </w:t>
      </w:r>
      <w:r>
        <w:rPr>
          <w:rFonts w:hint="eastAsia"/>
        </w:rPr>
        <w:t xml:space="preserve">字段。</w:t>
      </w:r>
    </w:p>
    <w:p>
      <w:pPr>
        <w:pStyle w:val="Compact"/>
        <w:numPr>
          <w:ilvl w:val="0"/>
          <w:numId w:val="1001"/>
        </w:numPr>
      </w:pPr>
      <w:r>
        <w:rPr>
          <w:rFonts w:hint="eastAsia"/>
        </w:rPr>
        <w:t xml:space="preserve">由于原始</w:t>
      </w:r>
      <w:r>
        <w:t xml:space="preserve"> </w:t>
      </w:r>
      <w:r>
        <w:rPr>
          <w:rStyle w:val="VerbatimChar"/>
        </w:rPr>
        <w:t xml:space="preserve">xy</w:t>
      </w:r>
      <w:r>
        <w:t xml:space="preserve"> </w:t>
      </w:r>
      <w:r>
        <w:rPr>
          <w:rFonts w:hint="eastAsia"/>
        </w:rPr>
        <w:t xml:space="preserve">坐标没有真实</w:t>
      </w:r>
      <w:r>
        <w:t xml:space="preserve"> </w:t>
      </w:r>
      <w:r>
        <w:rPr>
          <w:rFonts w:hint="eastAsia"/>
        </w:rPr>
        <w:t xml:space="preserve">CRS，不能直接选择</w:t>
      </w:r>
      <w:r>
        <w:t xml:space="preserve"> </w:t>
      </w:r>
      <w:r>
        <w:rPr>
          <w:rStyle w:val="VerbatimChar"/>
        </w:rPr>
        <w:t xml:space="preserve">EPSG:4326</w:t>
      </w:r>
      <w:r>
        <w:rPr>
          <w:rFonts w:hint="eastAsia"/>
        </w:rPr>
        <w:t xml:space="preserve">。如果</w:t>
      </w:r>
      <w:r>
        <w:t xml:space="preserve"> QGIS </w:t>
      </w:r>
      <w:r>
        <w:rPr>
          <w:rFonts w:hint="eastAsia"/>
        </w:rPr>
        <w:t xml:space="preserve">强制要求选择</w:t>
      </w:r>
      <w:r>
        <w:t xml:space="preserve"> </w:t>
      </w:r>
      <w:r>
        <w:rPr>
          <w:rFonts w:hint="eastAsia"/>
        </w:rPr>
        <w:t xml:space="preserve">CRS，可临时选择</w:t>
      </w:r>
      <w:r>
        <w:t xml:space="preserve"> </w:t>
      </w:r>
      <w:r>
        <w:rPr>
          <w:rStyle w:val="VerbatimChar"/>
        </w:rPr>
        <w:t xml:space="preserve">EPSG:3857</w:t>
      </w:r>
      <w:r>
        <w:rPr>
          <w:rFonts w:hint="eastAsia"/>
        </w:rPr>
        <w:t xml:space="preserve">，该设置仅用于显示点的相对分布，不代表其真实地理位置。</w:t>
      </w:r>
    </w:p>
    <w:p>
      <w:pPr>
        <w:pStyle w:val="Compact"/>
        <w:numPr>
          <w:ilvl w:val="0"/>
          <w:numId w:val="1001"/>
        </w:numPr>
      </w:pPr>
      <w:r>
        <w:rPr>
          <w:rFonts w:hint="eastAsia"/>
        </w:rPr>
        <w:t xml:space="preserve">加载</w:t>
      </w:r>
      <w:r>
        <w:t xml:space="preserve"> OpenStreetMap </w:t>
      </w:r>
      <w:r>
        <w:rPr>
          <w:rFonts w:hint="eastAsia"/>
        </w:rPr>
        <w:t xml:space="preserve">底图，或使用</w:t>
      </w:r>
      <w:r>
        <w:t xml:space="preserve"> QuickOSM </w:t>
      </w:r>
      <w:r>
        <w:rPr>
          <w:rFonts w:hint="eastAsia"/>
        </w:rPr>
        <w:t xml:space="preserve">下载真实</w:t>
      </w:r>
      <w:r>
        <w:t xml:space="preserve"> Doubs </w:t>
      </w:r>
      <w:r>
        <w:rPr>
          <w:rFonts w:hint="eastAsia"/>
        </w:rPr>
        <w:t xml:space="preserve">河流矢量数据。</w:t>
      </w:r>
    </w:p>
    <w:p>
      <w:pPr>
        <w:pStyle w:val="Compact"/>
        <w:numPr>
          <w:ilvl w:val="0"/>
          <w:numId w:val="1001"/>
        </w:numPr>
      </w:pPr>
      <w:r>
        <w:rPr>
          <w:rFonts w:hint="eastAsia"/>
        </w:rPr>
        <w:t xml:space="preserve">根据</w:t>
      </w:r>
      <w:r>
        <w:t xml:space="preserve"> Doubs </w:t>
      </w:r>
      <w:r>
        <w:rPr>
          <w:rFonts w:hint="eastAsia"/>
        </w:rPr>
        <w:t xml:space="preserve">样点沿河流的排列顺序，将原始样点位置与真实</w:t>
      </w:r>
      <w:r>
        <w:t xml:space="preserve"> Doubs </w:t>
      </w:r>
      <w:r>
        <w:rPr>
          <w:rFonts w:hint="eastAsia"/>
        </w:rPr>
        <w:t xml:space="preserve">河流位置进行匹配。</w:t>
      </w:r>
    </w:p>
    <w:p>
      <w:pPr>
        <w:pStyle w:val="Compact"/>
        <w:numPr>
          <w:ilvl w:val="0"/>
          <w:numId w:val="1001"/>
        </w:numPr>
      </w:pPr>
      <w:r>
        <w:rPr>
          <w:rFonts w:hint="eastAsia"/>
        </w:rPr>
        <w:t xml:space="preserve">通过</w:t>
      </w:r>
      <w:r>
        <w:t xml:space="preserve"> QGIS </w:t>
      </w:r>
      <w:r>
        <w:rPr>
          <w:rFonts w:hint="eastAsia"/>
        </w:rPr>
        <w:t xml:space="preserve">的地理配准、矢量变换或人工匹配方式，将样点转换到真实地理空间中。</w:t>
      </w:r>
    </w:p>
    <w:p>
      <w:pPr>
        <w:pStyle w:val="Compact"/>
        <w:numPr>
          <w:ilvl w:val="0"/>
          <w:numId w:val="1001"/>
        </w:numPr>
      </w:pPr>
      <w:r>
        <w:rPr>
          <w:rFonts w:hint="eastAsia"/>
        </w:rPr>
        <w:t xml:space="preserve">最终将配准后的样点图层设置为</w:t>
      </w:r>
      <w:r>
        <w:t xml:space="preserve"> </w:t>
      </w:r>
      <w:r>
        <w:rPr>
          <w:rStyle w:val="VerbatimChar"/>
        </w:rPr>
        <w:t xml:space="preserve">EPSG:4326 - WGS 84</w:t>
      </w:r>
      <w:r>
        <w:rPr>
          <w:rFonts w:hint="eastAsia"/>
        </w:rPr>
        <w:t xml:space="preserve">，并在属性表中导出每个样点的经纬度坐标。</w:t>
      </w:r>
    </w:p>
    <w:p>
      <w:pPr>
        <w:pStyle w:val="Compact"/>
        <w:numPr>
          <w:ilvl w:val="0"/>
          <w:numId w:val="1001"/>
        </w:numPr>
      </w:pPr>
      <w:r>
        <w:rPr>
          <w:rFonts w:hint="eastAsia"/>
        </w:rPr>
        <w:t xml:space="preserve">导出的地理坐标表保存为</w:t>
      </w:r>
      <w:r>
        <w:t xml:space="preserve"> </w:t>
      </w:r>
      <w:r>
        <w:rPr>
          <w:rStyle w:val="VerbatimChar"/>
        </w:rPr>
        <w:t xml:space="preserve">pointcoord_geo.csv</w:t>
      </w:r>
      <w:r>
        <w:rPr>
          <w:rFonts w:hint="eastAsia"/>
        </w:rPr>
        <w:t xml:space="preserve">，其中</w:t>
      </w:r>
      <w:r>
        <w:t xml:space="preserve"> </w:t>
      </w:r>
      <w:r>
        <w:rPr>
          <w:rStyle w:val="VerbatimChar"/>
        </w:rPr>
        <w:t xml:space="preserve">xcoord</w:t>
      </w:r>
      <w:r>
        <w:t xml:space="preserve"> </w:t>
      </w:r>
      <w:r>
        <w:rPr>
          <w:rFonts w:hint="eastAsia"/>
        </w:rPr>
        <w:t xml:space="preserve">表示经度，</w:t>
      </w:r>
      <w:r>
        <w:rPr>
          <w:rStyle w:val="VerbatimChar"/>
        </w:rPr>
        <w:t xml:space="preserve">ycoord</w:t>
      </w:r>
      <w:r>
        <w:t xml:space="preserve"> </w:t>
      </w:r>
      <w:r>
        <w:rPr>
          <w:rFonts w:hint="eastAsia"/>
        </w:rPr>
        <w:t xml:space="preserve">表示纬度。</w:t>
      </w:r>
    </w:p>
    <w:bookmarkEnd w:id="21"/>
    <w:bookmarkStart w:id="22" w:name="读取-qgis-导出的样点地理坐标"/>
    <w:p>
      <w:pPr>
        <w:pStyle w:val="Heading2"/>
      </w:pPr>
      <w:r>
        <w:t xml:space="preserve">1.3 </w:t>
      </w:r>
      <w:r>
        <w:rPr>
          <w:rFonts w:hint="eastAsia"/>
        </w:rPr>
        <w:t xml:space="preserve">读取</w:t>
      </w:r>
      <w:r>
        <w:t xml:space="preserve"> QGIS </w:t>
      </w:r>
      <w:r>
        <w:rPr>
          <w:rFonts w:hint="eastAsia"/>
        </w:rPr>
        <w:t xml:space="preserve">导出的样点地理坐标</w:t>
      </w:r>
    </w:p>
    <w:p>
      <w:pPr>
        <w:pStyle w:val="FirstParagraph"/>
      </w:pPr>
      <w:r>
        <w:rPr>
          <w:rFonts w:hint="eastAsia"/>
        </w:rPr>
        <w:t xml:space="preserve">下面读取</w:t>
      </w:r>
      <w:r>
        <w:t xml:space="preserve"> QGIS </w:t>
      </w:r>
      <w:r>
        <w:rPr>
          <w:rFonts w:hint="eastAsia"/>
        </w:rPr>
        <w:t xml:space="preserve">配准后导出的样点地理坐标表。该表包含</w:t>
      </w:r>
      <w:r>
        <w:t xml:space="preserve"> 30 </w:t>
      </w:r>
      <w:r>
        <w:rPr>
          <w:rFonts w:hint="eastAsia"/>
        </w:rPr>
        <w:t xml:space="preserve">个样点，字段包括</w:t>
      </w:r>
      <w:r>
        <w:t xml:space="preserve"> </w:t>
      </w:r>
      <w:r>
        <w:rPr>
          <w:rStyle w:val="VerbatimChar"/>
        </w:rPr>
        <w:t xml:space="preserve">id</w:t>
      </w:r>
      <w:r>
        <w:t xml:space="preserve">、</w:t>
      </w:r>
      <w:r>
        <w:rPr>
          <w:rStyle w:val="VerbatimChar"/>
        </w:rPr>
        <w:t xml:space="preserve">xcoord</w:t>
      </w:r>
      <w:r>
        <w:t xml:space="preserve"> </w:t>
      </w:r>
      <w:r>
        <w:rPr>
          <w:rFonts w:hint="eastAsia"/>
        </w:rPr>
        <w:t xml:space="preserve">和</w:t>
      </w:r>
      <w:r>
        <w:t xml:space="preserve"> </w:t>
      </w:r>
      <w:r>
        <w:rPr>
          <w:rStyle w:val="VerbatimChar"/>
        </w:rPr>
        <w:t xml:space="preserve">ycoord</w:t>
      </w:r>
      <w:r>
        <w:t xml:space="preserve">。</w:t>
      </w:r>
    </w:p>
    <w:p>
      <w:pPr>
        <w:pStyle w:val="SourceCode"/>
      </w:pPr>
      <w:r>
        <w:rPr>
          <w:rStyle w:val="NormalTok"/>
        </w:rPr>
        <w:t xml:space="preserve">pointcoord_geo </w:t>
      </w:r>
      <w:r>
        <w:rPr>
          <w:rStyle w:val="OtherTok"/>
        </w:rPr>
        <w:t xml:space="preserve">&lt;-</w:t>
      </w:r>
      <w:r>
        <w:rPr>
          <w:rStyle w:val="NormalTok"/>
        </w:rPr>
        <w:t xml:space="preserve"> </w:t>
      </w:r>
      <w:r>
        <w:rPr>
          <w:rStyle w:val="FunctionTok"/>
        </w:rPr>
        <w:t xml:space="preserve">read.csv</w:t>
      </w:r>
      <w:r>
        <w:rPr>
          <w:rStyle w:val="NormalTok"/>
        </w:rPr>
        <w:t xml:space="preserve">(</w:t>
      </w:r>
      <w:r>
        <w:br/>
      </w:r>
      <w:r>
        <w:rPr>
          <w:rStyle w:val="NormalTok"/>
        </w:rPr>
        <w:t xml:space="preserve">  </w:t>
      </w:r>
      <w:r>
        <w:rPr>
          <w:rStyle w:val="StringTok"/>
        </w:rPr>
        <w:t xml:space="preserve">"D:/Myclass/homework_2026/Homework-202607/pointcoord_geo.csv"</w:t>
      </w:r>
      <w:r>
        <w:br/>
      </w:r>
      <w:r>
        <w:rPr>
          <w:rStyle w:val="NormalTok"/>
        </w:rPr>
        <w:t xml:space="preserve">)</w:t>
      </w:r>
      <w:r>
        <w:br/>
      </w:r>
      <w:r>
        <w:br/>
      </w:r>
      <w:r>
        <w:rPr>
          <w:rStyle w:val="FunctionTok"/>
        </w:rPr>
        <w:t xml:space="preserve">head</w:t>
      </w:r>
      <w:r>
        <w:rPr>
          <w:rStyle w:val="NormalTok"/>
        </w:rPr>
        <w:t xml:space="preserve">(pointcoord_geo)</w:t>
      </w:r>
    </w:p>
    <w:p>
      <w:pPr>
        <w:pStyle w:val="SourceCode"/>
      </w:pPr>
      <w:r>
        <w:rPr>
          <w:rStyle w:val="VerbatimChar"/>
        </w:rPr>
        <w:t xml:space="preserve">##   id   xcoord   ycoord</w:t>
      </w:r>
      <w:r>
        <w:br/>
      </w:r>
      <w:r>
        <w:rPr>
          <w:rStyle w:val="VerbatimChar"/>
        </w:rPr>
        <w:t xml:space="preserve">## 1  1 6.224837 46.72048</w:t>
      </w:r>
      <w:r>
        <w:br/>
      </w:r>
      <w:r>
        <w:rPr>
          <w:rStyle w:val="VerbatimChar"/>
        </w:rPr>
        <w:t xml:space="preserve">## 2  2 6.255072 46.73884</w:t>
      </w:r>
      <w:r>
        <w:br/>
      </w:r>
      <w:r>
        <w:rPr>
          <w:rStyle w:val="VerbatimChar"/>
        </w:rPr>
        <w:t xml:space="preserve">## 3  3 6.298264 46.74964</w:t>
      </w:r>
      <w:r>
        <w:br/>
      </w:r>
      <w:r>
        <w:rPr>
          <w:rStyle w:val="VerbatimChar"/>
        </w:rPr>
        <w:t xml:space="preserve">## 4  4 6.286386 46.78635</w:t>
      </w:r>
      <w:r>
        <w:br/>
      </w:r>
      <w:r>
        <w:rPr>
          <w:rStyle w:val="VerbatimChar"/>
        </w:rPr>
        <w:t xml:space="preserve">## 5  5 6.319860 46.81982</w:t>
      </w:r>
      <w:r>
        <w:br/>
      </w:r>
      <w:r>
        <w:rPr>
          <w:rStyle w:val="VerbatimChar"/>
        </w:rPr>
        <w:t xml:space="preserve">## 6  6 6.349015 46.85870</w:t>
      </w:r>
    </w:p>
    <w:p>
      <w:pPr>
        <w:pStyle w:val="SourceCode"/>
      </w:pPr>
      <w:r>
        <w:rPr>
          <w:rStyle w:val="FunctionTok"/>
        </w:rPr>
        <w:t xml:space="preserve">str</w:t>
      </w:r>
      <w:r>
        <w:rPr>
          <w:rStyle w:val="NormalTok"/>
        </w:rPr>
        <w:t xml:space="preserve">(pointcoord_geo)</w:t>
      </w:r>
    </w:p>
    <w:p>
      <w:pPr>
        <w:pStyle w:val="SourceCode"/>
      </w:pPr>
      <w:r>
        <w:rPr>
          <w:rStyle w:val="VerbatimChar"/>
        </w:rPr>
        <w:t xml:space="preserve">## 'data.frame':    30 obs. of  3 variables:</w:t>
      </w:r>
      <w:r>
        <w:br/>
      </w:r>
      <w:r>
        <w:rPr>
          <w:rStyle w:val="VerbatimChar"/>
        </w:rPr>
        <w:t xml:space="preserve">##  $ id    : int  1 2 3 4 5 6 7 8 9 10 ...</w:t>
      </w:r>
      <w:r>
        <w:br/>
      </w:r>
      <w:r>
        <w:rPr>
          <w:rStyle w:val="VerbatimChar"/>
        </w:rPr>
        <w:t xml:space="preserve">##  $ xcoord: num  6.22 6.26 6.3 6.29 6.32 ...</w:t>
      </w:r>
      <w:r>
        <w:br/>
      </w:r>
      <w:r>
        <w:rPr>
          <w:rStyle w:val="VerbatimChar"/>
        </w:rPr>
        <w:t xml:space="preserve">##  $ ycoord: num  46.7 46.7 46.7 46.8 46.8 ...</w:t>
      </w:r>
    </w:p>
    <w:p>
      <w:pPr>
        <w:pStyle w:val="FirstParagraph"/>
      </w:pPr>
      <w:r>
        <w:rPr>
          <w:rFonts w:hint="eastAsia"/>
        </w:rPr>
        <w:t xml:space="preserve">其中，</w:t>
      </w:r>
      <w:r>
        <w:rPr>
          <w:rStyle w:val="VerbatimChar"/>
        </w:rPr>
        <w:t xml:space="preserve">id</w:t>
      </w:r>
      <w:r>
        <w:t xml:space="preserve"> </w:t>
      </w:r>
      <w:r>
        <w:rPr>
          <w:rFonts w:hint="eastAsia"/>
        </w:rPr>
        <w:t xml:space="preserve">表示样点编号，</w:t>
      </w:r>
      <w:r>
        <w:rPr>
          <w:rStyle w:val="VerbatimChar"/>
        </w:rPr>
        <w:t xml:space="preserve">xcoord</w:t>
      </w:r>
      <w:r>
        <w:t xml:space="preserve"> </w:t>
      </w:r>
      <w:r>
        <w:rPr>
          <w:rFonts w:hint="eastAsia"/>
        </w:rPr>
        <w:t xml:space="preserve">表示经度，</w:t>
      </w:r>
      <w:r>
        <w:rPr>
          <w:rStyle w:val="VerbatimChar"/>
        </w:rPr>
        <w:t xml:space="preserve">ycoord</w:t>
      </w:r>
      <w:r>
        <w:t xml:space="preserve"> </w:t>
      </w:r>
      <w:r>
        <w:rPr>
          <w:rFonts w:hint="eastAsia"/>
        </w:rPr>
        <w:t xml:space="preserve">表示纬度。</w:t>
      </w:r>
    </w:p>
    <w:bookmarkEnd w:id="22"/>
    <w:bookmarkStart w:id="23" w:name="将地理坐标转换为-sf-点图层"/>
    <w:p>
      <w:pPr>
        <w:pStyle w:val="Heading2"/>
      </w:pPr>
      <w:r>
        <w:t xml:space="preserve">1.4 </w:t>
      </w:r>
      <w:r>
        <w:rPr>
          <w:rFonts w:hint="eastAsia"/>
        </w:rPr>
        <w:t xml:space="preserve">将地理坐标转换为</w:t>
      </w:r>
      <w:r>
        <w:t xml:space="preserve"> sf </w:t>
      </w:r>
      <w:r>
        <w:rPr>
          <w:rFonts w:hint="eastAsia"/>
        </w:rPr>
        <w:t xml:space="preserve">点图层</w:t>
      </w:r>
    </w:p>
    <w:p>
      <w:pPr>
        <w:pStyle w:val="FirstParagraph"/>
      </w:pPr>
      <w:r>
        <w:rPr>
          <w:rFonts w:hint="eastAsia"/>
        </w:rPr>
        <w:t xml:space="preserve">将经纬度坐标表转换为</w:t>
      </w:r>
      <w:r>
        <w:t xml:space="preserve"> </w:t>
      </w:r>
      <w:r>
        <w:rPr>
          <w:rStyle w:val="VerbatimChar"/>
        </w:rPr>
        <w:t xml:space="preserve">sf</w:t>
      </w:r>
      <w:r>
        <w:t xml:space="preserve"> </w:t>
      </w:r>
      <w:r>
        <w:rPr>
          <w:rFonts w:hint="eastAsia"/>
        </w:rPr>
        <w:t xml:space="preserve">点图层，并指定坐标系为</w:t>
      </w:r>
      <w:r>
        <w:t xml:space="preserve"> </w:t>
      </w:r>
      <w:r>
        <w:rPr>
          <w:rStyle w:val="VerbatimChar"/>
        </w:rPr>
        <w:t xml:space="preserve">EPSG:4326 - WGS 84</w:t>
      </w:r>
      <w:r>
        <w:t xml:space="preserve">。</w:t>
      </w:r>
    </w:p>
    <w:p>
      <w:pPr>
        <w:pStyle w:val="SourceCode"/>
      </w:pPr>
      <w:r>
        <w:rPr>
          <w:rStyle w:val="NormalTok"/>
        </w:rPr>
        <w:t xml:space="preserve">doubs_pts </w:t>
      </w:r>
      <w:r>
        <w:rPr>
          <w:rStyle w:val="OtherTok"/>
        </w:rPr>
        <w:t xml:space="preserve">&lt;-</w:t>
      </w:r>
      <w:r>
        <w:rPr>
          <w:rStyle w:val="NormalTok"/>
        </w:rPr>
        <w:t xml:space="preserve"> </w:t>
      </w:r>
      <w:r>
        <w:rPr>
          <w:rStyle w:val="FunctionTok"/>
        </w:rPr>
        <w:t xml:space="preserve">st_as_sf</w:t>
      </w:r>
      <w:r>
        <w:rPr>
          <w:rStyle w:val="NormalTok"/>
        </w:rPr>
        <w:t xml:space="preserve">(</w:t>
      </w:r>
      <w:r>
        <w:br/>
      </w:r>
      <w:r>
        <w:rPr>
          <w:rStyle w:val="NormalTok"/>
        </w:rPr>
        <w:t xml:space="preserve">  pointcoord_geo,</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"xcoord"</w:t>
      </w:r>
      <w:r>
        <w:rPr>
          <w:rStyle w:val="NormalTok"/>
        </w:rPr>
        <w:t xml:space="preserve">, </w:t>
      </w:r>
      <w:r>
        <w:rPr>
          <w:rStyle w:val="StringTok"/>
        </w:rPr>
        <w:t xml:space="preserve">"ycoord"</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DecValTok"/>
        </w:rPr>
        <w:t xml:space="preserve">4326</w:t>
      </w:r>
      <w:r>
        <w:br/>
      </w:r>
      <w:r>
        <w:rPr>
          <w:rStyle w:val="NormalTok"/>
        </w:rPr>
        <w:t xml:space="preserve">)</w:t>
      </w:r>
      <w:r>
        <w:br/>
      </w:r>
      <w:r>
        <w:br/>
      </w:r>
      <w:r>
        <w:rPr>
          <w:rStyle w:val="NormalTok"/>
        </w:rPr>
        <w:t xml:space="preserve">doubs_pts</w:t>
      </w:r>
    </w:p>
    <w:p>
      <w:pPr>
        <w:pStyle w:val="SourceCode"/>
      </w:pPr>
      <w:r>
        <w:rPr>
          <w:rStyle w:val="VerbatimChar"/>
        </w:rPr>
        <w:t xml:space="preserve">## Simple feature collection with 30 features and 1 field</w:t>
      </w:r>
      <w:r>
        <w:br/>
      </w:r>
      <w:r>
        <w:rPr>
          <w:rStyle w:val="VerbatimChar"/>
        </w:rPr>
        <w:t xml:space="preserve">## Geometry type: POINT</w:t>
      </w:r>
      <w:r>
        <w:br/>
      </w:r>
      <w:r>
        <w:rPr>
          <w:rStyle w:val="VerbatimChar"/>
        </w:rPr>
        <w:t xml:space="preserve">## Dimension:     XY</w:t>
      </w:r>
      <w:r>
        <w:br/>
      </w:r>
      <w:r>
        <w:rPr>
          <w:rStyle w:val="VerbatimChar"/>
        </w:rPr>
        <w:t xml:space="preserve">## Bounding box:  xmin: 5.826389 ymin: 46.72048 xmax: 7.144832 ymax: 47.44611</w:t>
      </w:r>
      <w:r>
        <w:br/>
      </w:r>
      <w:r>
        <w:rPr>
          <w:rStyle w:val="VerbatimChar"/>
        </w:rPr>
        <w:t xml:space="preserve">## Geodetic CRS:  WGS 84</w:t>
      </w:r>
      <w:r>
        <w:br/>
      </w:r>
      <w:r>
        <w:rPr>
          <w:rStyle w:val="VerbatimChar"/>
        </w:rPr>
        <w:t xml:space="preserve">## First 10 features:</w:t>
      </w:r>
      <w:r>
        <w:br/>
      </w:r>
      <w:r>
        <w:rPr>
          <w:rStyle w:val="VerbatimChar"/>
        </w:rPr>
        <w:t xml:space="preserve">##    id                  geometry</w:t>
      </w:r>
      <w:r>
        <w:br/>
      </w:r>
      <w:r>
        <w:rPr>
          <w:rStyle w:val="VerbatimChar"/>
        </w:rPr>
        <w:t xml:space="preserve">## 1   1 POINT (6.224837 46.72048)</w:t>
      </w:r>
      <w:r>
        <w:br/>
      </w:r>
      <w:r>
        <w:rPr>
          <w:rStyle w:val="VerbatimChar"/>
        </w:rPr>
        <w:t xml:space="preserve">## 2   2 POINT (6.255072 46.73884)</w:t>
      </w:r>
      <w:r>
        <w:br/>
      </w:r>
      <w:r>
        <w:rPr>
          <w:rStyle w:val="VerbatimChar"/>
        </w:rPr>
        <w:t xml:space="preserve">## 3   3 POINT (6.298264 46.74964)</w:t>
      </w:r>
      <w:r>
        <w:br/>
      </w:r>
      <w:r>
        <w:rPr>
          <w:rStyle w:val="VerbatimChar"/>
        </w:rPr>
        <w:t xml:space="preserve">## 4   4 POINT (6.286386 46.78635)</w:t>
      </w:r>
      <w:r>
        <w:br/>
      </w:r>
      <w:r>
        <w:rPr>
          <w:rStyle w:val="VerbatimChar"/>
        </w:rPr>
        <w:t xml:space="preserve">## 5   5  POINT (6.31986 46.81982)</w:t>
      </w:r>
      <w:r>
        <w:br/>
      </w:r>
      <w:r>
        <w:rPr>
          <w:rStyle w:val="VerbatimChar"/>
        </w:rPr>
        <w:t xml:space="preserve">## 6   6  POINT (6.349015 46.8587)</w:t>
      </w:r>
      <w:r>
        <w:br/>
      </w:r>
      <w:r>
        <w:rPr>
          <w:rStyle w:val="VerbatimChar"/>
        </w:rPr>
        <w:t xml:space="preserve">## 7   7 POINT (6.359813 46.89541)</w:t>
      </w:r>
      <w:r>
        <w:br/>
      </w:r>
      <w:r>
        <w:rPr>
          <w:rStyle w:val="VerbatimChar"/>
        </w:rPr>
        <w:t xml:space="preserve">## 8   8 POINT (6.342536 46.94184)</w:t>
      </w:r>
      <w:r>
        <w:br/>
      </w:r>
      <w:r>
        <w:rPr>
          <w:rStyle w:val="VerbatimChar"/>
        </w:rPr>
        <w:t xml:space="preserve">## 9   9 POINT (6.478592 47.01203)</w:t>
      </w:r>
      <w:r>
        <w:br/>
      </w:r>
      <w:r>
        <w:rPr>
          <w:rStyle w:val="VerbatimChar"/>
        </w:rPr>
        <w:t xml:space="preserve">## 10 10 POINT (6.641642 47.05414)</w:t>
      </w:r>
    </w:p>
    <w:p>
      <w:pPr>
        <w:pStyle w:val="SourceCode"/>
      </w:pPr>
      <w:r>
        <w:rPr>
          <w:rStyle w:val="FunctionTok"/>
        </w:rPr>
        <w:t xml:space="preserve">st_crs</w:t>
      </w:r>
      <w:r>
        <w:rPr>
          <w:rStyle w:val="NormalTok"/>
        </w:rPr>
        <w:t xml:space="preserve">(doubs_pts)</w:t>
      </w:r>
    </w:p>
    <w:p>
      <w:pPr>
        <w:pStyle w:val="SourceCode"/>
      </w:pPr>
      <w:r>
        <w:rPr>
          <w:rStyle w:val="VerbatimChar"/>
        </w:rPr>
        <w:t xml:space="preserve">## Coordinate Reference System:</w:t>
      </w:r>
      <w:r>
        <w:br/>
      </w:r>
      <w:r>
        <w:rPr>
          <w:rStyle w:val="VerbatimChar"/>
        </w:rPr>
        <w:t xml:space="preserve">##   User input: EPSG:4326 </w:t>
      </w:r>
      <w:r>
        <w:br/>
      </w:r>
      <w:r>
        <w:rPr>
          <w:rStyle w:val="VerbatimChar"/>
        </w:rPr>
        <w:t xml:space="preserve">##   wkt:</w:t>
      </w:r>
      <w:r>
        <w:br/>
      </w:r>
      <w:r>
        <w:rPr>
          <w:rStyle w:val="VerbatimChar"/>
        </w:rPr>
        <w:t xml:space="preserve">## GEOGCRS["WGS 84",</w:t>
      </w:r>
      <w:r>
        <w:br/>
      </w:r>
      <w:r>
        <w:rPr>
          <w:rStyle w:val="VerbatimChar"/>
        </w:rPr>
        <w:t xml:space="preserve">##     ENSEMBLE["World Geodetic System 1984 ensemble",</w:t>
      </w:r>
      <w:r>
        <w:br/>
      </w:r>
      <w:r>
        <w:rPr>
          <w:rStyle w:val="VerbatimChar"/>
        </w:rPr>
        <w:t xml:space="preserve">##         MEMBER["World Geodetic System 1984 (Transit)"],</w:t>
      </w:r>
      <w:r>
        <w:br/>
      </w:r>
      <w:r>
        <w:rPr>
          <w:rStyle w:val="VerbatimChar"/>
        </w:rPr>
        <w:t xml:space="preserve">##         MEMBER["World Geodetic System 1984 (G730)"],</w:t>
      </w:r>
      <w:r>
        <w:br/>
      </w:r>
      <w:r>
        <w:rPr>
          <w:rStyle w:val="VerbatimChar"/>
        </w:rPr>
        <w:t xml:space="preserve">##         MEMBER["World Geodetic System 1984 (G873)"],</w:t>
      </w:r>
      <w:r>
        <w:br/>
      </w:r>
      <w:r>
        <w:rPr>
          <w:rStyle w:val="VerbatimChar"/>
        </w:rPr>
        <w:t xml:space="preserve">##         MEMBER["World Geodetic System 1984 (G1150)"],</w:t>
      </w:r>
      <w:r>
        <w:br/>
      </w:r>
      <w:r>
        <w:rPr>
          <w:rStyle w:val="VerbatimChar"/>
        </w:rPr>
        <w:t xml:space="preserve">##         MEMBER["World Geodetic System 1984 (G1674)"],</w:t>
      </w:r>
      <w:r>
        <w:br/>
      </w:r>
      <w:r>
        <w:rPr>
          <w:rStyle w:val="VerbatimChar"/>
        </w:rPr>
        <w:t xml:space="preserve">##         MEMBER["World Geodetic System 1984 (G1762)"],</w:t>
      </w:r>
      <w:r>
        <w:br/>
      </w:r>
      <w:r>
        <w:rPr>
          <w:rStyle w:val="VerbatimChar"/>
        </w:rPr>
        <w:t xml:space="preserve">##         MEMBER["World Geodetic System 1984 (G2139)"],</w:t>
      </w:r>
      <w:r>
        <w:br/>
      </w:r>
      <w:r>
        <w:rPr>
          <w:rStyle w:val="VerbatimChar"/>
        </w:rPr>
        <w:t xml:space="preserve">##         MEMBER["World Geodetic System 1984 (G2296)"],</w:t>
      </w:r>
      <w:r>
        <w:br/>
      </w:r>
      <w:r>
        <w:rPr>
          <w:rStyle w:val="VerbatimChar"/>
        </w:rPr>
        <w:t xml:space="preserve">##         ELLIPSOID["WGS 84",6378137,298.257223563,</w:t>
      </w:r>
      <w:r>
        <w:br/>
      </w:r>
      <w:r>
        <w:rPr>
          <w:rStyle w:val="VerbatimChar"/>
        </w:rPr>
        <w:t xml:space="preserve">##             LENGTHUNIT["metre",1]],</w:t>
      </w:r>
      <w:r>
        <w:br/>
      </w:r>
      <w:r>
        <w:rPr>
          <w:rStyle w:val="VerbatimChar"/>
        </w:rPr>
        <w:t xml:space="preserve">##         ENSEMBLEACCURACY[2.0]],</w:t>
      </w:r>
      <w:r>
        <w:br/>
      </w:r>
      <w:r>
        <w:rPr>
          <w:rStyle w:val="VerbatimChar"/>
        </w:rPr>
        <w:t xml:space="preserve">##     PRIMEM["Greenwich",0,</w:t>
      </w:r>
      <w:r>
        <w:br/>
      </w:r>
      <w:r>
        <w:rPr>
          <w:rStyle w:val="VerbatimChar"/>
        </w:rPr>
        <w:t xml:space="preserve">##         ANGLEUNIT["degree",0.0174532925199433]],</w:t>
      </w:r>
      <w:r>
        <w:br/>
      </w:r>
      <w:r>
        <w:rPr>
          <w:rStyle w:val="VerbatimChar"/>
        </w:rPr>
        <w:t xml:space="preserve">##     CS[ellipsoidal,2],</w:t>
      </w:r>
      <w:r>
        <w:br/>
      </w:r>
      <w:r>
        <w:rPr>
          <w:rStyle w:val="VerbatimChar"/>
        </w:rPr>
        <w:t xml:space="preserve">##         AXIS["geodetic latitude (Lat)",north,</w:t>
      </w:r>
      <w:r>
        <w:br/>
      </w:r>
      <w:r>
        <w:rPr>
          <w:rStyle w:val="VerbatimChar"/>
        </w:rPr>
        <w:t xml:space="preserve">##             ORDER[1],</w:t>
      </w:r>
      <w:r>
        <w:br/>
      </w:r>
      <w:r>
        <w:rPr>
          <w:rStyle w:val="VerbatimChar"/>
        </w:rPr>
        <w:t xml:space="preserve">##             ANGLEUNIT["degree",0.0174532925199433]],</w:t>
      </w:r>
      <w:r>
        <w:br/>
      </w:r>
      <w:r>
        <w:rPr>
          <w:rStyle w:val="VerbatimChar"/>
        </w:rPr>
        <w:t xml:space="preserve">##         AXIS["geodetic longitude (Lon)",east,</w:t>
      </w:r>
      <w:r>
        <w:br/>
      </w:r>
      <w:r>
        <w:rPr>
          <w:rStyle w:val="VerbatimChar"/>
        </w:rPr>
        <w:t xml:space="preserve">##             ORDER[2],</w:t>
      </w:r>
      <w:r>
        <w:br/>
      </w:r>
      <w:r>
        <w:rPr>
          <w:rStyle w:val="VerbatimChar"/>
        </w:rPr>
        <w:t xml:space="preserve">##             ANGLEUNIT["degree",0.0174532925199433]],</w:t>
      </w:r>
      <w:r>
        <w:br/>
      </w:r>
      <w:r>
        <w:rPr>
          <w:rStyle w:val="VerbatimChar"/>
        </w:rPr>
        <w:t xml:space="preserve">##     USAGE[</w:t>
      </w:r>
      <w:r>
        <w:br/>
      </w:r>
      <w:r>
        <w:rPr>
          <w:rStyle w:val="VerbatimChar"/>
        </w:rPr>
        <w:t xml:space="preserve">##         SCOPE["Horizontal component of 3D system."],</w:t>
      </w:r>
      <w:r>
        <w:br/>
      </w:r>
      <w:r>
        <w:rPr>
          <w:rStyle w:val="VerbatimChar"/>
        </w:rPr>
        <w:t xml:space="preserve">##         AREA["World."],</w:t>
      </w:r>
      <w:r>
        <w:br/>
      </w:r>
      <w:r>
        <w:rPr>
          <w:rStyle w:val="VerbatimChar"/>
        </w:rPr>
        <w:t xml:space="preserve">##         BBOX[-90,-180,90,180]],</w:t>
      </w:r>
      <w:r>
        <w:br/>
      </w:r>
      <w:r>
        <w:rPr>
          <w:rStyle w:val="VerbatimChar"/>
        </w:rPr>
        <w:t xml:space="preserve">##     ID["EPSG",4326]]</w:t>
      </w:r>
    </w:p>
    <w:bookmarkEnd w:id="23"/>
    <w:bookmarkStart w:id="24" w:name="合并原始本地坐标和地理坐标"/>
    <w:p>
      <w:pPr>
        <w:pStyle w:val="Heading2"/>
      </w:pPr>
      <w:r>
        <w:t xml:space="preserve">1.5 </w:t>
      </w:r>
      <w:r>
        <w:rPr>
          <w:rFonts w:hint="eastAsia"/>
        </w:rPr>
        <w:t xml:space="preserve">合并原始本地坐标和地理坐标</w:t>
      </w:r>
    </w:p>
    <w:p>
      <w:pPr>
        <w:pStyle w:val="FirstParagraph"/>
      </w:pPr>
      <w:r>
        <w:rPr>
          <w:rFonts w:hint="eastAsia"/>
        </w:rPr>
        <w:t xml:space="preserve">为了在作业中同时展示原始本地坐标和配准后的地理坐标，可以将</w:t>
      </w:r>
      <w:r>
        <w:t xml:space="preserve"> Doubs </w:t>
      </w:r>
      <w:r>
        <w:rPr>
          <w:rFonts w:hint="eastAsia"/>
        </w:rPr>
        <w:t xml:space="preserve">原始</w:t>
      </w:r>
      <w:r>
        <w:t xml:space="preserve"> </w:t>
      </w:r>
      <w:r>
        <w:rPr>
          <w:rStyle w:val="VerbatimChar"/>
        </w:rPr>
        <w:t xml:space="preserve">xy</w:t>
      </w:r>
      <w:r>
        <w:t xml:space="preserve"> </w:t>
      </w:r>
      <w:r>
        <w:rPr>
          <w:rFonts w:hint="eastAsia"/>
        </w:rPr>
        <w:t xml:space="preserve">坐标与</w:t>
      </w:r>
      <w:r>
        <w:t xml:space="preserve"> QGIS </w:t>
      </w:r>
      <w:r>
        <w:rPr>
          <w:rFonts w:hint="eastAsia"/>
        </w:rPr>
        <w:t xml:space="preserve">导出的经纬度坐标进行合并。</w:t>
      </w:r>
    </w:p>
    <w:p>
      <w:pPr>
        <w:pStyle w:val="SourceCode"/>
      </w:pPr>
      <w:r>
        <w:rPr>
          <w:rStyle w:val="NormalTok"/>
        </w:rPr>
        <w:t xml:space="preserve">xy_table </w:t>
      </w:r>
      <w:r>
        <w:rPr>
          <w:rStyle w:val="OtherTok"/>
        </w:rPr>
        <w:t xml:space="preserve">&lt;-</w:t>
      </w:r>
      <w:r>
        <w:rPr>
          <w:rStyle w:val="NormalTok"/>
        </w:rPr>
        <w:t xml:space="preserve"> xy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id =</w:t>
      </w:r>
      <w:r>
        <w:rPr>
          <w:rStyle w:val="NormalTok"/>
        </w:rPr>
        <w:t xml:space="preserve"> site_id,</w:t>
      </w:r>
      <w:r>
        <w:br/>
      </w:r>
      <w:r>
        <w:rPr>
          <w:rStyle w:val="NormalTok"/>
        </w:rPr>
        <w:t xml:space="preserve">    </w:t>
      </w:r>
      <w:r>
        <w:rPr>
          <w:rStyle w:val="AttributeTok"/>
        </w:rPr>
        <w:t xml:space="preserve">x_local =</w:t>
      </w:r>
      <w:r>
        <w:rPr>
          <w:rStyle w:val="NormalTok"/>
        </w:rPr>
        <w:t xml:space="preserve"> x,</w:t>
      </w:r>
      <w:r>
        <w:br/>
      </w:r>
      <w:r>
        <w:rPr>
          <w:rStyle w:val="NormalTok"/>
        </w:rPr>
        <w:t xml:space="preserve">    </w:t>
      </w:r>
      <w:r>
        <w:rPr>
          <w:rStyle w:val="AttributeTok"/>
        </w:rPr>
        <w:t xml:space="preserve">y_local =</w:t>
      </w:r>
      <w:r>
        <w:rPr>
          <w:rStyle w:val="NormalTok"/>
        </w:rPr>
        <w:t xml:space="preserve"> y</w:t>
      </w:r>
      <w:r>
        <w:br/>
      </w:r>
      <w:r>
        <w:rPr>
          <w:rStyle w:val="NormalTok"/>
        </w:rPr>
        <w:t xml:space="preserve">  )</w:t>
      </w:r>
      <w:r>
        <w:br/>
      </w:r>
      <w:r>
        <w:br/>
      </w:r>
      <w:r>
        <w:rPr>
          <w:rStyle w:val="NormalTok"/>
        </w:rPr>
        <w:t xml:space="preserve">geo_table </w:t>
      </w:r>
      <w:r>
        <w:rPr>
          <w:rStyle w:val="OtherTok"/>
        </w:rPr>
        <w:t xml:space="preserve">&lt;-</w:t>
      </w:r>
      <w:r>
        <w:rPr>
          <w:rStyle w:val="NormalTok"/>
        </w:rPr>
        <w:t xml:space="preserve"> pointcoord_geo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longitude =</w:t>
      </w:r>
      <w:r>
        <w:rPr>
          <w:rStyle w:val="NormalTok"/>
        </w:rPr>
        <w:t xml:space="preserve"> xcoord,</w:t>
      </w:r>
      <w:r>
        <w:br/>
      </w:r>
      <w:r>
        <w:rPr>
          <w:rStyle w:val="NormalTok"/>
        </w:rPr>
        <w:t xml:space="preserve">    </w:t>
      </w:r>
      <w:r>
        <w:rPr>
          <w:rStyle w:val="AttributeTok"/>
        </w:rPr>
        <w:t xml:space="preserve">latitude  =</w:t>
      </w:r>
      <w:r>
        <w:rPr>
          <w:rStyle w:val="NormalTok"/>
        </w:rPr>
        <w:t xml:space="preserve"> ycoord</w:t>
      </w:r>
      <w:r>
        <w:br/>
      </w:r>
      <w:r>
        <w:rPr>
          <w:rStyle w:val="NormalTok"/>
        </w:rPr>
        <w:t xml:space="preserve">  )</w:t>
      </w:r>
      <w:r>
        <w:br/>
      </w:r>
      <w:r>
        <w:br/>
      </w:r>
      <w:r>
        <w:rPr>
          <w:rStyle w:val="NormalTok"/>
        </w:rPr>
        <w:t xml:space="preserve">doubs_coord_compare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xy_table,</w:t>
      </w:r>
      <w:r>
        <w:br/>
      </w:r>
      <w:r>
        <w:rPr>
          <w:rStyle w:val="NormalTok"/>
        </w:rPr>
        <w:t xml:space="preserve">  geo_table,</w:t>
      </w:r>
      <w:r>
        <w:br/>
      </w:r>
      <w:r>
        <w:rPr>
          <w:rStyle w:val="NormalTok"/>
        </w:rPr>
        <w:t xml:space="preserve">  </w:t>
      </w:r>
      <w:r>
        <w:rPr>
          <w:rStyle w:val="AttributeTok"/>
        </w:rPr>
        <w:t xml:space="preserve">by =</w:t>
      </w:r>
      <w:r>
        <w:rPr>
          <w:rStyle w:val="NormalTok"/>
        </w:rPr>
        <w:t xml:space="preserve"> </w:t>
      </w:r>
      <w:r>
        <w:rPr>
          <w:rStyle w:val="StringTok"/>
        </w:rPr>
        <w:t xml:space="preserve">"id"</w:t>
      </w:r>
      <w:r>
        <w:br/>
      </w:r>
      <w:r>
        <w:rPr>
          <w:rStyle w:val="NormalTok"/>
        </w:rPr>
        <w:t xml:space="preserve">)</w:t>
      </w:r>
      <w:r>
        <w:br/>
      </w:r>
      <w:r>
        <w:br/>
      </w:r>
      <w:r>
        <w:rPr>
          <w:rStyle w:val="FunctionTok"/>
        </w:rPr>
        <w:t xml:space="preserve">head</w:t>
      </w:r>
      <w:r>
        <w:rPr>
          <w:rStyle w:val="NormalTok"/>
        </w:rPr>
        <w:t xml:space="preserve">(doubs_coord_compare)</w:t>
      </w:r>
    </w:p>
    <w:p>
      <w:pPr>
        <w:pStyle w:val="SourceCode"/>
      </w:pPr>
      <w:r>
        <w:rPr>
          <w:rStyle w:val="VerbatimChar"/>
        </w:rPr>
        <w:t xml:space="preserve">##   x_local y_local id longitude latitude</w:t>
      </w:r>
      <w:r>
        <w:br/>
      </w:r>
      <w:r>
        <w:rPr>
          <w:rStyle w:val="VerbatimChar"/>
        </w:rPr>
        <w:t xml:space="preserve">## 1      88       7  1  6.224837 46.72048</w:t>
      </w:r>
      <w:r>
        <w:br/>
      </w:r>
      <w:r>
        <w:rPr>
          <w:rStyle w:val="VerbatimChar"/>
        </w:rPr>
        <w:t xml:space="preserve">## 2      94      14  2  6.255072 46.73884</w:t>
      </w:r>
      <w:r>
        <w:br/>
      </w:r>
      <w:r>
        <w:rPr>
          <w:rStyle w:val="VerbatimChar"/>
        </w:rPr>
        <w:t xml:space="preserve">## 3     102      18  3  6.298264 46.74964</w:t>
      </w:r>
      <w:r>
        <w:br/>
      </w:r>
      <w:r>
        <w:rPr>
          <w:rStyle w:val="VerbatimChar"/>
        </w:rPr>
        <w:t xml:space="preserve">## 4     100      28  4  6.286386 46.78635</w:t>
      </w:r>
      <w:r>
        <w:br/>
      </w:r>
      <w:r>
        <w:rPr>
          <w:rStyle w:val="VerbatimChar"/>
        </w:rPr>
        <w:t xml:space="preserve">## 5     106      39  5  6.319860 46.81982</w:t>
      </w:r>
      <w:r>
        <w:br/>
      </w:r>
      <w:r>
        <w:rPr>
          <w:rStyle w:val="VerbatimChar"/>
        </w:rPr>
        <w:t xml:space="preserve">## 6     112      51  6  6.349015 46.85870</w:t>
      </w:r>
    </w:p>
    <w:p>
      <w:pPr>
        <w:pStyle w:val="SourceCode"/>
      </w:pPr>
      <w:r>
        <w:rPr>
          <w:rStyle w:val="FunctionTok"/>
        </w:rPr>
        <w:t xml:space="preserve">write.csv</w:t>
      </w:r>
      <w:r>
        <w:rPr>
          <w:rStyle w:val="NormalTok"/>
        </w:rPr>
        <w:t xml:space="preserve">(</w:t>
      </w:r>
      <w:r>
        <w:br/>
      </w:r>
      <w:r>
        <w:rPr>
          <w:rStyle w:val="NormalTok"/>
        </w:rPr>
        <w:t xml:space="preserve">  doubs_coord_compare,</w:t>
      </w:r>
      <w:r>
        <w:br/>
      </w:r>
      <w:r>
        <w:rPr>
          <w:rStyle w:val="NormalTok"/>
        </w:rPr>
        <w:t xml:space="preserve">  </w:t>
      </w:r>
      <w:r>
        <w:rPr>
          <w:rStyle w:val="StringTok"/>
        </w:rPr>
        <w:t xml:space="preserve">"D:/Myclass/homework_2026/Homework-202607/doubs_local_and_geo_coordinates.csv"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bookmarkEnd w:id="24"/>
    <w:bookmarkStart w:id="25" w:name="输出对应点的地理坐标"/>
    <w:p>
      <w:pPr>
        <w:pStyle w:val="Heading2"/>
      </w:pPr>
      <w:r>
        <w:t xml:space="preserve">1.6 </w:t>
      </w:r>
      <w:r>
        <w:rPr>
          <w:rFonts w:hint="eastAsia"/>
        </w:rPr>
        <w:t xml:space="preserve">输出对应点的地理坐标</w:t>
      </w:r>
    </w:p>
    <w:p>
      <w:pPr>
        <w:pStyle w:val="SourceCode"/>
      </w:pPr>
      <w:r>
        <w:rPr>
          <w:rStyle w:val="NormalTok"/>
        </w:rPr>
        <w:t xml:space="preserve">doubs_coord_compare </w:t>
      </w:r>
      <w:r>
        <w:rPr>
          <w:rStyle w:val="SpecialCharTok"/>
        </w:rPr>
        <w:t xml:space="preserve">|&gt;</w:t>
      </w:r>
      <w:r>
        <w:br/>
      </w:r>
      <w:r>
        <w:rPr>
          <w:rStyle w:val="NormalTok"/>
        </w:rPr>
        <w:t xml:space="preserve">  </w:t>
      </w:r>
      <w:r>
        <w:rPr>
          <w:rStyle w:val="FunctionTok"/>
        </w:rPr>
        <w:t xml:space="preserve">select</w:t>
      </w:r>
      <w:r>
        <w:rPr>
          <w:rStyle w:val="NormalTok"/>
        </w:rPr>
        <w:t xml:space="preserve">(id, x_local, y_local, longitude, latitude)</w:t>
      </w:r>
    </w:p>
    <w:p>
      <w:pPr>
        <w:pStyle w:val="SourceCode"/>
      </w:pPr>
      <w:r>
        <w:rPr>
          <w:rStyle w:val="VerbatimChar"/>
        </w:rPr>
        <w:t xml:space="preserve">##    id x_local y_local longitude latitude</w:t>
      </w:r>
      <w:r>
        <w:br/>
      </w:r>
      <w:r>
        <w:rPr>
          <w:rStyle w:val="VerbatimChar"/>
        </w:rPr>
        <w:t xml:space="preserve">## 1   1      88       7  6.224837 46.72048</w:t>
      </w:r>
      <w:r>
        <w:br/>
      </w:r>
      <w:r>
        <w:rPr>
          <w:rStyle w:val="VerbatimChar"/>
        </w:rPr>
        <w:t xml:space="preserve">## 2   2      94      14  6.255072 46.73884</w:t>
      </w:r>
      <w:r>
        <w:br/>
      </w:r>
      <w:r>
        <w:rPr>
          <w:rStyle w:val="VerbatimChar"/>
        </w:rPr>
        <w:t xml:space="preserve">## 3   3     102      18  6.298264 46.74964</w:t>
      </w:r>
      <w:r>
        <w:br/>
      </w:r>
      <w:r>
        <w:rPr>
          <w:rStyle w:val="VerbatimChar"/>
        </w:rPr>
        <w:t xml:space="preserve">## 4   4     100      28  6.286386 46.78635</w:t>
      </w:r>
      <w:r>
        <w:br/>
      </w:r>
      <w:r>
        <w:rPr>
          <w:rStyle w:val="VerbatimChar"/>
        </w:rPr>
        <w:t xml:space="preserve">## 5   5     106      39  6.319860 46.81982</w:t>
      </w:r>
      <w:r>
        <w:br/>
      </w:r>
      <w:r>
        <w:rPr>
          <w:rStyle w:val="VerbatimChar"/>
        </w:rPr>
        <w:t xml:space="preserve">## 6   6     112      51  6.349015 46.85870</w:t>
      </w:r>
      <w:r>
        <w:br/>
      </w:r>
      <w:r>
        <w:rPr>
          <w:rStyle w:val="VerbatimChar"/>
        </w:rPr>
        <w:t xml:space="preserve">## 7   7     114      61  6.359813 46.89541</w:t>
      </w:r>
      <w:r>
        <w:br/>
      </w:r>
      <w:r>
        <w:rPr>
          <w:rStyle w:val="VerbatimChar"/>
        </w:rPr>
        <w:t xml:space="preserve">## 8   8     110      76  6.342536 46.94184</w:t>
      </w:r>
      <w:r>
        <w:br/>
      </w:r>
      <w:r>
        <w:rPr>
          <w:rStyle w:val="VerbatimChar"/>
        </w:rPr>
        <w:t xml:space="preserve">## 9   9     136     100  6.478592 47.01203</w:t>
      </w:r>
      <w:r>
        <w:br/>
      </w:r>
      <w:r>
        <w:rPr>
          <w:rStyle w:val="VerbatimChar"/>
        </w:rPr>
        <w:t xml:space="preserve">## 10 10     168     112  6.641642 47.05414</w:t>
      </w:r>
      <w:r>
        <w:br/>
      </w:r>
      <w:r>
        <w:rPr>
          <w:rStyle w:val="VerbatimChar"/>
        </w:rPr>
        <w:t xml:space="preserve">## 11 11     186     130  6.736665 47.10705</w:t>
      </w:r>
      <w:r>
        <w:br/>
      </w:r>
      <w:r>
        <w:rPr>
          <w:rStyle w:val="VerbatimChar"/>
        </w:rPr>
        <w:t xml:space="preserve">## 12 12     205     145  6.830608 47.15564</w:t>
      </w:r>
      <w:r>
        <w:br/>
      </w:r>
      <w:r>
        <w:rPr>
          <w:rStyle w:val="VerbatimChar"/>
        </w:rPr>
        <w:t xml:space="preserve">## 13 13     222     167  6.912673 47.22151</w:t>
      </w:r>
      <w:r>
        <w:br/>
      </w:r>
      <w:r>
        <w:rPr>
          <w:rStyle w:val="VerbatimChar"/>
        </w:rPr>
        <w:t xml:space="preserve">## 14 14     228     182  6.948307 47.27118</w:t>
      </w:r>
      <w:r>
        <w:br/>
      </w:r>
      <w:r>
        <w:rPr>
          <w:rStyle w:val="VerbatimChar"/>
        </w:rPr>
        <w:t xml:space="preserve">## 15 15     252     190  7.067086 47.30142</w:t>
      </w:r>
      <w:r>
        <w:br/>
      </w:r>
      <w:r>
        <w:rPr>
          <w:rStyle w:val="VerbatimChar"/>
        </w:rPr>
        <w:t xml:space="preserve">## 16 16     266     209  7.144832 47.35865</w:t>
      </w:r>
      <w:r>
        <w:br/>
      </w:r>
      <w:r>
        <w:rPr>
          <w:rStyle w:val="VerbatimChar"/>
        </w:rPr>
        <w:t xml:space="preserve">## 17 17     245     203  7.037931 47.34353</w:t>
      </w:r>
      <w:r>
        <w:br/>
      </w:r>
      <w:r>
        <w:rPr>
          <w:rStyle w:val="VerbatimChar"/>
        </w:rPr>
        <w:t xml:space="preserve">## 18 18     225     200  6.935349 47.33489</w:t>
      </w:r>
      <w:r>
        <w:br/>
      </w:r>
      <w:r>
        <w:rPr>
          <w:rStyle w:val="VerbatimChar"/>
        </w:rPr>
        <w:t xml:space="preserve">## 19 19     206     194  6.833848 47.32193</w:t>
      </w:r>
      <w:r>
        <w:br/>
      </w:r>
      <w:r>
        <w:rPr>
          <w:rStyle w:val="VerbatimChar"/>
        </w:rPr>
        <w:t xml:space="preserve">## 20 20     189     193  6.753942 47.31545</w:t>
      </w:r>
      <w:r>
        <w:br/>
      </w:r>
      <w:r>
        <w:rPr>
          <w:rStyle w:val="VerbatimChar"/>
        </w:rPr>
        <w:t xml:space="preserve">## 21 21     187     201  6.745304 47.34245</w:t>
      </w:r>
      <w:r>
        <w:br/>
      </w:r>
      <w:r>
        <w:rPr>
          <w:rStyle w:val="VerbatimChar"/>
        </w:rPr>
        <w:t xml:space="preserve">## 22 22     192     212  6.769059 47.37592</w:t>
      </w:r>
      <w:r>
        <w:br/>
      </w:r>
      <w:r>
        <w:rPr>
          <w:rStyle w:val="VerbatimChar"/>
        </w:rPr>
        <w:t xml:space="preserve">## 23 23     192     228  6.774458 47.42451</w:t>
      </w:r>
      <w:r>
        <w:br/>
      </w:r>
      <w:r>
        <w:rPr>
          <w:rStyle w:val="VerbatimChar"/>
        </w:rPr>
        <w:t xml:space="preserve">## 24 24     179     233  6.704271 47.44611</w:t>
      </w:r>
      <w:r>
        <w:br/>
      </w:r>
      <w:r>
        <w:rPr>
          <w:rStyle w:val="VerbatimChar"/>
        </w:rPr>
        <w:t xml:space="preserve">## 25 25     145     217  6.526103 47.39860</w:t>
      </w:r>
      <w:r>
        <w:br/>
      </w:r>
      <w:r>
        <w:rPr>
          <w:rStyle w:val="VerbatimChar"/>
        </w:rPr>
        <w:t xml:space="preserve">## 26 26      91     187  6.252912 47.30034</w:t>
      </w:r>
      <w:r>
        <w:br/>
      </w:r>
      <w:r>
        <w:rPr>
          <w:rStyle w:val="VerbatimChar"/>
        </w:rPr>
        <w:t xml:space="preserve">## 27 27      65     174  6.122256 47.26578</w:t>
      </w:r>
      <w:r>
        <w:br/>
      </w:r>
      <w:r>
        <w:rPr>
          <w:rStyle w:val="VerbatimChar"/>
        </w:rPr>
        <w:t xml:space="preserve">## 28 28      49     164  6.033712 47.23663</w:t>
      </w:r>
      <w:r>
        <w:br/>
      </w:r>
      <w:r>
        <w:rPr>
          <w:rStyle w:val="VerbatimChar"/>
        </w:rPr>
        <w:t xml:space="preserve">## 29 29      27     151  5.927891 47.18912</w:t>
      </w:r>
      <w:r>
        <w:br/>
      </w:r>
      <w:r>
        <w:rPr>
          <w:rStyle w:val="VerbatimChar"/>
        </w:rPr>
        <w:t xml:space="preserve">## 30 30       8     133  5.826389 47.13513</w:t>
      </w:r>
    </w:p>
    <w:bookmarkEnd w:id="25"/>
    <w:bookmarkStart w:id="29" w:name="绘制配准后的样点"/>
    <w:p>
      <w:pPr>
        <w:pStyle w:val="Heading2"/>
      </w:pPr>
      <w:r>
        <w:t xml:space="preserve">1.7 </w:t>
      </w:r>
      <w:r>
        <w:rPr>
          <w:rFonts w:hint="eastAsia"/>
        </w:rPr>
        <w:t xml:space="preserve">绘制配准后的样点</w:t>
      </w:r>
    </w:p>
    <w:p>
      <w:pPr>
        <w:pStyle w:val="SourceCode"/>
      </w:pPr>
      <w:r>
        <w:rPr>
          <w:rStyle w:val="FunctionTok"/>
        </w:rPr>
        <w:t xml:space="preserve">plot</w:t>
      </w:r>
      <w:r>
        <w:rPr>
          <w:rStyle w:val="NormalTok"/>
        </w:rPr>
        <w:t xml:space="preserve">(</w:t>
      </w:r>
      <w:r>
        <w:br/>
      </w:r>
      <w:r>
        <w:rPr>
          <w:rStyle w:val="NormalTok"/>
        </w:rPr>
        <w:t xml:space="preserve">  </w:t>
      </w:r>
      <w:r>
        <w:rPr>
          <w:rStyle w:val="FunctionTok"/>
        </w:rPr>
        <w:t xml:space="preserve">st_geometry</w:t>
      </w:r>
      <w:r>
        <w:rPr>
          <w:rStyle w:val="NormalTok"/>
        </w:rPr>
        <w:t xml:space="preserve">(doubs_pts),</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"Georeferenced Doubs Sampling Sites"</w:t>
      </w:r>
      <w:r>
        <w:br/>
      </w:r>
      <w:r>
        <w:rPr>
          <w:rStyle w:val="NormalTok"/>
        </w:rPr>
        <w:t xml:space="preserve">)</w:t>
      </w:r>
      <w:r>
        <w:br/>
      </w:r>
      <w:r>
        <w:br/>
      </w:r>
      <w:r>
        <w:rPr>
          <w:rStyle w:val="FunctionTok"/>
        </w:rPr>
        <w:t xml:space="preserve">text</w:t>
      </w:r>
      <w:r>
        <w:rPr>
          <w:rStyle w:val="NormalTok"/>
        </w:rPr>
        <w:t xml:space="preserve">(</w:t>
      </w:r>
      <w:r>
        <w:br/>
      </w:r>
      <w:r>
        <w:rPr>
          <w:rStyle w:val="NormalTok"/>
        </w:rPr>
        <w:t xml:space="preserve">  </w:t>
      </w:r>
      <w:r>
        <w:rPr>
          <w:rStyle w:val="FunctionTok"/>
        </w:rPr>
        <w:t xml:space="preserve">st_coordinates</w:t>
      </w:r>
      <w:r>
        <w:rPr>
          <w:rStyle w:val="NormalTok"/>
        </w:rPr>
        <w:t xml:space="preserve">(doubs_pts),</w:t>
      </w:r>
      <w:r>
        <w:br/>
      </w:r>
      <w:r>
        <w:rPr>
          <w:rStyle w:val="NormalTok"/>
        </w:rPr>
        <w:t xml:space="preserve">  </w:t>
      </w:r>
      <w:r>
        <w:rPr>
          <w:rStyle w:val="AttributeTok"/>
        </w:rPr>
        <w:t xml:space="preserve">labels =</w:t>
      </w:r>
      <w:r>
        <w:rPr>
          <w:rStyle w:val="NormalTok"/>
        </w:rPr>
        <w:t xml:space="preserve"> pointcoord_geo</w:t>
      </w:r>
      <w:r>
        <w:rPr>
          <w:rStyle w:val="SpecialCharTok"/>
        </w:rPr>
        <w:t xml:space="preserve">$</w:t>
      </w:r>
      <w:r>
        <w:rPr>
          <w:rStyle w:val="NormalTok"/>
        </w:rPr>
        <w:t xml:space="preserve">id,</w:t>
      </w:r>
      <w:r>
        <w:br/>
      </w:r>
      <w:r>
        <w:rPr>
          <w:rStyle w:val="NormalTok"/>
        </w:rPr>
        <w:t xml:space="preserve">  </w:t>
      </w:r>
      <w:r>
        <w:rPr>
          <w:rStyle w:val="AttributeTok"/>
        </w:rPr>
        <w:t xml:space="preserve">pos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0.7</w:t>
      </w:r>
      <w:r>
        <w:br/>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Homework-202607_files/figure-docx/plot-georeferenced-points-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0" w:name="结果说明"/>
    <w:p>
      <w:pPr>
        <w:pStyle w:val="Heading2"/>
      </w:pPr>
      <w:r>
        <w:t xml:space="preserve">1.8 </w:t>
      </w:r>
      <w:r>
        <w:rPr>
          <w:rFonts w:hint="eastAsia"/>
        </w:rPr>
        <w:t xml:space="preserve">结果说明</w:t>
      </w:r>
    </w:p>
    <w:p>
      <w:pPr>
        <w:pStyle w:val="FirstParagraph"/>
      </w:pPr>
      <w:r>
        <w:t xml:space="preserve">Doubs </w:t>
      </w:r>
      <w:r>
        <w:rPr>
          <w:rFonts w:hint="eastAsia"/>
        </w:rPr>
        <w:t xml:space="preserve">原始</w:t>
      </w:r>
      <w:r>
        <w:t xml:space="preserve"> </w:t>
      </w:r>
      <w:r>
        <w:rPr>
          <w:rStyle w:val="VerbatimChar"/>
        </w:rPr>
        <w:t xml:space="preserve">xy</w:t>
      </w:r>
      <w:r>
        <w:t xml:space="preserve"> </w:t>
      </w:r>
      <w:r>
        <w:rPr>
          <w:rFonts w:hint="eastAsia"/>
        </w:rPr>
        <w:t xml:space="preserve">坐标为本地相对坐标，虽然单位为米，但没有真实坐标参考系统，因此不能直接作为地理坐标使用。本文首先将原始</w:t>
      </w:r>
      <w:r>
        <w:t xml:space="preserve"> </w:t>
      </w:r>
      <w:r>
        <w:rPr>
          <w:rStyle w:val="VerbatimChar"/>
        </w:rPr>
        <w:t xml:space="preserve">xy</w:t>
      </w:r>
      <w:r>
        <w:t xml:space="preserve"> </w:t>
      </w:r>
      <w:r>
        <w:rPr>
          <w:rFonts w:hint="eastAsia"/>
        </w:rPr>
        <w:t xml:space="preserve">坐标导出为</w:t>
      </w:r>
      <w:r>
        <w:t xml:space="preserve"> </w:t>
      </w:r>
      <w:r>
        <w:rPr>
          <w:rFonts w:hint="eastAsia"/>
        </w:rPr>
        <w:t xml:space="preserve">CSV，并在</w:t>
      </w:r>
      <w:r>
        <w:t xml:space="preserve"> QGIS </w:t>
      </w:r>
      <w:r>
        <w:rPr>
          <w:rFonts w:hint="eastAsia"/>
        </w:rPr>
        <w:t xml:space="preserve">中以临时坐标方式加载。随后结合</w:t>
      </w:r>
      <w:r>
        <w:t xml:space="preserve"> OpenStreetMap </w:t>
      </w:r>
      <w:r>
        <w:rPr>
          <w:rFonts w:hint="eastAsia"/>
        </w:rPr>
        <w:t xml:space="preserve">底图和真实</w:t>
      </w:r>
      <w:r>
        <w:t xml:space="preserve"> Doubs </w:t>
      </w:r>
      <w:r>
        <w:rPr>
          <w:rFonts w:hint="eastAsia"/>
        </w:rPr>
        <w:t xml:space="preserve">河流位置，通过地理配准方式将样点位置转换到真实地理空间。最终导出的</w:t>
      </w:r>
      <w:r>
        <w:t xml:space="preserve"> </w:t>
      </w:r>
      <w:r>
        <w:rPr>
          <w:rStyle w:val="VerbatimChar"/>
        </w:rPr>
        <w:t xml:space="preserve">pointcoord_geo.csv</w:t>
      </w:r>
      <w:r>
        <w:t xml:space="preserve"> </w:t>
      </w:r>
      <w:r>
        <w:rPr>
          <w:rFonts w:hint="eastAsia"/>
        </w:rPr>
        <w:t xml:space="preserve">包含每个样点的经度和纬度，其中</w:t>
      </w:r>
      <w:r>
        <w:t xml:space="preserve"> </w:t>
      </w:r>
      <w:r>
        <w:rPr>
          <w:rStyle w:val="VerbatimChar"/>
        </w:rPr>
        <w:t xml:space="preserve">xcoord</w:t>
      </w:r>
      <w:r>
        <w:t xml:space="preserve"> </w:t>
      </w:r>
      <w:r>
        <w:rPr>
          <w:rFonts w:hint="eastAsia"/>
        </w:rPr>
        <w:t xml:space="preserve">为经度，</w:t>
      </w:r>
      <w:r>
        <w:rPr>
          <w:rStyle w:val="VerbatimChar"/>
        </w:rPr>
        <w:t xml:space="preserve">ycoord</w:t>
      </w:r>
      <w:r>
        <w:t xml:space="preserve"> </w:t>
      </w:r>
      <w:r>
        <w:rPr>
          <w:rFonts w:hint="eastAsia"/>
        </w:rPr>
        <w:t xml:space="preserve">为纬度。将该表在</w:t>
      </w:r>
      <w:r>
        <w:t xml:space="preserve"> R </w:t>
      </w:r>
      <w:r>
        <w:rPr>
          <w:rFonts w:hint="eastAsia"/>
        </w:rPr>
        <w:t xml:space="preserve">中转换为</w:t>
      </w:r>
      <w:r>
        <w:t xml:space="preserve"> </w:t>
      </w:r>
      <w:r>
        <w:rPr>
          <w:rStyle w:val="VerbatimChar"/>
        </w:rPr>
        <w:t xml:space="preserve">sf</w:t>
      </w:r>
      <w:r>
        <w:t xml:space="preserve"> </w:t>
      </w:r>
      <w:r>
        <w:rPr>
          <w:rFonts w:hint="eastAsia"/>
        </w:rPr>
        <w:t xml:space="preserve">点图层并指定</w:t>
      </w:r>
      <w:r>
        <w:t xml:space="preserve"> </w:t>
      </w:r>
      <w:r>
        <w:rPr>
          <w:rStyle w:val="VerbatimChar"/>
        </w:rPr>
        <w:t xml:space="preserve">EPSG:4326</w:t>
      </w:r>
      <w:r>
        <w:t xml:space="preserve"> </w:t>
      </w:r>
      <w:r>
        <w:rPr>
          <w:rFonts w:hint="eastAsia"/>
        </w:rPr>
        <w:t xml:space="preserve">后，可用于后续空间制图和分析。</w:t>
      </w:r>
    </w:p>
    <w:bookmarkEnd w:id="30"/>
    <w:bookmarkEnd w:id="31"/>
    <w:bookmarkStart w:id="36" w:name="利用-ggplot2-在-dem-上绘制-doubs-河流和样点"/>
    <w:p>
      <w:pPr>
        <w:pStyle w:val="Heading1"/>
      </w:pPr>
      <w:r>
        <w:t xml:space="preserve">2. </w:t>
      </w:r>
      <w:r>
        <w:rPr>
          <w:rFonts w:hint="eastAsia"/>
        </w:rPr>
        <w:t xml:space="preserve">利用</w:t>
      </w:r>
      <w:r>
        <w:t xml:space="preserve"> ggplot2 </w:t>
      </w:r>
      <w:r>
        <w:rPr>
          <w:rFonts w:hint="eastAsia"/>
        </w:rPr>
        <w:t xml:space="preserve">在</w:t>
      </w:r>
      <w:r>
        <w:t xml:space="preserve"> DEM </w:t>
      </w:r>
      <w:r>
        <w:rPr>
          <w:rFonts w:hint="eastAsia"/>
        </w:rPr>
        <w:t xml:space="preserve">上绘制</w:t>
      </w:r>
      <w:r>
        <w:t xml:space="preserve"> Doubs </w:t>
      </w:r>
      <w:r>
        <w:rPr>
          <w:rFonts w:hint="eastAsia"/>
        </w:rPr>
        <w:t xml:space="preserve">河流和样点</w:t>
      </w:r>
    </w:p>
    <w:p>
      <w:pPr>
        <w:pStyle w:val="FirstParagraph"/>
      </w:pPr>
      <w:r>
        <w:rPr>
          <w:rFonts w:hint="eastAsia"/>
        </w:rPr>
        <w:t xml:space="preserve">本题要求在</w:t>
      </w:r>
      <w:r>
        <w:t xml:space="preserve"> Doubs </w:t>
      </w:r>
      <w:r>
        <w:rPr>
          <w:rFonts w:hint="eastAsia"/>
        </w:rPr>
        <w:t xml:space="preserve">河流区域数字高程图（DEM）上绘制</w:t>
      </w:r>
      <w:r>
        <w:t xml:space="preserve"> Doubs </w:t>
      </w:r>
      <w:r>
        <w:rPr>
          <w:rFonts w:hint="eastAsia"/>
        </w:rPr>
        <w:t xml:space="preserve">河流以及样点。DEM</w:t>
      </w:r>
      <w:r>
        <w:t xml:space="preserve"> </w:t>
      </w:r>
      <w:r>
        <w:rPr>
          <w:rFonts w:hint="eastAsia"/>
        </w:rPr>
        <w:t xml:space="preserve">是栅格数据，Doubs</w:t>
      </w:r>
      <w:r>
        <w:t xml:space="preserve"> </w:t>
      </w:r>
      <w:r>
        <w:rPr>
          <w:rFonts w:hint="eastAsia"/>
        </w:rPr>
        <w:t xml:space="preserve">河流和样点是矢量数据。绘图前需要保证</w:t>
      </w:r>
      <w:r>
        <w:t xml:space="preserve"> </w:t>
      </w:r>
      <w:r>
        <w:rPr>
          <w:rFonts w:hint="eastAsia"/>
        </w:rPr>
        <w:t xml:space="preserve">DEM、河流和样点具有一致的坐标参考系统。</w:t>
      </w:r>
    </w:p>
    <w:bookmarkStart w:id="32" w:name="读取空间数据"/>
    <w:p>
      <w:pPr>
        <w:pStyle w:val="Heading2"/>
      </w:pPr>
      <w:r>
        <w:t xml:space="preserve">2.1 </w:t>
      </w:r>
      <w:r>
        <w:rPr>
          <w:rFonts w:hint="eastAsia"/>
        </w:rPr>
        <w:t xml:space="preserve">读取空间数据</w:t>
      </w:r>
    </w:p>
    <w:p>
      <w:pPr>
        <w:pStyle w:val="FirstParagraph"/>
      </w:pPr>
      <w:r>
        <w:rPr>
          <w:rFonts w:hint="eastAsia"/>
        </w:rPr>
        <w:t xml:space="preserve">下面代码中的文件路径需要根据自己的实际数据位置修改。</w:t>
      </w:r>
    </w:p>
    <w:p>
      <w:pPr>
        <w:pStyle w:val="SourceCode"/>
      </w:pPr>
      <w:r>
        <w:rPr>
          <w:rStyle w:val="CommentTok"/>
        </w:rPr>
        <w:t xml:space="preserve"># 读取 DEM</w:t>
      </w:r>
      <w:r>
        <w:br/>
      </w:r>
      <w:r>
        <w:rPr>
          <w:rStyle w:val="NormalTok"/>
        </w:rPr>
        <w:t xml:space="preserve">doubs_dem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br/>
      </w:r>
      <w:r>
        <w:rPr>
          <w:rStyle w:val="NormalTok"/>
        </w:rPr>
        <w:t xml:space="preserve">  </w:t>
      </w:r>
      <w:r>
        <w:rPr>
          <w:rStyle w:val="StringTok"/>
        </w:rPr>
        <w:t xml:space="preserve">"D:/Myclass/homework_2026/Homework-202607/doubs_dem.tif"</w:t>
      </w:r>
      <w:r>
        <w:br/>
      </w:r>
      <w:r>
        <w:rPr>
          <w:rStyle w:val="NormalTok"/>
        </w:rPr>
        <w:t xml:space="preserve">)</w:t>
      </w:r>
      <w:r>
        <w:br/>
      </w:r>
      <w:r>
        <w:br/>
      </w:r>
      <w:r>
        <w:rPr>
          <w:rStyle w:val="CommentTok"/>
        </w:rPr>
        <w:t xml:space="preserve"># 读取 Doubs 河流</w:t>
      </w:r>
      <w:r>
        <w:br/>
      </w:r>
      <w:r>
        <w:rPr>
          <w:rStyle w:val="NormalTok"/>
        </w:rPr>
        <w:t xml:space="preserve">doubs_river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br/>
      </w:r>
      <w:r>
        <w:rPr>
          <w:rStyle w:val="NormalTok"/>
        </w:rPr>
        <w:t xml:space="preserve">  </w:t>
      </w:r>
      <w:r>
        <w:rPr>
          <w:rStyle w:val="StringTok"/>
        </w:rPr>
        <w:t xml:space="preserve">"D:/Myclass/homework_2026/Homework-202607/doubs_river.shp"</w:t>
      </w:r>
      <w:r>
        <w:br/>
      </w:r>
      <w:r>
        <w:rPr>
          <w:rStyle w:val="NormalTok"/>
        </w:rPr>
        <w:t xml:space="preserve">)</w:t>
      </w:r>
      <w:r>
        <w:br/>
      </w:r>
      <w:r>
        <w:br/>
      </w:r>
      <w:r>
        <w:rPr>
          <w:rStyle w:val="CommentTok"/>
        </w:rPr>
        <w:t xml:space="preserve"># 样点直接使用第 1 题生成的 doubs_pts</w:t>
      </w:r>
      <w:r>
        <w:br/>
      </w:r>
      <w:r>
        <w:rPr>
          <w:rStyle w:val="CommentTok"/>
        </w:rPr>
        <w:t xml:space="preserve"># 如果已经保存为文件，也可以重新读取：</w:t>
      </w:r>
      <w:r>
        <w:br/>
      </w:r>
      <w:r>
        <w:rPr>
          <w:rStyle w:val="CommentTok"/>
        </w:rPr>
        <w:t xml:space="preserve"># doubs_pts &lt;- sf::st_read("D:/Myclass/homework_2026/Homework-202607/doubs_pts_wgs84.shp")</w:t>
      </w:r>
    </w:p>
    <w:p>
      <w:pPr>
        <w:pStyle w:val="FirstParagraph"/>
      </w:pPr>
      <w:r>
        <w:rPr>
          <w:rFonts w:hint="eastAsia"/>
        </w:rPr>
        <w:t xml:space="preserve">保存第</w:t>
      </w:r>
      <w:r>
        <w:t xml:space="preserve"> 1 </w:t>
      </w:r>
      <w:r>
        <w:rPr>
          <w:rFonts w:hint="eastAsia"/>
        </w:rPr>
        <w:t xml:space="preserve">题生成的样点图层，可运行：</w:t>
      </w:r>
    </w:p>
    <w:p>
      <w:pPr>
        <w:pStyle w:val="SourceCode"/>
      </w:pPr>
      <w:r>
        <w:rPr>
          <w:rStyle w:val="FunctionTok"/>
        </w:rPr>
        <w:t xml:space="preserve">st_write</w:t>
      </w:r>
      <w:r>
        <w:rPr>
          <w:rStyle w:val="NormalTok"/>
        </w:rPr>
        <w:t xml:space="preserve">(</w:t>
      </w:r>
      <w:r>
        <w:br/>
      </w:r>
      <w:r>
        <w:rPr>
          <w:rStyle w:val="NormalTok"/>
        </w:rPr>
        <w:t xml:space="preserve">  doubs_pts,</w:t>
      </w:r>
      <w:r>
        <w:br/>
      </w:r>
      <w:r>
        <w:rPr>
          <w:rStyle w:val="NormalTok"/>
        </w:rPr>
        <w:t xml:space="preserve">  </w:t>
      </w:r>
      <w:r>
        <w:rPr>
          <w:rStyle w:val="StringTok"/>
        </w:rPr>
        <w:t xml:space="preserve">"D:/Myclass/homework_2026/Homework-202607/doubs_pts_wgs84.shp"</w:t>
      </w:r>
      <w:r>
        <w:rPr>
          <w:rStyle w:val="NormalTok"/>
        </w:rPr>
        <w:t xml:space="preserve">,</w:t>
      </w:r>
      <w:r>
        <w:br/>
      </w:r>
      <w:r>
        <w:rPr>
          <w:rStyle w:val="NormalTok"/>
        </w:rPr>
        <w:t xml:space="preserve">  </w:t>
      </w:r>
      <w:r>
        <w:rPr>
          <w:rStyle w:val="AttributeTok"/>
        </w:rPr>
        <w:t xml:space="preserve">delete_layer =</w:t>
      </w:r>
      <w:r>
        <w:rPr>
          <w:rStyle w:val="NormalTok"/>
        </w:rPr>
        <w:t xml:space="preserve"> </w:t>
      </w:r>
      <w:r>
        <w:rPr>
          <w:rStyle w:val="ConstantTok"/>
        </w:rPr>
        <w:t xml:space="preserve">TRUE</w:t>
      </w:r>
      <w:r>
        <w:br/>
      </w:r>
      <w:r>
        <w:rPr>
          <w:rStyle w:val="NormalTok"/>
        </w:rPr>
        <w:t xml:space="preserve">)</w:t>
      </w:r>
    </w:p>
    <w:bookmarkEnd w:id="32"/>
    <w:bookmarkStart w:id="33" w:name="题目填空"/>
    <w:p>
      <w:pPr>
        <w:pStyle w:val="Heading2"/>
      </w:pPr>
      <w:r>
        <w:t xml:space="preserve">2.2 </w:t>
      </w:r>
      <w:r>
        <w:rPr>
          <w:rFonts w:hint="eastAsia"/>
        </w:rPr>
        <w:t xml:space="preserve">题目填空</w:t>
      </w:r>
    </w:p>
    <w:p>
      <w:pPr>
        <w:pStyle w:val="FirstParagraph"/>
      </w:pPr>
      <w:r>
        <w:rPr>
          <w:rFonts w:hint="eastAsia"/>
        </w:rPr>
        <w:t xml:space="preserve">题目给出的代码为：</w:t>
      </w:r>
    </w:p>
    <w:p>
      <w:pPr>
        <w:pStyle w:val="SourceCode"/>
      </w:pPr>
      <w:r>
        <w:rPr>
          <w:rStyle w:val="NormalTok"/>
        </w:rPr>
        <w:t xml:space="preserve">dem_df </w:t>
      </w:r>
      <w:r>
        <w:rPr>
          <w:rStyle w:val="OtherTok"/>
        </w:rPr>
        <w:t xml:space="preserve">&lt;-</w:t>
      </w:r>
      <w:r>
        <w:rPr>
          <w:rStyle w:val="NormalTok"/>
        </w:rPr>
        <w:t xml:space="preserve"> </w:t>
      </w:r>
      <w:r>
        <w:rPr>
          <w:rStyle w:val="FunctionTok"/>
        </w:rPr>
        <w:t xml:space="preserve">as.data.frame</w:t>
      </w:r>
      <w:r>
        <w:rPr>
          <w:rStyle w:val="NormalTok"/>
        </w:rPr>
        <w:t xml:space="preserve">(doubs_dem,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st_crs</w:t>
      </w:r>
      <w:r>
        <w:rPr>
          <w:rStyle w:val="NormalTok"/>
        </w:rPr>
        <w:t xml:space="preserve">(doubs_dem) </w:t>
      </w:r>
      <w:r>
        <w:rPr>
          <w:rStyle w:val="OtherTok"/>
        </w:rPr>
        <w:t xml:space="preserve">&lt;-</w:t>
      </w:r>
      <w:r>
        <w:rPr>
          <w:rStyle w:val="NormalTok"/>
        </w:rPr>
        <w:t xml:space="preserve"> </w:t>
      </w:r>
      <w:r>
        <w:rPr>
          <w:rStyle w:val="FunctionTok"/>
        </w:rPr>
        <w:t xml:space="preserve">___</w:t>
      </w:r>
      <w:r>
        <w:rPr>
          <w:rStyle w:val="NormalTok"/>
        </w:rPr>
        <w:t xml:space="preserve">(___) </w:t>
      </w:r>
      <w:r>
        <w:rPr>
          <w:rStyle w:val="OtherTok"/>
        </w:rPr>
        <w:t xml:space="preserve">&lt;-</w:t>
      </w:r>
      <w:r>
        <w:rPr>
          <w:rStyle w:val="NormalTok"/>
        </w:rPr>
        <w:t xml:space="preserve"> </w:t>
      </w:r>
      <w:r>
        <w:rPr>
          <w:rStyle w:val="FunctionTok"/>
        </w:rPr>
        <w:t xml:space="preserve">____</w:t>
      </w:r>
      <w:r>
        <w:rPr>
          <w:rStyle w:val="NormalTok"/>
        </w:rPr>
        <w:t xml:space="preserve">(____)</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geom_raster</w:t>
      </w:r>
      <w:r>
        <w:rPr>
          <w:rStyle w:val="NormalTok"/>
        </w:rPr>
        <w:t xml:space="preserve">(</w:t>
      </w:r>
      <w:r>
        <w:rPr>
          <w:rStyle w:val="AttributeTok"/>
        </w:rPr>
        <w:t xml:space="preserve">data =</w:t>
      </w:r>
      <w:r>
        <w:rPr>
          <w:rStyle w:val="NormalTok"/>
        </w:rPr>
        <w:t xml:space="preserve"> dem_df, </w:t>
      </w:r>
      <w:r>
        <w:rPr>
          <w:rStyle w:val="FunctionTok"/>
        </w:rPr>
        <w:t xml:space="preserve">aes</w:t>
      </w:r>
      <w:r>
        <w:rPr>
          <w:rStyle w:val="NormalTok"/>
        </w:rPr>
        <w:t xml:space="preserve">(_____, ______, </w:t>
      </w:r>
      <w:r>
        <w:rPr>
          <w:rStyle w:val="AttributeTok"/>
        </w:rPr>
        <w:t xml:space="preserve">fill =</w:t>
      </w:r>
      <w:r>
        <w:rPr>
          <w:rStyle w:val="NormalTok"/>
        </w:rPr>
        <w:t xml:space="preserve"> ______))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doubs_pts, </w:t>
      </w:r>
      <w:r>
        <w:rPr>
          <w:rStyle w:val="FunctionTok"/>
        </w:rPr>
        <w:t xml:space="preserve">aes</w:t>
      </w:r>
      <w:r>
        <w:rPr>
          <w:rStyle w:val="NormalTok"/>
        </w:rPr>
        <w:t xml:space="preserve">(</w:t>
      </w:r>
      <w:r>
        <w:rPr>
          <w:rStyle w:val="AttributeTok"/>
        </w:rPr>
        <w:t xml:space="preserve">______ =</w:t>
      </w:r>
      <w:r>
        <w:rPr>
          <w:rStyle w:val="NormalTok"/>
        </w:rPr>
        <w:t xml:space="preserve"> _______),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doubs_river, </w:t>
      </w:r>
      <w:r>
        <w:rPr>
          <w:rStyle w:val="FunctionTok"/>
        </w:rPr>
        <w:t xml:space="preserve">aes</w:t>
      </w:r>
      <w:r>
        <w:rPr>
          <w:rStyle w:val="NormalTok"/>
        </w:rPr>
        <w:t xml:space="preserve">(</w:t>
      </w:r>
      <w:r>
        <w:rPr>
          <w:rStyle w:val="AttributeTok"/>
        </w:rPr>
        <w:t xml:space="preserve">_______ =</w:t>
      </w:r>
      <w:r>
        <w:rPr>
          <w:rStyle w:val="NormalTok"/>
        </w:rPr>
        <w:t xml:space="preserve"> ______), </w:t>
      </w:r>
      <w:r>
        <w:rPr>
          <w:rStyle w:val="AttributeTok"/>
        </w:rPr>
        <w:t xml:space="preserve">color =</w:t>
      </w:r>
      <w:r>
        <w:rPr>
          <w:rStyle w:val="NormalTok"/>
        </w:rPr>
        <w:t xml:space="preserve"> </w:t>
      </w:r>
      <w:r>
        <w:rPr>
          <w:rStyle w:val="StringTok"/>
        </w:rPr>
        <w:t xml:space="preserve">"yellow"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rFonts w:hint="eastAsia"/>
        </w:rPr>
        <w:t xml:space="preserve">对应填空为：</w:t>
      </w:r>
    </w:p>
    <w:p>
      <w:pPr>
        <w:pStyle w:val="SourceCode"/>
      </w:pPr>
      <w:r>
        <w:rPr>
          <w:rStyle w:val="NormalTok"/>
        </w:rPr>
        <w:t xml:space="preserve">dem_df </w:t>
      </w:r>
      <w:r>
        <w:rPr>
          <w:rStyle w:val="OtherTok"/>
        </w:rPr>
        <w:t xml:space="preserve">&lt;-</w:t>
      </w:r>
      <w:r>
        <w:rPr>
          <w:rStyle w:val="NormalTok"/>
        </w:rPr>
        <w:t xml:space="preserve"> </w:t>
      </w:r>
      <w:r>
        <w:rPr>
          <w:rStyle w:val="FunctionTok"/>
        </w:rPr>
        <w:t xml:space="preserve">as.data.frame</w:t>
      </w:r>
      <w:r>
        <w:rPr>
          <w:rStyle w:val="NormalTok"/>
        </w:rPr>
        <w:t xml:space="preserve">(doubs_dem,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st_crs</w:t>
      </w:r>
      <w:r>
        <w:rPr>
          <w:rStyle w:val="NormalTok"/>
        </w:rPr>
        <w:t xml:space="preserve">(doubs_dem) </w:t>
      </w:r>
      <w:r>
        <w:rPr>
          <w:rStyle w:val="OtherTok"/>
        </w:rPr>
        <w:t xml:space="preserve">&lt;-</w:t>
      </w:r>
      <w:r>
        <w:rPr>
          <w:rStyle w:val="NormalTok"/>
        </w:rPr>
        <w:t xml:space="preserve"> </w:t>
      </w:r>
      <w:r>
        <w:rPr>
          <w:rStyle w:val="FunctionTok"/>
        </w:rPr>
        <w:t xml:space="preserve">st_crs</w:t>
      </w:r>
      <w:r>
        <w:rPr>
          <w:rStyle w:val="NormalTok"/>
        </w:rPr>
        <w:t xml:space="preserve">(doubs_pts) </w:t>
      </w:r>
      <w:r>
        <w:rPr>
          <w:rStyle w:val="OtherTok"/>
        </w:rPr>
        <w:t xml:space="preserve">&lt;-</w:t>
      </w:r>
      <w:r>
        <w:rPr>
          <w:rStyle w:val="NormalTok"/>
        </w:rPr>
        <w:t xml:space="preserve"> </w:t>
      </w:r>
      <w:r>
        <w:rPr>
          <w:rStyle w:val="FunctionTok"/>
        </w:rPr>
        <w:t xml:space="preserve">st_crs</w:t>
      </w:r>
      <w:r>
        <w:rPr>
          <w:rStyle w:val="NormalTok"/>
        </w:rPr>
        <w:t xml:space="preserve">(doubs_river)</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geom_raster</w:t>
      </w:r>
      <w:r>
        <w:rPr>
          <w:rStyle w:val="NormalTok"/>
        </w:rPr>
        <w:t xml:space="preserve">(</w:t>
      </w:r>
      <w:r>
        <w:rPr>
          <w:rStyle w:val="AttributeTok"/>
        </w:rPr>
        <w:t xml:space="preserve">data =</w:t>
      </w:r>
      <w:r>
        <w:rPr>
          <w:rStyle w:val="NormalTok"/>
        </w:rPr>
        <w:t xml:space="preserve"> dem_df, </w:t>
      </w:r>
      <w:r>
        <w:rPr>
          <w:rStyle w:val="FunctionTok"/>
        </w:rPr>
        <w:t xml:space="preserve">aes</w:t>
      </w:r>
      <w:r>
        <w:rPr>
          <w:rStyle w:val="NormalTok"/>
        </w:rPr>
        <w:t xml:space="preserve">(x, y, </w:t>
      </w:r>
      <w:r>
        <w:rPr>
          <w:rStyle w:val="AttributeTok"/>
        </w:rPr>
        <w:t xml:space="preserve">fill =</w:t>
      </w:r>
      <w:r>
        <w:rPr>
          <w:rStyle w:val="NormalTok"/>
        </w:rPr>
        <w:t xml:space="preserve"> elevation))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doubs_pts, </w:t>
      </w:r>
      <w:r>
        <w:rPr>
          <w:rStyle w:val="FunctionTok"/>
        </w:rPr>
        <w:t xml:space="preserve">aes</w:t>
      </w:r>
      <w:r>
        <w:rPr>
          <w:rStyle w:val="NormalTok"/>
        </w:rPr>
        <w:t xml:space="preserve">(</w:t>
      </w:r>
      <w:r>
        <w:rPr>
          <w:rStyle w:val="AttributeTok"/>
        </w:rPr>
        <w:t xml:space="preserve">geometry =</w:t>
      </w:r>
      <w:r>
        <w:rPr>
          <w:rStyle w:val="NormalTok"/>
        </w:rPr>
        <w:t xml:space="preserve"> geometry),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doubs_river, </w:t>
      </w:r>
      <w:r>
        <w:rPr>
          <w:rStyle w:val="FunctionTok"/>
        </w:rPr>
        <w:t xml:space="preserve">aes</w:t>
      </w:r>
      <w:r>
        <w:rPr>
          <w:rStyle w:val="NormalTok"/>
        </w:rPr>
        <w:t xml:space="preserve">(</w:t>
      </w:r>
      <w:r>
        <w:rPr>
          <w:rStyle w:val="AttributeTok"/>
        </w:rPr>
        <w:t xml:space="preserve">geometry =</w:t>
      </w:r>
      <w:r>
        <w:rPr>
          <w:rStyle w:val="NormalTok"/>
        </w:rPr>
        <w:t xml:space="preserve"> geometry), </w:t>
      </w:r>
      <w:r>
        <w:rPr>
          <w:rStyle w:val="AttributeTok"/>
        </w:rPr>
        <w:t xml:space="preserve">color =</w:t>
      </w:r>
      <w:r>
        <w:rPr>
          <w:rStyle w:val="NormalTok"/>
        </w:rPr>
        <w:t xml:space="preserve"> </w:t>
      </w:r>
      <w:r>
        <w:rPr>
          <w:rStyle w:val="StringTok"/>
        </w:rPr>
        <w:t xml:space="preserve">"yellow"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rFonts w:hint="eastAsia"/>
        </w:rPr>
        <w:t xml:space="preserve">其中：</w:t>
      </w:r>
    </w:p>
    <w:p>
      <w:pPr>
        <w:pStyle w:val="Compact"/>
        <w:numPr>
          <w:ilvl w:val="0"/>
          <w:numId w:val="1002"/>
        </w:numPr>
      </w:pPr>
      <w:r>
        <w:rPr>
          <w:rStyle w:val="VerbatimChar"/>
        </w:rPr>
        <w:t xml:space="preserve">x</w:t>
      </w:r>
      <w:r>
        <w:t xml:space="preserve">、</w:t>
      </w:r>
      <w:r>
        <w:rPr>
          <w:rStyle w:val="VerbatimChar"/>
        </w:rPr>
        <w:t xml:space="preserve">y</w:t>
      </w:r>
      <w:r>
        <w:t xml:space="preserve"> </w:t>
      </w:r>
      <w:r>
        <w:rPr>
          <w:rFonts w:hint="eastAsia"/>
        </w:rPr>
        <w:t xml:space="preserve">是</w:t>
      </w:r>
      <w:r>
        <w:t xml:space="preserve"> DEM </w:t>
      </w:r>
      <w:r>
        <w:rPr>
          <w:rFonts w:hint="eastAsia"/>
        </w:rPr>
        <w:t xml:space="preserve">转换为数据框后的栅格坐标；</w:t>
      </w:r>
    </w:p>
    <w:p>
      <w:pPr>
        <w:pStyle w:val="Compact"/>
        <w:numPr>
          <w:ilvl w:val="0"/>
          <w:numId w:val="1002"/>
        </w:numPr>
      </w:pPr>
      <w:r>
        <w:rPr>
          <w:rStyle w:val="VerbatimChar"/>
        </w:rPr>
        <w:t xml:space="preserve">elevation</w:t>
      </w:r>
      <w:r>
        <w:t xml:space="preserve"> </w:t>
      </w:r>
      <w:r>
        <w:rPr>
          <w:rFonts w:hint="eastAsia"/>
        </w:rPr>
        <w:t xml:space="preserve">是</w:t>
      </w:r>
      <w:r>
        <w:t xml:space="preserve"> DEM </w:t>
      </w:r>
      <w:r>
        <w:rPr>
          <w:rFonts w:hint="eastAsia"/>
        </w:rPr>
        <w:t xml:space="preserve">的高程值；</w:t>
      </w:r>
    </w:p>
    <w:p>
      <w:pPr>
        <w:pStyle w:val="Compact"/>
        <w:numPr>
          <w:ilvl w:val="0"/>
          <w:numId w:val="1002"/>
        </w:numPr>
      </w:pPr>
      <w:r>
        <w:rPr>
          <w:rStyle w:val="VerbatimChar"/>
        </w:rPr>
        <w:t xml:space="preserve">geometry = geometry</w:t>
      </w:r>
      <w:r>
        <w:t xml:space="preserve"> </w:t>
      </w:r>
      <w:r>
        <w:rPr>
          <w:rFonts w:hint="eastAsia"/>
        </w:rPr>
        <w:t xml:space="preserve">表示使用</w:t>
      </w:r>
      <w:r>
        <w:t xml:space="preserve"> </w:t>
      </w:r>
      <w:r>
        <w:rPr>
          <w:rStyle w:val="VerbatimChar"/>
        </w:rPr>
        <w:t xml:space="preserve">sf</w:t>
      </w:r>
      <w:r>
        <w:t xml:space="preserve"> </w:t>
      </w:r>
      <w:r>
        <w:rPr>
          <w:rFonts w:hint="eastAsia"/>
        </w:rPr>
        <w:t xml:space="preserve">图层中的几何列；</w:t>
      </w:r>
    </w:p>
    <w:p>
      <w:pPr>
        <w:pStyle w:val="Compact"/>
        <w:numPr>
          <w:ilvl w:val="0"/>
          <w:numId w:val="1002"/>
        </w:numPr>
      </w:pPr>
      <w:r>
        <w:rPr>
          <w:rFonts w:hint="eastAsia"/>
        </w:rPr>
        <w:t xml:space="preserve">红色点表示样点；</w:t>
      </w:r>
    </w:p>
    <w:p>
      <w:pPr>
        <w:pStyle w:val="Compact"/>
        <w:numPr>
          <w:ilvl w:val="0"/>
          <w:numId w:val="1002"/>
        </w:numPr>
      </w:pPr>
      <w:r>
        <w:rPr>
          <w:rFonts w:hint="eastAsia"/>
        </w:rPr>
        <w:t xml:space="preserve">黄色线表示</w:t>
      </w:r>
      <w:r>
        <w:t xml:space="preserve"> Doubs </w:t>
      </w:r>
      <w:r>
        <w:rPr>
          <w:rFonts w:hint="eastAsia"/>
        </w:rPr>
        <w:t xml:space="preserve">河流。</w:t>
      </w:r>
    </w:p>
    <w:bookmarkEnd w:id="33"/>
    <w:bookmarkStart w:id="34" w:name="完整绘图代码"/>
    <w:p>
      <w:pPr>
        <w:pStyle w:val="Heading2"/>
      </w:pPr>
      <w:r>
        <w:t xml:space="preserve">2.3 </w:t>
      </w:r>
      <w:r>
        <w:rPr>
          <w:rFonts w:hint="eastAsia"/>
        </w:rPr>
        <w:t xml:space="preserve">完整绘图代码</w:t>
      </w:r>
    </w:p>
    <w:p>
      <w:pPr>
        <w:pStyle w:val="FirstParagraph"/>
      </w:pPr>
      <w:r>
        <w:rPr>
          <w:rFonts w:hint="eastAsia"/>
        </w:rPr>
        <w:t xml:space="preserve">由于</w:t>
      </w:r>
      <w:r>
        <w:t xml:space="preserve"> DEM </w:t>
      </w:r>
      <w:r>
        <w:rPr>
          <w:rFonts w:hint="eastAsia"/>
        </w:rPr>
        <w:t xml:space="preserve">转换成数据框后，高程字段名称可能不是</w:t>
      </w:r>
      <w:r>
        <w:t xml:space="preserve"> </w:t>
      </w:r>
      <w:r>
        <w:rPr>
          <w:rStyle w:val="VerbatimChar"/>
        </w:rPr>
        <w:t xml:space="preserve">elevation</w:t>
      </w:r>
      <w:r>
        <w:rPr>
          <w:rFonts w:hint="eastAsia"/>
        </w:rPr>
        <w:t xml:space="preserve">，因此建议先统一修改</w:t>
      </w:r>
      <w:r>
        <w:t xml:space="preserve"> DEM </w:t>
      </w:r>
      <w:r>
        <w:rPr>
          <w:rFonts w:hint="eastAsia"/>
        </w:rPr>
        <w:t xml:space="preserve">数据框的第三列名称。</w:t>
      </w:r>
    </w:p>
    <w:p>
      <w:pPr>
        <w:pStyle w:val="SourceCode"/>
      </w:pPr>
      <w:r>
        <w:rPr>
          <w:rStyle w:val="NormalTok"/>
        </w:rPr>
        <w:t xml:space="preserve">dem_df </w:t>
      </w:r>
      <w:r>
        <w:rPr>
          <w:rStyle w:val="OtherTok"/>
        </w:rPr>
        <w:t xml:space="preserve">&lt;-</w:t>
      </w:r>
      <w:r>
        <w:rPr>
          <w:rStyle w:val="NormalTok"/>
        </w:rPr>
        <w:t xml:space="preserve"> </w:t>
      </w:r>
      <w:r>
        <w:rPr>
          <w:rStyle w:val="FunctionTok"/>
        </w:rPr>
        <w:t xml:space="preserve">as.data.frame</w:t>
      </w:r>
      <w:r>
        <w:rPr>
          <w:rStyle w:val="NormalTok"/>
        </w:rPr>
        <w:t xml:space="preserve">(doubs_dem,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将 DEM 数值列统一命名为 elevation</w:t>
      </w:r>
      <w:r>
        <w:br/>
      </w:r>
      <w:r>
        <w:rPr>
          <w:rStyle w:val="FunctionTok"/>
        </w:rPr>
        <w:t xml:space="preserve">names</w:t>
      </w:r>
      <w:r>
        <w:rPr>
          <w:rStyle w:val="NormalTok"/>
        </w:rPr>
        <w:t xml:space="preserve">(dem_df)[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"elevation"</w:t>
      </w:r>
      <w:r>
        <w:br/>
      </w:r>
      <w:r>
        <w:br/>
      </w:r>
      <w:r>
        <w:rPr>
          <w:rStyle w:val="CommentTok"/>
        </w:rPr>
        <w:t xml:space="preserve"># 给 DEM 设置 CRS，SpatRaster 要用 terra::crs()</w:t>
      </w:r>
      <w:r>
        <w:br/>
      </w:r>
      <w:r>
        <w:rPr>
          <w:rStyle w:val="NormalTok"/>
        </w:rPr>
        <w:t xml:space="preserve">terra</w:t>
      </w:r>
      <w:r>
        <w:rPr>
          <w:rStyle w:val="SpecialCharTok"/>
        </w:rPr>
        <w:t xml:space="preserve">::</w:t>
      </w:r>
      <w:r>
        <w:rPr>
          <w:rStyle w:val="FunctionTok"/>
        </w:rPr>
        <w:t xml:space="preserve">crs</w:t>
      </w:r>
      <w:r>
        <w:rPr>
          <w:rStyle w:val="NormalTok"/>
        </w:rPr>
        <w:t xml:space="preserve">(doubs_dem) </w:t>
      </w:r>
      <w:r>
        <w:rPr>
          <w:rStyle w:val="OtherTok"/>
        </w:rPr>
        <w:t xml:space="preserve">&lt;-</w:t>
      </w:r>
      <w:r>
        <w:rPr>
          <w:rStyle w:val="NormalTok"/>
        </w:rPr>
        <w:t xml:space="preserve"> </w:t>
      </w:r>
      <w:r>
        <w:rPr>
          <w:rStyle w:val="StringTok"/>
        </w:rPr>
        <w:t xml:space="preserve">"EPSG:4326"</w:t>
      </w:r>
      <w:r>
        <w:br/>
      </w:r>
      <w:r>
        <w:br/>
      </w:r>
      <w:r>
        <w:rPr>
          <w:rStyle w:val="CommentTok"/>
        </w:rPr>
        <w:t xml:space="preserve"># 给 sf 图层设置或转换 CRS</w:t>
      </w:r>
      <w:r>
        <w:br/>
      </w:r>
      <w:r>
        <w:rPr>
          <w:rStyle w:val="FunctionTok"/>
        </w:rPr>
        <w:t xml:space="preserve">st_crs</w:t>
      </w:r>
      <w:r>
        <w:rPr>
          <w:rStyle w:val="NormalTok"/>
        </w:rPr>
        <w:t xml:space="preserve">(doubs_pts) </w:t>
      </w:r>
      <w:r>
        <w:rPr>
          <w:rStyle w:val="OtherTok"/>
        </w:rPr>
        <w:t xml:space="preserve">&lt;-</w:t>
      </w:r>
      <w:r>
        <w:rPr>
          <w:rStyle w:val="NormalTok"/>
        </w:rPr>
        <w:t xml:space="preserve"> </w:t>
      </w:r>
      <w:r>
        <w:rPr>
          <w:rStyle w:val="DecValTok"/>
        </w:rPr>
        <w:t xml:space="preserve">4326</w:t>
      </w:r>
      <w:r>
        <w:br/>
      </w:r>
      <w:r>
        <w:rPr>
          <w:rStyle w:val="NormalTok"/>
        </w:rPr>
        <w:t xml:space="preserve">doubs_river </w:t>
      </w:r>
      <w:r>
        <w:rPr>
          <w:rStyle w:val="OtherTok"/>
        </w:rPr>
        <w:t xml:space="preserve">&lt;-</w:t>
      </w:r>
      <w:r>
        <w:rPr>
          <w:rStyle w:val="NormalTok"/>
        </w:rPr>
        <w:t xml:space="preserve"> </w:t>
      </w:r>
      <w:r>
        <w:rPr>
          <w:rStyle w:val="FunctionTok"/>
        </w:rPr>
        <w:t xml:space="preserve">st_transform</w:t>
      </w:r>
      <w:r>
        <w:rPr>
          <w:rStyle w:val="NormalTok"/>
        </w:rPr>
        <w:t xml:space="preserve">(doubs_river, </w:t>
      </w:r>
      <w:r>
        <w:rPr>
          <w:rStyle w:val="DecValTok"/>
        </w:rPr>
        <w:t xml:space="preserve">4326</w:t>
      </w:r>
      <w:r>
        <w:rPr>
          <w:rStyle w:val="NormalTok"/>
        </w:rPr>
        <w:t xml:space="preserve">)</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geom_raster</w:t>
      </w:r>
      <w:r>
        <w:rPr>
          <w:rStyle w:val="NormalTok"/>
        </w:rPr>
        <w:t xml:space="preserve">(</w:t>
      </w:r>
      <w:r>
        <w:br/>
      </w:r>
      <w:r>
        <w:rPr>
          <w:rStyle w:val="NormalTok"/>
        </w:rPr>
        <w:t xml:space="preserve">    </w:t>
      </w:r>
      <w:r>
        <w:rPr>
          <w:rStyle w:val="AttributeTok"/>
        </w:rPr>
        <w:t xml:space="preserve">data =</w:t>
      </w:r>
      <w:r>
        <w:rPr>
          <w:rStyle w:val="NormalTok"/>
        </w:rPr>
        <w:t xml:space="preserve"> dem_df,</w:t>
      </w:r>
      <w:r>
        <w:br/>
      </w:r>
      <w:r>
        <w:rPr>
          <w:rStyle w:val="NormalTok"/>
        </w:rPr>
        <w:t xml:space="preserve">    </w:t>
      </w:r>
      <w:r>
        <w:rPr>
          <w:rStyle w:val="FunctionTok"/>
        </w:rPr>
        <w:t xml:space="preserve">aes</w:t>
      </w:r>
      <w:r>
        <w:rPr>
          <w:rStyle w:val="NormalTok"/>
        </w:rPr>
        <w:t xml:space="preserve">(x, y, </w:t>
      </w:r>
      <w:r>
        <w:rPr>
          <w:rStyle w:val="AttributeTok"/>
        </w:rPr>
        <w:t xml:space="preserve">fill =</w:t>
      </w:r>
      <w:r>
        <w:rPr>
          <w:rStyle w:val="NormalTok"/>
        </w:rPr>
        <w:t xml:space="preserve"> elevation)</w:t>
      </w:r>
      <w:r>
        <w:br/>
      </w:r>
      <w:r>
        <w:rPr>
          <w:rStyle w:val="NormalTok"/>
        </w:rPr>
        <w:t xml:space="preserve">  )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doubs_pts,</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doubs_river,</w:t>
      </w:r>
      <w:r>
        <w:br/>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name =</w:t>
      </w:r>
      <w:r>
        <w:rPr>
          <w:rStyle w:val="NormalTok"/>
        </w:rPr>
        <w:t xml:space="preserve"> </w:t>
      </w:r>
      <w:r>
        <w:rPr>
          <w:rStyle w:val="StringTok"/>
        </w:rPr>
        <w:t xml:space="preserve">"Elevation"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"Doubs River and Sampling Sites on DEM"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"Longitude / 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"Latitude / Y"</w:t>
      </w:r>
      <w:r>
        <w:br/>
      </w:r>
      <w:r>
        <w:rPr>
          <w:rStyle w:val="NormalTok"/>
        </w:rPr>
        <w:t xml:space="preserve">  )</w:t>
      </w:r>
    </w:p>
    <w:bookmarkEnd w:id="34"/>
    <w:bookmarkStart w:id="35" w:name="结果说明-1"/>
    <w:p>
      <w:pPr>
        <w:pStyle w:val="Heading2"/>
      </w:pPr>
      <w:r>
        <w:t xml:space="preserve">2.4 </w:t>
      </w:r>
      <w:r>
        <w:rPr>
          <w:rFonts w:hint="eastAsia"/>
        </w:rPr>
        <w:t xml:space="preserve">结果说明</w:t>
      </w:r>
    </w:p>
    <w:p>
      <w:pPr>
        <w:pStyle w:val="FirstParagraph"/>
      </w:pPr>
      <w:r>
        <w:rPr>
          <w:rFonts w:hint="eastAsia"/>
        </w:rPr>
        <w:t xml:space="preserve">该图以</w:t>
      </w:r>
      <w:r>
        <w:t xml:space="preserve"> DEM </w:t>
      </w:r>
      <w:r>
        <w:rPr>
          <w:rFonts w:hint="eastAsia"/>
        </w:rPr>
        <w:t xml:space="preserve">表示</w:t>
      </w:r>
      <w:r>
        <w:t xml:space="preserve"> Doubs </w:t>
      </w:r>
      <w:r>
        <w:rPr>
          <w:rFonts w:hint="eastAsia"/>
        </w:rPr>
        <w:t xml:space="preserve">河流区域的地形背景，并叠加</w:t>
      </w:r>
      <w:r>
        <w:t xml:space="preserve"> Doubs </w:t>
      </w:r>
      <w:r>
        <w:rPr>
          <w:rFonts w:hint="eastAsia"/>
        </w:rPr>
        <w:t xml:space="preserve">河流和采样点。红色点表示采样点，黄色线表示</w:t>
      </w:r>
      <w:r>
        <w:t xml:space="preserve"> Doubs </w:t>
      </w:r>
      <w:r>
        <w:rPr>
          <w:rFonts w:hint="eastAsia"/>
        </w:rPr>
        <w:t xml:space="preserve">河流。通过该图可以直观观察采样点与河流及地形背景之间的空间关系，也可以为后续空间自相关分析和空间预测建模提供基础空间数据。</w:t>
      </w:r>
    </w:p>
    <w:bookmarkEnd w:id="35"/>
    <w:bookmarkEnd w:id="36"/>
    <w:bookmarkStart w:id="41" w:name="空间自相关空间邻近与空间滞后"/>
    <w:p>
      <w:pPr>
        <w:pStyle w:val="Heading1"/>
      </w:pPr>
      <w:r>
        <w:t xml:space="preserve">3. </w:t>
      </w:r>
      <w:r>
        <w:rPr>
          <w:rFonts w:hint="eastAsia"/>
        </w:rPr>
        <w:t xml:space="preserve">空间自相关、空间邻近与空间滞后</w:t>
      </w:r>
    </w:p>
    <w:p>
      <w:pPr>
        <w:pStyle w:val="FirstParagraph"/>
      </w:pPr>
      <w:r>
        <w:rPr>
          <w:rFonts w:hint="eastAsia"/>
        </w:rPr>
        <w:t xml:space="preserve">空间自相关用于判断空间样点属性值是否随空间邻近关系呈现相似性。如果相邻样点的属性值相似，则表现为正空间自相关；如果相邻样点属性值差异明显，则可能表现为负空间自相关或空间离散特征。</w:t>
      </w:r>
    </w:p>
    <w:bookmarkStart w:id="39" w:name="rook-邻近和-queen-邻近的空间权重"/>
    <w:p>
      <w:pPr>
        <w:pStyle w:val="Heading2"/>
      </w:pPr>
      <w:r>
        <w:t xml:space="preserve">3.1 Rook </w:t>
      </w:r>
      <w:r>
        <w:rPr>
          <w:rFonts w:hint="eastAsia"/>
        </w:rPr>
        <w:t xml:space="preserve">邻近和</w:t>
      </w:r>
      <w:r>
        <w:t xml:space="preserve"> Queen </w:t>
      </w:r>
      <w:r>
        <w:rPr>
          <w:rFonts w:hint="eastAsia"/>
        </w:rPr>
        <w:t xml:space="preserve">邻近的空间权重</w:t>
      </w:r>
    </w:p>
    <w:p>
      <w:pPr>
        <w:pStyle w:val="FirstParagraph"/>
      </w:pPr>
      <w:r>
        <w:rPr>
          <w:rFonts w:hint="eastAsia"/>
        </w:rPr>
        <w:t xml:space="preserve">设蓝色中心格网单元为目标单元。Rook</w:t>
      </w:r>
      <w:r>
        <w:t xml:space="preserve"> </w:t>
      </w:r>
      <w:r>
        <w:rPr>
          <w:rFonts w:hint="eastAsia"/>
        </w:rPr>
        <w:t xml:space="preserve">邻近只包括与中心单元共享边界的邻居，即上、下、左、右四个单元。Queen</w:t>
      </w:r>
      <w:r>
        <w:t xml:space="preserve"> </w:t>
      </w:r>
      <w:r>
        <w:rPr>
          <w:rFonts w:hint="eastAsia"/>
        </w:rPr>
        <w:t xml:space="preserve">邻近包括与中心单元共享边界或顶点的邻居，即中心周围八个单元。</w:t>
      </w:r>
    </w:p>
    <w:p>
      <w:pPr>
        <w:pStyle w:val="BodyText"/>
      </w:pPr>
      <w:r>
        <w:rPr>
          <w:rFonts w:hint="eastAsia"/>
        </w:rPr>
        <w:t xml:space="preserve">如果采用二元空间权重：</w:t>
      </w:r>
    </w:p>
    <w:p>
      <w:pPr>
        <w:pStyle w:val="Compact"/>
        <w:numPr>
          <w:ilvl w:val="0"/>
          <w:numId w:val="1003"/>
        </w:numPr>
      </w:pPr>
      <w:r>
        <w:t xml:space="preserve">Rook </w:t>
      </w:r>
      <w:r>
        <w:rPr>
          <w:rFonts w:hint="eastAsia"/>
        </w:rPr>
        <w:t xml:space="preserve">邻近中，上、下、左、右四个邻居权重为</w:t>
      </w:r>
      <w:r>
        <w:t xml:space="preserve"> </w:t>
      </w:r>
      <w:r>
        <w:rPr>
          <w:rFonts w:hint="eastAsia"/>
        </w:rPr>
        <w:t xml:space="preserve">1，其他位置为</w:t>
      </w:r>
      <w:r>
        <w:t xml:space="preserve"> </w:t>
      </w:r>
      <w:r>
        <w:rPr>
          <w:rFonts w:hint="eastAsia"/>
        </w:rPr>
        <w:t xml:space="preserve">0；</w:t>
      </w:r>
    </w:p>
    <w:p>
      <w:pPr>
        <w:pStyle w:val="Compact"/>
        <w:numPr>
          <w:ilvl w:val="0"/>
          <w:numId w:val="1003"/>
        </w:numPr>
      </w:pPr>
      <w:r>
        <w:t xml:space="preserve">Queen </w:t>
      </w:r>
      <w:r>
        <w:rPr>
          <w:rFonts w:hint="eastAsia"/>
        </w:rPr>
        <w:t xml:space="preserve">邻近中，周围八个邻居权重为</w:t>
      </w:r>
      <w:r>
        <w:t xml:space="preserve"> </w:t>
      </w:r>
      <w:r>
        <w:rPr>
          <w:rFonts w:hint="eastAsia"/>
        </w:rPr>
        <w:t xml:space="preserve">1，中心单元自身权重为</w:t>
      </w:r>
      <w:r>
        <w:t xml:space="preserve"> 0。</w:t>
      </w:r>
    </w:p>
    <w:p>
      <w:pPr>
        <w:pStyle w:val="FirstParagraph"/>
      </w:pPr>
      <w:r>
        <w:rPr>
          <w:rFonts w:hint="eastAsia"/>
        </w:rPr>
        <w:t xml:space="preserve">如果采用行标准化空间权重，则所有邻居权重之和为</w:t>
      </w:r>
      <w:r>
        <w:t xml:space="preserve"> </w:t>
      </w:r>
      <w:r>
        <w:rPr>
          <w:rFonts w:hint="eastAsia"/>
        </w:rPr>
        <w:t xml:space="preserve">1。因此：</w:t>
      </w:r>
    </w:p>
    <w:p>
      <w:pPr>
        <w:pStyle w:val="Compact"/>
        <w:numPr>
          <w:ilvl w:val="0"/>
          <w:numId w:val="1004"/>
        </w:numPr>
      </w:pPr>
      <w:r>
        <w:t xml:space="preserve">Rook </w:t>
      </w:r>
      <w:r>
        <w:rPr>
          <w:rFonts w:hint="eastAsia"/>
        </w:rPr>
        <w:t xml:space="preserve">邻近有</w:t>
      </w:r>
      <w:r>
        <w:t xml:space="preserve"> 4 </w:t>
      </w:r>
      <w:r>
        <w:rPr>
          <w:rFonts w:hint="eastAsia"/>
        </w:rPr>
        <w:t xml:space="preserve">个邻居，每个邻居权重为</w:t>
      </w:r>
      <w:r>
        <w:t xml:space="preserve"> </w:t>
      </w:r>
      <w:r>
        <w:rPr>
          <w:rStyle w:val="VerbatimChar"/>
        </w:rPr>
        <w:t xml:space="preserve">1/4</w:t>
      </w:r>
      <w:r>
        <w:rPr>
          <w:rFonts w:hint="eastAsia"/>
        </w:rPr>
        <w:t xml:space="preserve">；</w:t>
      </w:r>
    </w:p>
    <w:p>
      <w:pPr>
        <w:pStyle w:val="Compact"/>
        <w:numPr>
          <w:ilvl w:val="0"/>
          <w:numId w:val="1004"/>
        </w:numPr>
      </w:pPr>
      <w:r>
        <w:t xml:space="preserve">Queen </w:t>
      </w:r>
      <w:r>
        <w:rPr>
          <w:rFonts w:hint="eastAsia"/>
        </w:rPr>
        <w:t xml:space="preserve">邻近有</w:t>
      </w:r>
      <w:r>
        <w:t xml:space="preserve"> 8 </w:t>
      </w:r>
      <w:r>
        <w:rPr>
          <w:rFonts w:hint="eastAsia"/>
        </w:rPr>
        <w:t xml:space="preserve">个邻居，每个邻居权重为</w:t>
      </w:r>
      <w:r>
        <w:t xml:space="preserve"> </w:t>
      </w:r>
      <w:r>
        <w:rPr>
          <w:rStyle w:val="VerbatimChar"/>
        </w:rPr>
        <w:t xml:space="preserve">1/8</w:t>
      </w:r>
      <w:r>
        <w:rPr>
          <w:rFonts w:hint="eastAsia"/>
        </w:rPr>
        <w:t xml:space="preserve">；</w:t>
      </w:r>
    </w:p>
    <w:p>
      <w:pPr>
        <w:pStyle w:val="Compact"/>
        <w:numPr>
          <w:ilvl w:val="0"/>
          <w:numId w:val="1004"/>
        </w:numPr>
      </w:pPr>
      <w:r>
        <w:rPr>
          <w:rFonts w:hint="eastAsia"/>
        </w:rPr>
        <w:t xml:space="preserve">中心样点自身不作为自己的邻居，因此中心位置权重为</w:t>
      </w:r>
      <w:r>
        <w:t xml:space="preserve"> </w:t>
      </w:r>
      <w:r>
        <w:rPr>
          <w:rStyle w:val="VerbatimChar"/>
        </w:rPr>
        <w:t xml:space="preserve">0</w:t>
      </w:r>
      <w:r>
        <w:t xml:space="preserve">。</w:t>
      </w:r>
    </w:p>
    <w:bookmarkStart w:id="37" w:name="rook-邻近的行标准化空间权重"/>
    <w:p>
      <w:pPr>
        <w:pStyle w:val="Heading3"/>
      </w:pPr>
      <w:r>
        <w:t xml:space="preserve">Rook </w:t>
      </w:r>
      <w:r>
        <w:rPr>
          <w:rFonts w:hint="eastAsia"/>
        </w:rPr>
        <w:t xml:space="preserve">邻近的行标准化空间权重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jc w:val="right"/>
            </w:pPr>
            <w:r>
              <w:rPr>
                <w:rFonts w:hint="eastAsia"/>
              </w:rPr>
              <w:t xml:space="preserve">左上</w:t>
            </w:r>
          </w:p>
        </w:tc>
        <w:tc>
          <w:tcPr/>
          <w:p>
            <w:pPr>
              <w:pStyle w:val="Compact"/>
              <w:jc w:val="right"/>
            </w:pPr>
            <w:r>
              <w:rPr>
                <w:rFonts w:hint="eastAsia"/>
              </w:rPr>
              <w:t xml:space="preserve">上</w:t>
            </w:r>
          </w:p>
        </w:tc>
        <w:tc>
          <w:tcPr/>
          <w:p>
            <w:pPr>
              <w:pStyle w:val="Compact"/>
              <w:jc w:val="right"/>
            </w:pPr>
            <w:r>
              <w:rPr>
                <w:rFonts w:hint="eastAsia"/>
              </w:rPr>
              <w:t xml:space="preserve">右上</w:t>
            </w:r>
          </w:p>
        </w:tc>
      </w:tr>
      <w:tr>
        <w:tc>
          <w:tcPr/>
          <w:p>
            <w:pPr>
              <w:pStyle w:val="Compact"/>
            </w:pPr>
            <w:r>
              <w:rPr>
                <w:rFonts w:hint="eastAsia"/>
              </w:rPr>
              <w:t xml:space="preserve">第一行</w:t>
            </w:r>
          </w:p>
        </w:tc>
        <w:tc>
          <w:tcPr/>
          <w:p>
            <w:pPr>
              <w:pStyle w:val="Compact"/>
              <w:jc w:val="right"/>
            </w:pPr>
            <w:r>
              <w:t xml:space="preserve">0</w:t>
            </w:r>
          </w:p>
        </w:tc>
        <w:tc>
          <w:tcPr/>
          <w:p>
            <w:pPr>
              <w:pStyle w:val="Compact"/>
              <w:jc w:val="right"/>
            </w:pPr>
            <w:r>
              <w:t xml:space="preserve">1/4</w:t>
            </w:r>
          </w:p>
        </w:tc>
        <w:tc>
          <w:tcPr/>
          <w:p>
            <w:pPr>
              <w:pStyle w:val="Compact"/>
              <w:jc w:val="right"/>
            </w:pPr>
            <w:r>
              <w:t xml:space="preserve">0</w:t>
            </w:r>
          </w:p>
        </w:tc>
      </w:tr>
      <w:tr>
        <w:tc>
          <w:tcPr/>
          <w:p>
            <w:pPr>
              <w:pStyle w:val="Compact"/>
            </w:pPr>
            <w:r>
              <w:rPr>
                <w:rFonts w:hint="eastAsia"/>
              </w:rPr>
              <w:t xml:space="preserve">第二行</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1/4</w:t>
            </w:r>
          </w:p>
        </w:tc>
      </w:tr>
      <w:tr>
        <w:tc>
          <w:tcPr/>
          <w:p>
            <w:pPr>
              <w:pStyle w:val="Compact"/>
            </w:pPr>
            <w:r>
              <w:rPr>
                <w:rFonts w:hint="eastAsia"/>
              </w:rPr>
              <w:t xml:space="preserve">第三行</w:t>
            </w:r>
          </w:p>
        </w:tc>
        <w:tc>
          <w:tcPr/>
          <w:p>
            <w:pPr>
              <w:pStyle w:val="Compact"/>
              <w:jc w:val="right"/>
            </w:pPr>
            <w:r>
              <w:t xml:space="preserve">0</w:t>
            </w:r>
          </w:p>
        </w:tc>
        <w:tc>
          <w:tcPr/>
          <w:p>
            <w:pPr>
              <w:pStyle w:val="Compact"/>
              <w:jc w:val="right"/>
            </w:pPr>
            <w:r>
              <w:t xml:space="preserve">1/4</w:t>
            </w:r>
          </w:p>
        </w:tc>
        <w:tc>
          <w:tcPr/>
          <w:p>
            <w:pPr>
              <w:pStyle w:val="Compact"/>
              <w:jc w:val="right"/>
            </w:pPr>
            <w:r>
              <w:t xml:space="preserve">0</w:t>
            </w:r>
          </w:p>
        </w:tc>
      </w:tr>
    </w:tbl>
    <w:bookmarkEnd w:id="37"/>
    <w:bookmarkStart w:id="38" w:name="queen-邻近的行标准化空间权重"/>
    <w:p>
      <w:pPr>
        <w:pStyle w:val="Heading3"/>
      </w:pPr>
      <w:r>
        <w:t xml:space="preserve">Queen </w:t>
      </w:r>
      <w:r>
        <w:rPr>
          <w:rFonts w:hint="eastAsia"/>
        </w:rPr>
        <w:t xml:space="preserve">邻近的行标准化空间权重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jc w:val="right"/>
            </w:pPr>
            <w:r>
              <w:rPr>
                <w:rFonts w:hint="eastAsia"/>
              </w:rPr>
              <w:t xml:space="preserve">左上</w:t>
            </w:r>
          </w:p>
        </w:tc>
        <w:tc>
          <w:tcPr/>
          <w:p>
            <w:pPr>
              <w:pStyle w:val="Compact"/>
              <w:jc w:val="right"/>
            </w:pPr>
            <w:r>
              <w:rPr>
                <w:rFonts w:hint="eastAsia"/>
              </w:rPr>
              <w:t xml:space="preserve">上</w:t>
            </w:r>
          </w:p>
        </w:tc>
        <w:tc>
          <w:tcPr/>
          <w:p>
            <w:pPr>
              <w:pStyle w:val="Compact"/>
              <w:jc w:val="right"/>
            </w:pPr>
            <w:r>
              <w:rPr>
                <w:rFonts w:hint="eastAsia"/>
              </w:rPr>
              <w:t xml:space="preserve">右上</w:t>
            </w:r>
          </w:p>
        </w:tc>
      </w:tr>
      <w:tr>
        <w:tc>
          <w:tcPr/>
          <w:p>
            <w:pPr>
              <w:pStyle w:val="Compact"/>
            </w:pPr>
            <w:r>
              <w:rPr>
                <w:rFonts w:hint="eastAsia"/>
              </w:rPr>
              <w:t xml:space="preserve">第一行</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1/8</w:t>
            </w:r>
          </w:p>
        </w:tc>
      </w:tr>
      <w:tr>
        <w:tc>
          <w:tcPr/>
          <w:p>
            <w:pPr>
              <w:pStyle w:val="Compact"/>
            </w:pPr>
            <w:r>
              <w:rPr>
                <w:rFonts w:hint="eastAsia"/>
              </w:rPr>
              <w:t xml:space="preserve">第二行</w:t>
            </w:r>
          </w:p>
        </w:tc>
        <w:tc>
          <w:tcPr/>
          <w:p>
            <w:pPr>
              <w:pStyle w:val="Compact"/>
              <w:jc w:val="right"/>
            </w:pPr>
            <w:r>
              <w:t xml:space="preserve">1/8</w:t>
            </w:r>
          </w:p>
        </w:tc>
        <w:tc>
          <w:tcPr/>
          <w:p>
            <w:pPr>
              <w:pStyle w:val="Compact"/>
              <w:jc w:val="right"/>
            </w:pPr>
            <w:r>
              <w:t xml:space="preserve">0</w:t>
            </w:r>
          </w:p>
        </w:tc>
        <w:tc>
          <w:tcPr/>
          <w:p>
            <w:pPr>
              <w:pStyle w:val="Compact"/>
              <w:jc w:val="right"/>
            </w:pPr>
            <w:r>
              <w:t xml:space="preserve">1/8</w:t>
            </w:r>
          </w:p>
        </w:tc>
      </w:tr>
      <w:tr>
        <w:tc>
          <w:tcPr/>
          <w:p>
            <w:pPr>
              <w:pStyle w:val="Compact"/>
            </w:pPr>
            <w:r>
              <w:rPr>
                <w:rFonts w:hint="eastAsia"/>
              </w:rPr>
              <w:t xml:space="preserve">第三行</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1/8</w:t>
            </w:r>
          </w:p>
        </w:tc>
      </w:tr>
    </w:tbl>
    <w:p>
      <w:pPr>
        <w:pStyle w:val="BodyText"/>
      </w:pPr>
      <w:r>
        <w:rPr>
          <w:rFonts w:hint="eastAsia"/>
        </w:rPr>
        <w:t xml:space="preserve">因此，Rook</w:t>
      </w:r>
      <w:r>
        <w:t xml:space="preserve"> </w:t>
      </w:r>
      <w:r>
        <w:rPr>
          <w:rFonts w:hint="eastAsia"/>
        </w:rPr>
        <w:t xml:space="preserve">邻近强调共享边界的空间邻接关系，而</w:t>
      </w:r>
      <w:r>
        <w:t xml:space="preserve"> Queen </w:t>
      </w:r>
      <w:r>
        <w:rPr>
          <w:rFonts w:hint="eastAsia"/>
        </w:rPr>
        <w:t xml:space="preserve">邻近同时考虑边界相邻和角点相邻。与</w:t>
      </w:r>
      <w:r>
        <w:t xml:space="preserve"> Rook </w:t>
      </w:r>
      <w:r>
        <w:rPr>
          <w:rFonts w:hint="eastAsia"/>
        </w:rPr>
        <w:t xml:space="preserve">邻近相比，Queen</w:t>
      </w:r>
      <w:r>
        <w:t xml:space="preserve"> </w:t>
      </w:r>
      <w:r>
        <w:rPr>
          <w:rFonts w:hint="eastAsia"/>
        </w:rPr>
        <w:t xml:space="preserve">邻近的邻居数量更多，空间影响范围也更广。</w:t>
      </w:r>
    </w:p>
    <w:bookmarkEnd w:id="38"/>
    <w:bookmarkEnd w:id="39"/>
    <w:bookmarkStart w:id="40" w:name="morans-scatter-plot-和-lagged-mean-plot"/>
    <w:p>
      <w:pPr>
        <w:pStyle w:val="Heading2"/>
      </w:pPr>
      <w:r>
        <w:t xml:space="preserve">3.2 Moran’s scatter plot </w:t>
      </w:r>
      <w:r>
        <w:rPr>
          <w:rFonts w:hint="eastAsia"/>
        </w:rPr>
        <w:t xml:space="preserve">和</w:t>
      </w:r>
      <w:r>
        <w:t xml:space="preserve"> Lagged mean plot</w:t>
      </w:r>
    </w:p>
    <w:p>
      <w:pPr>
        <w:pStyle w:val="FirstParagraph"/>
      </w:pPr>
      <w:r>
        <w:rPr>
          <w:rFonts w:hint="eastAsia"/>
        </w:rPr>
        <w:t xml:space="preserve">空间滞后值（spatial</w:t>
      </w:r>
      <w:r>
        <w:t xml:space="preserve"> </w:t>
      </w:r>
      <w:r>
        <w:rPr>
          <w:rFonts w:hint="eastAsia"/>
        </w:rPr>
        <w:t xml:space="preserve">lag）可以理解为某一样点邻居属性值的加权平均。也就是说，一个样点的空间滞后值不是它自己的值，而是它周围邻居值按照空间权重计算后的平均结果。</w:t>
      </w:r>
    </w:p>
    <w:p>
      <w:pPr>
        <w:pStyle w:val="BodyText"/>
      </w:pPr>
      <w:r>
        <w:rPr>
          <w:rFonts w:hint="eastAsia"/>
        </w:rPr>
        <w:t xml:space="preserve">例如，若某样点有</w:t>
      </w:r>
      <w:r>
        <w:t xml:space="preserve"> 4 </w:t>
      </w:r>
      <w:r>
        <w:rPr>
          <w:rFonts w:hint="eastAsia"/>
        </w:rPr>
        <w:t xml:space="preserve">个</w:t>
      </w:r>
      <w:r>
        <w:t xml:space="preserve"> Rook </w:t>
      </w:r>
      <w:r>
        <w:rPr>
          <w:rFonts w:hint="eastAsia"/>
        </w:rPr>
        <w:t xml:space="preserve">邻居，并采用行标准化权重，则该样点的空间滞后值可以理解为：</w:t>
      </w:r>
    </w:p>
    <w:p>
      <w:pPr>
        <w:pStyle w:val="BodyText"/>
      </w:pPr>
      <w:r>
        <w:rPr>
          <w:rFonts w:hint="eastAsia"/>
        </w:rPr>
        <w:t xml:space="preserve">空间滞后值</w:t>
      </w:r>
      <w:r>
        <w:t xml:space="preserve"> = </w:t>
      </w:r>
      <w:r>
        <w:rPr>
          <w:rFonts w:hint="eastAsia"/>
        </w:rPr>
        <w:t xml:space="preserve">上方邻居值</w:t>
      </w:r>
      <w:r>
        <w:t xml:space="preserve"> × 1/4</w:t>
      </w:r>
      <w:r>
        <w:t xml:space="preserve"> </w:t>
      </w:r>
      <w:r>
        <w:t xml:space="preserve">+ </w:t>
      </w:r>
      <w:r>
        <w:rPr>
          <w:rFonts w:hint="eastAsia"/>
        </w:rPr>
        <w:t xml:space="preserve">下方邻居值</w:t>
      </w:r>
      <w:r>
        <w:t xml:space="preserve"> × 1/4</w:t>
      </w:r>
      <w:r>
        <w:t xml:space="preserve"> </w:t>
      </w:r>
      <w:r>
        <w:t xml:space="preserve">+ </w:t>
      </w:r>
      <w:r>
        <w:rPr>
          <w:rFonts w:hint="eastAsia"/>
        </w:rPr>
        <w:t xml:space="preserve">左侧邻居值</w:t>
      </w:r>
      <w:r>
        <w:t xml:space="preserve"> × 1/4</w:t>
      </w:r>
      <w:r>
        <w:t xml:space="preserve"> </w:t>
      </w:r>
      <w:r>
        <w:t xml:space="preserve">+ </w:t>
      </w:r>
      <w:r>
        <w:rPr>
          <w:rFonts w:hint="eastAsia"/>
        </w:rPr>
        <w:t xml:space="preserve">右侧邻居值</w:t>
      </w:r>
      <w:r>
        <w:t xml:space="preserve"> × 1/4</w:t>
      </w:r>
    </w:p>
    <w:bookmarkEnd w:id="40"/>
    <w:bookmarkEnd w:id="41"/>
    <w:bookmarkStart w:id="43" w:name="缓冲距离-buffer-distance-的含义"/>
    <w:p>
      <w:pPr>
        <w:pStyle w:val="Heading1"/>
      </w:pPr>
      <w:r>
        <w:t xml:space="preserve">4. </w:t>
      </w:r>
      <w:r>
        <w:rPr>
          <w:rFonts w:hint="eastAsia"/>
        </w:rPr>
        <w:t xml:space="preserve">缓冲距离</w:t>
      </w:r>
      <w:r>
        <w:t xml:space="preserve"> buffer distance </w:t>
      </w:r>
      <w:r>
        <w:rPr>
          <w:rFonts w:hint="eastAsia"/>
        </w:rPr>
        <w:t xml:space="preserve">的含义</w:t>
      </w:r>
    </w:p>
    <w:p>
      <w:pPr>
        <w:pStyle w:val="FirstParagraph"/>
      </w:pPr>
      <w:r>
        <w:rPr>
          <w:rFonts w:hint="eastAsia"/>
        </w:rPr>
        <w:t xml:space="preserve">如果样点属性值存在空间自相关，可以创建预测网格，并计算每个预测网格到已知样点的缓冲距离，将其作为机器学习模型的输入特征。</w:t>
      </w:r>
    </w:p>
    <w:p>
      <w:pPr>
        <w:pStyle w:val="BodyText"/>
      </w:pPr>
      <w:r>
        <w:rPr>
          <w:rFonts w:hint="eastAsia"/>
        </w:rPr>
        <w:t xml:space="preserve">缓冲距离可以理解为预测位置与已知样点之间的空间接近程度。一般做法是：以已知样点为中心建立一定半径的缓冲区，或直接计算预测网格到样点的距离。距离越近，说明预测网格位置越可能受到该样点属性值的影响；距离越远，说明该样点对预测位置的影响可能越弱。</w:t>
      </w:r>
    </w:p>
    <w:p>
      <w:pPr>
        <w:pStyle w:val="BodyText"/>
      </w:pPr>
      <w:r>
        <w:rPr>
          <w:rFonts w:hint="eastAsia"/>
        </w:rPr>
        <w:t xml:space="preserve">在机器学习建模中，缓冲距离可以将空间邻近关系转化为数值特征，使模型能够利用空间结构信息。例如，对于每个预测网格，可以计算其到最近样点的距离，或计算一定缓冲半径内样点的数量、均值、最大值和最小值等。这些变量可以作为模型输入，用于提高空间预测能力。</w:t>
      </w:r>
    </w:p>
    <w:p>
      <w:pPr>
        <w:pStyle w:val="BodyText"/>
      </w:pPr>
      <w:r>
        <w:rPr>
          <w:rFonts w:hint="eastAsia"/>
        </w:rPr>
        <w:t xml:space="preserve">常见的缓冲距离特征包括：</w:t>
      </w:r>
    </w:p>
    <w:p>
      <w:pPr>
        <w:pStyle w:val="Compact"/>
        <w:numPr>
          <w:ilvl w:val="0"/>
          <w:numId w:val="1005"/>
        </w:numPr>
      </w:pPr>
      <w:r>
        <w:rPr>
          <w:rFonts w:hint="eastAsia"/>
        </w:rPr>
        <w:t xml:space="preserve">到最近样点的距离；</w:t>
      </w:r>
    </w:p>
    <w:p>
      <w:pPr>
        <w:pStyle w:val="Compact"/>
        <w:numPr>
          <w:ilvl w:val="0"/>
          <w:numId w:val="1005"/>
        </w:numPr>
      </w:pPr>
      <w:r>
        <w:rPr>
          <w:rFonts w:hint="eastAsia"/>
        </w:rPr>
        <w:t xml:space="preserve">到某一类样点的距离；</w:t>
      </w:r>
    </w:p>
    <w:p>
      <w:pPr>
        <w:pStyle w:val="Compact"/>
        <w:numPr>
          <w:ilvl w:val="0"/>
          <w:numId w:val="1005"/>
        </w:numPr>
      </w:pPr>
      <w:r>
        <w:rPr>
          <w:rFonts w:hint="eastAsia"/>
        </w:rPr>
        <w:t xml:space="preserve">一定缓冲半径内的样点数量；</w:t>
      </w:r>
    </w:p>
    <w:p>
      <w:pPr>
        <w:pStyle w:val="Compact"/>
        <w:numPr>
          <w:ilvl w:val="0"/>
          <w:numId w:val="1005"/>
        </w:numPr>
      </w:pPr>
      <w:r>
        <w:rPr>
          <w:rFonts w:hint="eastAsia"/>
        </w:rPr>
        <w:t xml:space="preserve">一定缓冲半径内样点属性值的均值、最大值或最小值；</w:t>
      </w:r>
    </w:p>
    <w:p>
      <w:pPr>
        <w:pStyle w:val="Compact"/>
        <w:numPr>
          <w:ilvl w:val="0"/>
          <w:numId w:val="1005"/>
        </w:numPr>
      </w:pPr>
      <w:r>
        <w:rPr>
          <w:rFonts w:hint="eastAsia"/>
        </w:rPr>
        <w:t xml:space="preserve">多个不同半径下的距离或邻域统计量。</w:t>
      </w:r>
    </w:p>
    <w:p>
      <w:pPr>
        <w:pStyle w:val="FirstParagraph"/>
      </w:pPr>
      <w:r>
        <w:rPr>
          <w:rFonts w:hint="eastAsia"/>
        </w:rPr>
        <w:t xml:space="preserve">因此，缓冲距离并不是单纯的几何距离，而是将“位置之间远近关系”转化为可用于预测建模的空间特征。它可以帮助机器学习模型捕捉空间自相关和邻近效应，从而改进对未知网格属性值的预测。</w:t>
      </w:r>
    </w:p>
    <w:bookmarkStart w:id="42" w:name="计算预测网格到样点的最近距离示例"/>
    <w:p>
      <w:pPr>
        <w:pStyle w:val="Heading2"/>
      </w:pPr>
      <w:r>
        <w:t xml:space="preserve">4.1 </w:t>
      </w:r>
      <w:r>
        <w:rPr>
          <w:rFonts w:hint="eastAsia"/>
        </w:rPr>
        <w:t xml:space="preserve">计算预测网格到样点的最近距离示例</w:t>
      </w:r>
    </w:p>
    <w:p>
      <w:pPr>
        <w:pStyle w:val="FirstParagraph"/>
      </w:pPr>
      <w:r>
        <w:rPr>
          <w:rFonts w:hint="eastAsia"/>
        </w:rPr>
        <w:t xml:space="preserve">下面代码演示如何用</w:t>
      </w:r>
      <w:r>
        <w:t xml:space="preserve"> </w:t>
      </w:r>
      <w:r>
        <w:rPr>
          <w:rStyle w:val="VerbatimChar"/>
        </w:rPr>
        <w:t xml:space="preserve">sf</w:t>
      </w:r>
      <w:r>
        <w:t xml:space="preserve"> </w:t>
      </w:r>
      <w:r>
        <w:rPr>
          <w:rFonts w:hint="eastAsia"/>
        </w:rPr>
        <w:t xml:space="preserve">计算预测网格到最近样点的距离。该部分可作为缓冲距离特征构建的示例。</w:t>
      </w:r>
    </w:p>
    <w:p>
      <w:pPr>
        <w:pStyle w:val="SourceCode"/>
      </w:pPr>
      <w:r>
        <w:rPr>
          <w:rStyle w:val="CommentTok"/>
        </w:rPr>
        <w:t xml:space="preserve"># 以样点外包矩形作为简单研究区</w:t>
      </w:r>
      <w:r>
        <w:br/>
      </w:r>
      <w:r>
        <w:rPr>
          <w:rStyle w:val="NormalTok"/>
        </w:rPr>
        <w:t xml:space="preserve">study_area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(doubs_pts)) </w:t>
      </w:r>
      <w:r>
        <w:rPr>
          <w:rStyle w:val="SpecialCharTok"/>
        </w:rPr>
        <w:t xml:space="preserve">|&gt;</w:t>
      </w:r>
      <w:r>
        <w:br/>
      </w:r>
      <w:r>
        <w:rPr>
          <w:rStyle w:val="NormalTok"/>
        </w:rPr>
        <w:t xml:space="preserve">  </w:t>
      </w:r>
      <w:r>
        <w:rPr>
          <w:rStyle w:val="FunctionTok"/>
        </w:rPr>
        <w:t xml:space="preserve">st_as_sf</w:t>
      </w:r>
      <w:r>
        <w:rPr>
          <w:rStyle w:val="NormalTok"/>
        </w:rPr>
        <w:t xml:space="preserve">()</w:t>
      </w:r>
      <w:r>
        <w:br/>
      </w:r>
      <w:r>
        <w:br/>
      </w:r>
      <w:r>
        <w:rPr>
          <w:rStyle w:val="CommentTok"/>
        </w:rPr>
        <w:t xml:space="preserve"># 创建规则预测网格点</w:t>
      </w:r>
      <w:r>
        <w:br/>
      </w:r>
      <w:r>
        <w:rPr>
          <w:rStyle w:val="NormalTok"/>
        </w:rPr>
        <w:t xml:space="preserve">pred_grid </w:t>
      </w:r>
      <w:r>
        <w:rPr>
          <w:rStyle w:val="OtherTok"/>
        </w:rPr>
        <w:t xml:space="preserve">&lt;-</w:t>
      </w:r>
      <w:r>
        <w:rPr>
          <w:rStyle w:val="NormalTok"/>
        </w:rPr>
        <w:t xml:space="preserve"> </w:t>
      </w:r>
      <w:r>
        <w:rPr>
          <w:rStyle w:val="FunctionTok"/>
        </w:rPr>
        <w:t xml:space="preserve">st_make_grid</w:t>
      </w:r>
      <w:r>
        <w:rPr>
          <w:rStyle w:val="NormalTok"/>
        </w:rPr>
        <w:t xml:space="preserve">(</w:t>
      </w:r>
      <w:r>
        <w:br/>
      </w:r>
      <w:r>
        <w:rPr>
          <w:rStyle w:val="NormalTok"/>
        </w:rPr>
        <w:t xml:space="preserve">  study_area,</w:t>
      </w:r>
      <w:r>
        <w:br/>
      </w:r>
      <w:r>
        <w:rPr>
          <w:rStyle w:val="NormalTok"/>
        </w:rPr>
        <w:t xml:space="preserve">  </w:t>
      </w:r>
      <w:r>
        <w:rPr>
          <w:rStyle w:val="AttributeTok"/>
        </w:rPr>
        <w:t xml:space="preserve">cellsize =</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AttributeTok"/>
        </w:rPr>
        <w:t xml:space="preserve">what =</w:t>
      </w:r>
      <w:r>
        <w:rPr>
          <w:rStyle w:val="NormalTok"/>
        </w:rPr>
        <w:t xml:space="preserve"> </w:t>
      </w:r>
      <w:r>
        <w:rPr>
          <w:rStyle w:val="StringTok"/>
        </w:rPr>
        <w:t xml:space="preserve">"centers"</w:t>
      </w:r>
      <w:r>
        <w:br/>
      </w:r>
      <w:r>
        <w:rPr>
          <w:rStyle w:val="NormalTok"/>
        </w:rPr>
        <w:t xml:space="preserve">) </w:t>
      </w:r>
      <w:r>
        <w:rPr>
          <w:rStyle w:val="SpecialCharTok"/>
        </w:rPr>
        <w:t xml:space="preserve">|&gt;</w:t>
      </w:r>
      <w:r>
        <w:br/>
      </w:r>
      <w:r>
        <w:rPr>
          <w:rStyle w:val="NormalTok"/>
        </w:rPr>
        <w:t xml:space="preserve">  </w:t>
      </w:r>
      <w:r>
        <w:rPr>
          <w:rStyle w:val="FunctionTok"/>
        </w:rPr>
        <w:t xml:space="preserve">st_as_sf</w:t>
      </w:r>
      <w:r>
        <w:rPr>
          <w:rStyle w:val="NormalTok"/>
        </w:rPr>
        <w:t xml:space="preserve">()</w:t>
      </w:r>
      <w:r>
        <w:br/>
      </w:r>
      <w:r>
        <w:br/>
      </w:r>
      <w:r>
        <w:rPr>
          <w:rStyle w:val="CommentTok"/>
        </w:rPr>
        <w:t xml:space="preserve"># 保持 CRS 一致</w:t>
      </w:r>
      <w:r>
        <w:br/>
      </w:r>
      <w:r>
        <w:rPr>
          <w:rStyle w:val="FunctionTok"/>
        </w:rPr>
        <w:t xml:space="preserve">st_crs</w:t>
      </w:r>
      <w:r>
        <w:rPr>
          <w:rStyle w:val="NormalTok"/>
        </w:rPr>
        <w:t xml:space="preserve">(pred_grid) </w:t>
      </w:r>
      <w:r>
        <w:rPr>
          <w:rStyle w:val="OtherTok"/>
        </w:rPr>
        <w:t xml:space="preserve">&lt;-</w:t>
      </w:r>
      <w:r>
        <w:rPr>
          <w:rStyle w:val="NormalTok"/>
        </w:rPr>
        <w:t xml:space="preserve"> </w:t>
      </w:r>
      <w:r>
        <w:rPr>
          <w:rStyle w:val="FunctionTok"/>
        </w:rPr>
        <w:t xml:space="preserve">st_crs</w:t>
      </w:r>
      <w:r>
        <w:rPr>
          <w:rStyle w:val="NormalTok"/>
        </w:rPr>
        <w:t xml:space="preserve">(doubs_pts)</w:t>
      </w:r>
      <w:r>
        <w:br/>
      </w:r>
      <w:r>
        <w:br/>
      </w:r>
      <w:r>
        <w:rPr>
          <w:rStyle w:val="CommentTok"/>
        </w:rPr>
        <w:t xml:space="preserve"># 计算每个预测网格点到所有样点的距离矩阵</w:t>
      </w:r>
      <w:r>
        <w:br/>
      </w:r>
      <w:r>
        <w:rPr>
          <w:rStyle w:val="NormalTok"/>
        </w:rPr>
        <w:t xml:space="preserve">dist_mat </w:t>
      </w:r>
      <w:r>
        <w:rPr>
          <w:rStyle w:val="OtherTok"/>
        </w:rPr>
        <w:t xml:space="preserve">&lt;-</w:t>
      </w:r>
      <w:r>
        <w:rPr>
          <w:rStyle w:val="NormalTok"/>
        </w:rPr>
        <w:t xml:space="preserve"> </w:t>
      </w:r>
      <w:r>
        <w:rPr>
          <w:rStyle w:val="FunctionTok"/>
        </w:rPr>
        <w:t xml:space="preserve">st_distance</w:t>
      </w:r>
      <w:r>
        <w:rPr>
          <w:rStyle w:val="NormalTok"/>
        </w:rPr>
        <w:t xml:space="preserve">(pred_grid, doubs_pts)</w:t>
      </w:r>
      <w:r>
        <w:br/>
      </w:r>
      <w:r>
        <w:br/>
      </w:r>
      <w:r>
        <w:rPr>
          <w:rStyle w:val="CommentTok"/>
        </w:rPr>
        <w:t xml:space="preserve"># 提取到最近样点的距离</w:t>
      </w:r>
      <w:r>
        <w:br/>
      </w:r>
      <w:r>
        <w:rPr>
          <w:rStyle w:val="NormalTok"/>
        </w:rPr>
        <w:t xml:space="preserve">pred_grid</w:t>
      </w:r>
      <w:r>
        <w:rPr>
          <w:rStyle w:val="SpecialCharTok"/>
        </w:rPr>
        <w:t xml:space="preserve">$</w:t>
      </w:r>
      <w:r>
        <w:rPr>
          <w:rStyle w:val="NormalTok"/>
        </w:rPr>
        <w:t xml:space="preserve">dist_nearest_site </w:t>
      </w:r>
      <w:r>
        <w:rPr>
          <w:rStyle w:val="OtherTok"/>
        </w:rPr>
        <w:t xml:space="preserve">&lt;-</w:t>
      </w:r>
      <w:r>
        <w:rPr>
          <w:rStyle w:val="NormalTok"/>
        </w:rPr>
        <w:t xml:space="preserve"> </w:t>
      </w:r>
      <w:r>
        <w:rPr>
          <w:rStyle w:val="FunctionTok"/>
        </w:rPr>
        <w:t xml:space="preserve">apply</w:t>
      </w:r>
      <w:r>
        <w:rPr>
          <w:rStyle w:val="NormalTok"/>
        </w:rPr>
        <w:t xml:space="preserve">(dist_mat, </w:t>
      </w:r>
      <w:r>
        <w:rPr>
          <w:rStyle w:val="DecValTok"/>
        </w:rPr>
        <w:t xml:space="preserve">1</w:t>
      </w:r>
      <w:r>
        <w:rPr>
          <w:rStyle w:val="NormalTok"/>
        </w:rPr>
        <w:t xml:space="preserve">, min)</w:t>
      </w:r>
      <w:r>
        <w:br/>
      </w:r>
      <w:r>
        <w:br/>
      </w:r>
      <w:r>
        <w:rPr>
          <w:rStyle w:val="FunctionTok"/>
        </w:rPr>
        <w:t xml:space="preserve">head</w:t>
      </w:r>
      <w:r>
        <w:rPr>
          <w:rStyle w:val="NormalTok"/>
        </w:rPr>
        <w:t xml:space="preserve">(pred_grid)</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Homework-202607</dc:title>
  <dc:creator>Tingting Fei</dc:creator>
  <cp:keywords/>
  <dcterms:created xsi:type="dcterms:W3CDTF">2026-04-28T19:03:01Z</dcterms:created>
  <dcterms:modified xsi:type="dcterms:W3CDTF">2026-04-28T19:03:01Z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word_document</vt:lpwstr>
  </property>
</Properties>
</file>