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Homework-202602</w:t>
      </w:r>
    </w:p>
    <w:p>
      <w:pPr>
        <w:pStyle w:val="Author"/>
      </w:pPr>
      <w:r>
        <w:t xml:space="preserve">Tingting Fei</w:t>
      </w:r>
    </w:p>
    <w:p>
      <w:pPr>
        <w:pStyle w:val="Date"/>
      </w:pPr>
      <w:r>
        <w:t xml:space="preserve">2026-03-20</w:t>
      </w:r>
    </w:p>
    <w:bookmarkStart w:id="47" w:name="r-作业安装并查看-tidyverse自定义函数检查阈值"/>
    <w:p>
      <w:pPr>
        <w:pStyle w:val="Heading1"/>
      </w:pPr>
      <w:r>
        <w:t xml:space="preserve">R </w:t>
      </w:r>
      <w:r>
        <w:rPr>
          <w:rFonts w:hint="eastAsia"/>
        </w:rPr>
        <w:t xml:space="preserve">作业：安装并查看</w:t>
      </w:r>
      <w:r>
        <w:t xml:space="preserve"> </w:t>
      </w:r>
      <w:r>
        <w:rPr>
          <w:rFonts w:hint="eastAsia"/>
        </w:rPr>
        <w:t xml:space="preserve">tidyverse；自定义函数检查阈值</w:t>
      </w:r>
    </w:p>
    <w:bookmarkStart w:id="25" w:name="task-1查找安装并查看-tidyverse"/>
    <w:p>
      <w:pPr>
        <w:pStyle w:val="Heading2"/>
      </w:pPr>
      <w:r>
        <w:t xml:space="preserve">Task </w:t>
      </w:r>
      <w:r>
        <w:rPr>
          <w:rFonts w:hint="eastAsia"/>
        </w:rPr>
        <w:t xml:space="preserve">1：查找、安装并查看</w:t>
      </w:r>
      <w:r>
        <w:t xml:space="preserve"> tidyverse</w:t>
      </w:r>
    </w:p>
    <w:bookmarkStart w:id="20" w:name="检查-cran-上是否有-tidyverse"/>
    <w:p>
      <w:pPr>
        <w:pStyle w:val="Heading3"/>
      </w:pPr>
      <w:r>
        <w:t xml:space="preserve">1. </w:t>
      </w:r>
      <w:r>
        <w:rPr>
          <w:rFonts w:hint="eastAsia"/>
        </w:rPr>
        <w:t xml:space="preserve">检查</w:t>
      </w:r>
      <w:r>
        <w:t xml:space="preserve"> CRAN </w:t>
      </w:r>
      <w:r>
        <w:rPr>
          <w:rFonts w:hint="eastAsia"/>
        </w:rPr>
        <w:t xml:space="preserve">上是否有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SourceCode"/>
      </w:pPr>
      <w:r>
        <w:rPr>
          <w:rStyle w:val="CommentTok"/>
        </w:rPr>
        <w:t xml:space="preserve"># 检查 CRAN 上是否有 tidyverse</w:t>
      </w:r>
      <w:r>
        <w:br/>
      </w:r>
      <w:r>
        <w:rPr>
          <w:rStyle w:val="NormalTok"/>
        </w:rPr>
        <w:t xml:space="preserve">available_pkgs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available.packages</w:t>
      </w:r>
      <w:r>
        <w:rPr>
          <w:rStyle w:val="NormalTok"/>
        </w:rPr>
        <w:t xml:space="preserve">())</w:t>
      </w:r>
      <w:r>
        <w:br/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available_pkgs</w:t>
      </w:r>
    </w:p>
    <w:bookmarkEnd w:id="20"/>
    <w:bookmarkStart w:id="21" w:name="安装-tidyverse"/>
    <w:p>
      <w:pPr>
        <w:pStyle w:val="Heading3"/>
      </w:pPr>
      <w:r>
        <w:t xml:space="preserve">2.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SourceCode"/>
      </w:pPr>
      <w:r>
        <w:rPr>
          <w:rStyle w:val="CommentTok"/>
        </w:rPr>
        <w:t xml:space="preserve"># 如果尚未安装 tidyverse，可运行此语句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"https://cloud.r-project.org"</w:t>
      </w:r>
      <w:r>
        <w:rPr>
          <w:rStyle w:val="NormalTok"/>
        </w:rPr>
        <w:t xml:space="preserve">)</w:t>
      </w:r>
    </w:p>
    <w:bookmarkEnd w:id="21"/>
    <w:bookmarkStart w:id="22" w:name="加载-tidyverse"/>
    <w:p>
      <w:pPr>
        <w:pStyle w:val="Heading3"/>
      </w:pPr>
      <w:r>
        <w:t xml:space="preserve">3. </w:t>
      </w:r>
      <w:r>
        <w:rPr>
          <w:rFonts w:hint="eastAsia"/>
        </w:rPr>
        <w:t xml:space="preserve">加载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SourceCode"/>
      </w:pPr>
      <w:r>
        <w:rPr>
          <w:rStyle w:val="CommentTok"/>
        </w:rPr>
        <w:t xml:space="preserve"># 加载 tidyverse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bookmarkEnd w:id="22"/>
    <w:bookmarkStart w:id="23" w:name="查看-tidyverse-包的帮助文档"/>
    <w:p>
      <w:pPr>
        <w:pStyle w:val="Heading3"/>
      </w:pPr>
      <w:r>
        <w:t xml:space="preserve">4. </w:t>
      </w: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rPr>
          <w:rFonts w:hint="eastAsia"/>
        </w:rPr>
        <w:t xml:space="preserve">包的帮助文档</w:t>
      </w:r>
    </w:p>
    <w:p>
      <w:pPr>
        <w:pStyle w:val="SourceCode"/>
      </w:pPr>
      <w:r>
        <w:rPr>
          <w:rStyle w:val="CommentTok"/>
        </w:rPr>
        <w:t xml:space="preserve"># 查看 tidyverse 包的帮助文档</w:t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bookmarkEnd w:id="23"/>
    <w:bookmarkStart w:id="24" w:name="查看-tidyverse-包含的核心包"/>
    <w:p>
      <w:pPr>
        <w:pStyle w:val="Heading3"/>
      </w:pPr>
      <w:r>
        <w:t xml:space="preserve">5. </w:t>
      </w: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rPr>
          <w:rFonts w:hint="eastAsia"/>
        </w:rPr>
        <w:t xml:space="preserve">包含的核心包</w:t>
      </w:r>
    </w:p>
    <w:p>
      <w:pPr>
        <w:pStyle w:val="SourceCode"/>
      </w:pPr>
      <w:r>
        <w:rPr>
          <w:rStyle w:val="CommentTok"/>
        </w:rPr>
        <w:t xml:space="preserve"># 查看 tidyverse 核心包</w:t>
      </w:r>
      <w:r>
        <w:br/>
      </w:r>
      <w:r>
        <w:rPr>
          <w:rStyle w:val="FunctionTok"/>
        </w:rPr>
        <w:t xml:space="preserve">tidyverse_packages</w:t>
      </w:r>
      <w:r>
        <w:rPr>
          <w:rStyle w:val="NormalTok"/>
        </w:rPr>
        <w:t xml:space="preserve">()</w:t>
      </w:r>
    </w:p>
    <w:bookmarkEnd w:id="24"/>
    <w:bookmarkEnd w:id="25"/>
    <w:bookmarkStart w:id="29" w:name="查看包中的函数"/>
    <w:p>
      <w:pPr>
        <w:pStyle w:val="Heading2"/>
      </w:pPr>
      <w:r>
        <w:rPr>
          <w:rFonts w:hint="eastAsia"/>
        </w:rPr>
        <w:t xml:space="preserve">查看包中的函数</w:t>
      </w:r>
    </w:p>
    <w:bookmarkStart w:id="26" w:name="查看-dplyr-中的函数"/>
    <w:p>
      <w:pPr>
        <w:pStyle w:val="Heading3"/>
      </w:pPr>
      <w:r>
        <w:t xml:space="preserve">1. </w:t>
      </w: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rPr>
          <w:rFonts w:hint="eastAsia"/>
        </w:rPr>
        <w:t xml:space="preserve">中的函数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"package:dplyr"</w:t>
      </w:r>
      <w:r>
        <w:rPr>
          <w:rStyle w:val="NormalTok"/>
        </w:rPr>
        <w:t xml:space="preserve">)</w:t>
      </w:r>
    </w:p>
    <w:bookmarkEnd w:id="26"/>
    <w:bookmarkStart w:id="27" w:name="查看-tidyr-中的函数"/>
    <w:p>
      <w:pPr>
        <w:pStyle w:val="Heading3"/>
      </w:pPr>
      <w:r>
        <w:t xml:space="preserve">2. </w:t>
      </w: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tidyr</w:t>
      </w:r>
      <w:r>
        <w:t xml:space="preserve"> </w:t>
      </w:r>
      <w:r>
        <w:rPr>
          <w:rFonts w:hint="eastAsia"/>
        </w:rPr>
        <w:t xml:space="preserve">中的函数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"package:tidyr"</w:t>
      </w:r>
      <w:r>
        <w:rPr>
          <w:rStyle w:val="NormalTok"/>
        </w:rPr>
        <w:t xml:space="preserve">)</w:t>
      </w:r>
    </w:p>
    <w:bookmarkEnd w:id="27"/>
    <w:bookmarkStart w:id="28" w:name="查看-ggplot2-中的函数"/>
    <w:p>
      <w:pPr>
        <w:pStyle w:val="Heading3"/>
      </w:pPr>
      <w:r>
        <w:t xml:space="preserve">3. </w:t>
      </w: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rPr>
          <w:rFonts w:hint="eastAsia"/>
        </w:rPr>
        <w:t xml:space="preserve">中的函数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"package:ggplot2"</w:t>
      </w:r>
      <w:r>
        <w:rPr>
          <w:rStyle w:val="NormalTok"/>
        </w:rPr>
        <w:t xml:space="preserve">)</w:t>
      </w:r>
    </w:p>
    <w:bookmarkEnd w:id="28"/>
    <w:bookmarkEnd w:id="29"/>
    <w:bookmarkStart w:id="33" w:name="查看帮助文档"/>
    <w:p>
      <w:pPr>
        <w:pStyle w:val="Heading2"/>
      </w:pPr>
      <w:r>
        <w:rPr>
          <w:rFonts w:hint="eastAsia"/>
        </w:rPr>
        <w:t xml:space="preserve">查看帮助文档</w:t>
      </w:r>
    </w:p>
    <w:bookmarkStart w:id="30" w:name="查看某个函数的帮助文档"/>
    <w:p>
      <w:pPr>
        <w:pStyle w:val="Heading3"/>
      </w:pPr>
      <w:r>
        <w:t xml:space="preserve">1. </w:t>
      </w:r>
      <w:r>
        <w:rPr>
          <w:rFonts w:hint="eastAsia"/>
        </w:rPr>
        <w:t xml:space="preserve">查看某个函数的帮助文档</w:t>
      </w:r>
    </w:p>
    <w:p>
      <w:pPr>
        <w:pStyle w:val="SourceCode"/>
      </w:pPr>
      <w:r>
        <w:rPr>
          <w:rStyle w:val="CommentTok"/>
        </w:rPr>
        <w:t xml:space="preserve"># 查看 dplyr::filter 的帮助文档</w:t>
      </w:r>
      <w:r>
        <w:br/>
      </w:r>
      <w:r>
        <w:rPr>
          <w:rStyle w:val="NormalTok"/>
        </w:rPr>
        <w:t xml:space="preserve">?dplyr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</w:t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(filter,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)</w:t>
      </w:r>
    </w:p>
    <w:bookmarkEnd w:id="30"/>
    <w:bookmarkStart w:id="31" w:name="查看函数参数"/>
    <w:p>
      <w:pPr>
        <w:pStyle w:val="Heading3"/>
      </w:pPr>
      <w:r>
        <w:t xml:space="preserve">2. </w:t>
      </w:r>
      <w:r>
        <w:rPr>
          <w:rFonts w:hint="eastAsia"/>
        </w:rPr>
        <w:t xml:space="preserve">查看函数参数</w:t>
      </w:r>
    </w:p>
    <w:p>
      <w:pPr>
        <w:pStyle w:val="SourceCode"/>
      </w:pPr>
      <w:r>
        <w:rPr>
          <w:rStyle w:val="CommentTok"/>
        </w:rPr>
        <w:t xml:space="preserve"># 查看 filter 函数的参数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</w:p>
    <w:bookmarkEnd w:id="31"/>
    <w:bookmarkStart w:id="32" w:name="查看某个包的帮助文档"/>
    <w:p>
      <w:pPr>
        <w:pStyle w:val="Heading3"/>
      </w:pPr>
      <w:r>
        <w:t xml:space="preserve">3. </w:t>
      </w:r>
      <w:r>
        <w:rPr>
          <w:rFonts w:hint="eastAsia"/>
        </w:rPr>
        <w:t xml:space="preserve">查看某个包的帮助文档</w:t>
      </w:r>
    </w:p>
    <w:p>
      <w:pPr>
        <w:pStyle w:val="SourceCode"/>
      </w:pPr>
      <w:r>
        <w:rPr>
          <w:rStyle w:val="CommentTok"/>
        </w:rPr>
        <w:t xml:space="preserve"># 查看 dplyr 和 ggplot2 包的帮助文档</w:t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)</w:t>
      </w:r>
    </w:p>
    <w:bookmarkEnd w:id="32"/>
    <w:bookmarkEnd w:id="33"/>
    <w:bookmarkStart w:id="37" w:name="查看数据集"/>
    <w:p>
      <w:pPr>
        <w:pStyle w:val="Heading2"/>
      </w:pPr>
      <w:r>
        <w:rPr>
          <w:rFonts w:hint="eastAsia"/>
        </w:rPr>
        <w:t xml:space="preserve">查看数据集</w:t>
      </w:r>
    </w:p>
    <w:bookmarkStart w:id="34" w:name="查看-tidyverse-相关包中的数据集"/>
    <w:p>
      <w:pPr>
        <w:pStyle w:val="Heading3"/>
      </w:pPr>
      <w:r>
        <w:t xml:space="preserve">1. </w:t>
      </w: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rPr>
          <w:rFonts w:hint="eastAsia"/>
        </w:rPr>
        <w:t xml:space="preserve">相关包中的数据集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)</w:t>
      </w:r>
    </w:p>
    <w:bookmarkEnd w:id="34"/>
    <w:bookmarkStart w:id="35" w:name="查看-ggplot2-中的-diamonds-数据集"/>
    <w:p>
      <w:pPr>
        <w:pStyle w:val="Heading3"/>
      </w:pPr>
      <w:r>
        <w:t xml:space="preserve">2. </w:t>
      </w: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 </w:t>
      </w:r>
      <w:r>
        <w:rPr>
          <w:rFonts w:hint="eastAsia"/>
        </w:rPr>
        <w:t xml:space="preserve">数据集</w:t>
      </w:r>
    </w:p>
    <w:p>
      <w:pPr>
        <w:pStyle w:val="SourceCode"/>
      </w:pPr>
      <w:r>
        <w:rPr>
          <w:rStyle w:val="CommentTok"/>
        </w:rPr>
        <w:t xml:space="preserve"># 加载并查看 diamonds 数据集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"diamonds"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(diamonds)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(diamonds)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(diamonds)</w:t>
      </w:r>
    </w:p>
    <w:bookmarkEnd w:id="35"/>
    <w:bookmarkStart w:id="36" w:name="查看数据集帮助文档"/>
    <w:p>
      <w:pPr>
        <w:pStyle w:val="Heading3"/>
      </w:pPr>
      <w:r>
        <w:t xml:space="preserve">3. </w:t>
      </w:r>
      <w:r>
        <w:rPr>
          <w:rFonts w:hint="eastAsia"/>
        </w:rPr>
        <w:t xml:space="preserve">查看数据集帮助文档</w:t>
      </w:r>
    </w:p>
    <w:p>
      <w:pPr>
        <w:pStyle w:val="SourceCode"/>
      </w:pPr>
      <w:r>
        <w:rPr>
          <w:rStyle w:val="CommentTok"/>
        </w:rPr>
        <w:t xml:space="preserve"># 查看 diamonds 数据集帮助文档</w:t>
      </w:r>
      <w:r>
        <w:br/>
      </w:r>
      <w:r>
        <w:rPr>
          <w:rStyle w:val="NormalTok"/>
        </w:rPr>
        <w:t xml:space="preserve">?diamonds</w:t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"diamonds"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)</w:t>
      </w:r>
    </w:p>
    <w:bookmarkEnd w:id="36"/>
    <w:bookmarkEnd w:id="37"/>
    <w:bookmarkStart w:id="42" w:name="task-2a用-for-循环检查随机向量是否高于阈值-35"/>
    <w:p>
      <w:pPr>
        <w:pStyle w:val="Heading2"/>
      </w:pPr>
      <w:r>
        <w:t xml:space="preserve">Task </w:t>
      </w:r>
      <w:r>
        <w:rPr>
          <w:rFonts w:hint="eastAsia"/>
        </w:rPr>
        <w:t xml:space="preserve">2A：用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rPr>
          <w:rFonts w:hint="eastAsia"/>
        </w:rPr>
        <w:t xml:space="preserve">循环检查随机向量是否高于阈值</w:t>
      </w:r>
      <w:r>
        <w:t xml:space="preserve"> 35</w:t>
      </w:r>
    </w:p>
    <w:bookmarkStart w:id="38" w:name="生成随机向量"/>
    <w:p>
      <w:pPr>
        <w:pStyle w:val="Heading3"/>
      </w:pPr>
      <w:r>
        <w:rPr>
          <w:rFonts w:hint="eastAsia"/>
        </w:rPr>
        <w:t xml:space="preserve">生成随机向量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</w:t>
      </w:r>
    </w:p>
    <w:bookmarkEnd w:id="38"/>
    <w:bookmarkStart w:id="39" w:name="自定义函数使用-for-循环判断是否高于阈值"/>
    <w:p>
      <w:pPr>
        <w:pStyle w:val="Heading3"/>
      </w:pPr>
      <w:r>
        <w:rPr>
          <w:rFonts w:hint="eastAsia"/>
        </w:rPr>
        <w:t xml:space="preserve">自定义函数：使用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rPr>
          <w:rFonts w:hint="eastAsia"/>
        </w:rPr>
        <w:t xml:space="preserve">循环判断是否高于阈值</w:t>
      </w:r>
    </w:p>
    <w:p>
      <w:pPr>
        <w:pStyle w:val="SourceCode"/>
      </w:pPr>
      <w:r>
        <w:rPr>
          <w:rStyle w:val="NormalTok"/>
        </w:rPr>
        <w:t xml:space="preserve">check_above_threshold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result[i]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</w:t>
      </w:r>
      <w:r>
        <w:br/>
      </w:r>
      <w:r>
        <w:rPr>
          <w:rStyle w:val="NormalTok"/>
        </w:rPr>
        <w:t xml:space="preserve">}</w:t>
      </w:r>
    </w:p>
    <w:bookmarkEnd w:id="39"/>
    <w:bookmarkStart w:id="40" w:name="运行函数并查看结果"/>
    <w:p>
      <w:pPr>
        <w:pStyle w:val="Heading3"/>
      </w:pPr>
      <w:r>
        <w:rPr>
          <w:rFonts w:hint="eastAsia"/>
        </w:rPr>
        <w:t xml:space="preserve">运行函数并查看结果</w:t>
      </w:r>
    </w:p>
    <w:p>
      <w:pPr>
        <w:pStyle w:val="SourceCode"/>
      </w:pPr>
      <w:r>
        <w:rPr>
          <w:rStyle w:val="FunctionTok"/>
        </w:rPr>
        <w:t xml:space="preserve">check_above_threshold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</w:t>
      </w:r>
    </w:p>
    <w:bookmarkEnd w:id="40"/>
    <w:bookmarkStart w:id="41" w:name="将结果整理成数据框"/>
    <w:p>
      <w:pPr>
        <w:pStyle w:val="Heading3"/>
      </w:pPr>
      <w:r>
        <w:rPr>
          <w:rFonts w:hint="eastAsia"/>
        </w:rPr>
        <w:t xml:space="preserve">将结果整理成数据框</w:t>
      </w:r>
    </w:p>
    <w:p>
      <w:pPr>
        <w:pStyle w:val="SourceCode"/>
      </w:pPr>
      <w:r>
        <w:rPr>
          <w:rStyle w:val="NormalTok"/>
        </w:rPr>
        <w:t xml:space="preserve">result_df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above_35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check_above_threshold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(result_df)</w:t>
      </w:r>
    </w:p>
    <w:bookmarkEnd w:id="41"/>
    <w:bookmarkEnd w:id="42"/>
    <w:bookmarkStart w:id="46" w:name="task-2b用-sapply-检查随机向量是否高于阈值-35"/>
    <w:p>
      <w:pPr>
        <w:pStyle w:val="Heading2"/>
      </w:pPr>
      <w:r>
        <w:t xml:space="preserve">Task </w:t>
      </w:r>
      <w:r>
        <w:rPr>
          <w:rFonts w:hint="eastAsia"/>
        </w:rPr>
        <w:t xml:space="preserve">2B：用</w:t>
      </w:r>
      <w:r>
        <w:t xml:space="preserve"> </w:t>
      </w:r>
      <w:r>
        <w:rPr>
          <w:rStyle w:val="VerbatimChar"/>
        </w:rPr>
        <w:t xml:space="preserve">sapply()</w:t>
      </w:r>
      <w:r>
        <w:t xml:space="preserve"> </w:t>
      </w:r>
      <w:r>
        <w:rPr>
          <w:rFonts w:hint="eastAsia"/>
        </w:rPr>
        <w:t xml:space="preserve">检查随机向量是否高于阈值</w:t>
      </w:r>
      <w:r>
        <w:t xml:space="preserve"> 35</w:t>
      </w:r>
    </w:p>
    <w:bookmarkStart w:id="43" w:name="自定义函数使用-sapply-判断是否高于阈值"/>
    <w:p>
      <w:pPr>
        <w:pStyle w:val="Heading3"/>
      </w:pPr>
      <w:r>
        <w:rPr>
          <w:rFonts w:hint="eastAsia"/>
        </w:rPr>
        <w:t xml:space="preserve">自定义函数：使用</w:t>
      </w:r>
      <w:r>
        <w:t xml:space="preserve"> </w:t>
      </w:r>
      <w:r>
        <w:rPr>
          <w:rStyle w:val="VerbatimChar"/>
        </w:rPr>
        <w:t xml:space="preserve">sapply()</w:t>
      </w:r>
      <w:r>
        <w:t xml:space="preserve"> </w:t>
      </w:r>
      <w:r>
        <w:rPr>
          <w:rFonts w:hint="eastAsia"/>
        </w:rPr>
        <w:t xml:space="preserve">判断是否高于阈值</w:t>
      </w:r>
    </w:p>
    <w:p>
      <w:pPr>
        <w:pStyle w:val="SourceCode"/>
      </w:pPr>
      <w:r>
        <w:rPr>
          <w:rStyle w:val="NormalTok"/>
        </w:rPr>
        <w:t xml:space="preserve">check_above_threshold_apply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(x,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(value) 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threshold)</w:t>
      </w:r>
      <w:r>
        <w:br/>
      </w:r>
      <w:r>
        <w:rPr>
          <w:rStyle w:val="NormalTok"/>
        </w:rPr>
        <w:t xml:space="preserve">}</w:t>
      </w:r>
    </w:p>
    <w:bookmarkEnd w:id="43"/>
    <w:bookmarkStart w:id="44" w:name="运行函数并查看结果-1"/>
    <w:p>
      <w:pPr>
        <w:pStyle w:val="Heading3"/>
      </w:pPr>
      <w:r>
        <w:rPr>
          <w:rFonts w:hint="eastAsia"/>
        </w:rPr>
        <w:t xml:space="preserve">运行函数并查看结果</w:t>
      </w:r>
    </w:p>
    <w:p>
      <w:pPr>
        <w:pStyle w:val="SourceCode"/>
      </w:pPr>
      <w:r>
        <w:rPr>
          <w:rStyle w:val="FunctionTok"/>
        </w:rPr>
        <w:t xml:space="preserve">check_above_threshold_apply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</w:t>
      </w:r>
    </w:p>
    <w:bookmarkEnd w:id="44"/>
    <w:bookmarkStart w:id="45" w:name="将结果整理成数据框-1"/>
    <w:p>
      <w:pPr>
        <w:pStyle w:val="Heading3"/>
      </w:pPr>
      <w:r>
        <w:rPr>
          <w:rFonts w:hint="eastAsia"/>
        </w:rPr>
        <w:t xml:space="preserve">将结果整理成数据框</w:t>
      </w:r>
    </w:p>
    <w:p>
      <w:pPr>
        <w:pStyle w:val="SourceCode"/>
      </w:pPr>
      <w:r>
        <w:rPr>
          <w:rStyle w:val="NormalTok"/>
        </w:rPr>
        <w:t xml:space="preserve">result_df_apply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above_35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check_above_threshold_apply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(result_df_apply)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Homework-202602</dc:title>
  <dc:creator>Tingting Fei</dc:creator>
  <cp:keywords/>
  <dcterms:created xsi:type="dcterms:W3CDTF">2026-03-24T16:00:52Z</dcterms:created>
  <dcterms:modified xsi:type="dcterms:W3CDTF">2026-03-24T16:00:52Z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2026-03-20</vt:lpwstr>
  </property>
  <property fmtid="{D5CDD505-2E9C-101B-9397-08002B2CF9AE}" pid="3" name="output">
    <vt:lpwstr>word_document</vt:lpwstr>
  </property>
</Properties>
</file>