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040" w:rsidRPr="00BB26DB" w:rsidRDefault="007F4142" w:rsidP="004154A4">
      <w:pPr>
        <w:rPr>
          <w:b/>
          <w:lang w:val="en-US"/>
        </w:rPr>
      </w:pPr>
      <w:r w:rsidRPr="00BB26DB">
        <w:rPr>
          <w:b/>
          <w:lang w:val="en-US"/>
        </w:rPr>
        <w:t>MESSENGER</w:t>
      </w:r>
      <w:r w:rsidR="004154A4">
        <w:rPr>
          <w:b/>
          <w:lang w:val="en-US"/>
        </w:rPr>
        <w:tab/>
      </w:r>
      <w:r w:rsidR="004154A4">
        <w:rPr>
          <w:b/>
          <w:lang w:val="en-US"/>
        </w:rPr>
        <w:tab/>
      </w:r>
      <w:r w:rsidR="004154A4">
        <w:rPr>
          <w:b/>
          <w:lang w:val="en-US"/>
        </w:rPr>
        <w:tab/>
      </w:r>
      <w:r w:rsidR="004154A4">
        <w:rPr>
          <w:b/>
          <w:lang w:val="en-US"/>
        </w:rPr>
        <w:tab/>
      </w:r>
      <w:r w:rsidR="004154A4">
        <w:rPr>
          <w:b/>
          <w:lang w:val="en-US"/>
        </w:rPr>
        <w:tab/>
      </w:r>
      <w:r w:rsidR="004154A4">
        <w:rPr>
          <w:b/>
          <w:lang w:val="en-US"/>
        </w:rPr>
        <w:tab/>
      </w:r>
      <w:r w:rsidR="004154A4">
        <w:rPr>
          <w:b/>
          <w:lang w:val="en-US"/>
        </w:rPr>
        <w:tab/>
      </w:r>
      <w:r w:rsidR="004154A4">
        <w:rPr>
          <w:b/>
          <w:lang w:val="en-US"/>
        </w:rPr>
        <w:tab/>
      </w:r>
      <w:r w:rsidR="004154A4">
        <w:rPr>
          <w:b/>
          <w:lang w:val="en-US"/>
        </w:rPr>
        <w:tab/>
        <w:t>40 puncte</w:t>
      </w:r>
    </w:p>
    <w:p w:rsidR="007F4142" w:rsidRDefault="007F4142" w:rsidP="007F4142">
      <w:pPr>
        <w:jc w:val="center"/>
        <w:rPr>
          <w:lang w:val="en-US"/>
        </w:rPr>
      </w:pPr>
    </w:p>
    <w:p w:rsidR="007F4142" w:rsidRDefault="007F4142" w:rsidP="007F4142">
      <w:pPr>
        <w:jc w:val="both"/>
        <w:rPr>
          <w:lang w:val="en-US"/>
        </w:rPr>
      </w:pPr>
      <w:r>
        <w:rPr>
          <w:lang w:val="en-US"/>
        </w:rPr>
        <w:tab/>
        <w:t>Să se realizeze o aplicaţie Windows, numită MESSENGER, care să constea dintr-o interfaţă care să permită simularea tri</w:t>
      </w:r>
      <w:r w:rsidR="00713CFC">
        <w:rPr>
          <w:lang w:val="en-US"/>
        </w:rPr>
        <w:t xml:space="preserve">miterii/primirii de mesaje </w:t>
      </w:r>
      <w:r w:rsidR="00713CFC">
        <w:t>între</w:t>
      </w:r>
      <w:r>
        <w:rPr>
          <w:lang w:val="en-US"/>
        </w:rPr>
        <w:t xml:space="preserve"> două persoane. Interfaţa aplicaţiei are următoarele funcţionalităţi:</w:t>
      </w:r>
    </w:p>
    <w:p w:rsidR="004815B2" w:rsidRDefault="004815B2" w:rsidP="007F4142">
      <w:pPr>
        <w:jc w:val="both"/>
        <w:rPr>
          <w:lang w:val="en-US"/>
        </w:rPr>
      </w:pPr>
    </w:p>
    <w:p w:rsidR="007F4142" w:rsidRDefault="008246AD" w:rsidP="00561352">
      <w:pPr>
        <w:jc w:val="right"/>
        <w:rPr>
          <w:lang w:val="en-US"/>
        </w:rPr>
      </w:pPr>
      <w:r>
        <w:rPr>
          <w:noProof/>
        </w:rPr>
        <w:pict>
          <v:group id="_x0000_s1043" style="position:absolute;left:0;text-align:left;margin-left:0;margin-top:6.6pt;width:474pt;height:378pt;z-index:251657728" coordorigin="1134,3474" coordsize="9480,7560">
            <v:shapetype id="_x0000_t202" coordsize="21600,21600" o:spt="202" path="m,l,21600r21600,l21600,xe">
              <v:stroke joinstyle="miter"/>
              <v:path gradientshapeok="t" o:connecttype="rect"/>
            </v:shapetype>
            <v:shape id="_x0000_s1028" type="#_x0000_t202" style="position:absolute;left:1134;top:3474;width:3120;height:1620">
              <v:shadow on="t" opacity=".5" offset="6pt,6pt"/>
              <v:textbox style="mso-next-textbox:#_x0000_s1028">
                <w:txbxContent>
                  <w:p w:rsidR="007F4142" w:rsidRPr="007F4142" w:rsidRDefault="007F4142">
                    <w:pPr>
                      <w:rPr>
                        <w:lang w:val="en-US"/>
                      </w:rPr>
                    </w:pPr>
                    <w:r>
                      <w:rPr>
                        <w:lang w:val="en-US"/>
                      </w:rPr>
                      <w:t>RichBoxText1 care permite vizualizarea mesajelor. Acesta este protejat la încercarea de scriere, directă, în interiorul său</w:t>
                    </w:r>
                  </w:p>
                </w:txbxContent>
              </v:textbox>
            </v:shape>
            <v:shape id="_x0000_s1029" type="#_x0000_t202" style="position:absolute;left:1134;top:5634;width:3120;height:1260">
              <v:shadow on="t" opacity=".5" offset="6pt,6pt"/>
              <v:textbox style="mso-next-textbox:#_x0000_s1029">
                <w:txbxContent>
                  <w:p w:rsidR="007F4142" w:rsidRPr="007F4142" w:rsidRDefault="007F4142">
                    <w:pPr>
                      <w:rPr>
                        <w:lang w:val="en-US"/>
                      </w:rPr>
                    </w:pPr>
                    <w:r>
                      <w:rPr>
                        <w:lang w:val="en-US"/>
                      </w:rPr>
                      <w:t>RichTextBox2 ce permite introducerea de mesaje şi afişarea lor în RichTextBox1</w:t>
                    </w:r>
                  </w:p>
                </w:txbxContent>
              </v:textbox>
            </v:shape>
            <v:shape id="_x0000_s1030" type="#_x0000_t202" style="position:absolute;left:4834;top:7794;width:3120;height:3240">
              <v:shadow on="t" opacity=".5" offset="6pt,6pt"/>
              <v:textbox style="mso-next-textbox:#_x0000_s1030">
                <w:txbxContent>
                  <w:p w:rsidR="00561352" w:rsidRDefault="00561352">
                    <w:pPr>
                      <w:rPr>
                        <w:lang w:val="en-US"/>
                      </w:rPr>
                    </w:pPr>
                    <w:r>
                      <w:rPr>
                        <w:lang w:val="en-US"/>
                      </w:rPr>
                      <w:t xml:space="preserve">Butoane care determină preluarea textului scris în </w:t>
                    </w:r>
                  </w:p>
                  <w:p w:rsidR="00561352" w:rsidRPr="00561352" w:rsidRDefault="00561352">
                    <w:pPr>
                      <w:rPr>
                        <w:lang w:val="en-US"/>
                      </w:rPr>
                    </w:pPr>
                    <w:r>
                      <w:rPr>
                        <w:lang w:val="en-US"/>
                      </w:rPr>
                      <w:t>RichTextBox2 şi afişarea lui în RichTextBox1, folosind la afişarea textului, pentru Maria culoarea roşie, iar pentru Ionel, culoarea albastră.</w:t>
                    </w:r>
                    <w:r w:rsidR="007358C4">
                      <w:rPr>
                        <w:lang w:val="en-US"/>
                      </w:rPr>
                      <w:t xml:space="preserve"> Înaintea fiecărui text introdus, se va afişa şi numele celui care l-a transmis.</w:t>
                    </w:r>
                  </w:p>
                </w:txbxContent>
              </v:textbox>
            </v:shape>
            <v:shape id="_x0000_s1032" type="#_x0000_t202" style="position:absolute;left:1134;top:7434;width:3120;height:1620">
              <v:shadow on="t" opacity=".5" offset="6pt,6pt"/>
              <v:textbox style="mso-next-textbox:#_x0000_s1032">
                <w:txbxContent>
                  <w:p w:rsidR="00561352" w:rsidRPr="00561352" w:rsidRDefault="00561352">
                    <w:pPr>
                      <w:rPr>
                        <w:lang w:val="en-US"/>
                      </w:rPr>
                    </w:pPr>
                    <w:r>
                      <w:rPr>
                        <w:lang w:val="en-US"/>
                      </w:rPr>
                      <w:t>Buton care permite salvarea textului din RichTextBox1 într-un fişier, având extensia rtf, pe hard disc, în urma unui dialog.</w:t>
                    </w:r>
                  </w:p>
                </w:txbxContent>
              </v:textbox>
            </v:shape>
            <v:shape id="_x0000_s1033" type="#_x0000_t202" style="position:absolute;left:8374;top:7794;width:2240;height:2160">
              <v:shadow on="t" opacity=".5" offset="6pt,6pt"/>
              <v:textbox style="mso-next-textbox:#_x0000_s1033">
                <w:txbxContent>
                  <w:p w:rsidR="0037205D" w:rsidRPr="00561352" w:rsidRDefault="0037205D">
                    <w:pPr>
                      <w:rPr>
                        <w:lang w:val="en-US"/>
                      </w:rPr>
                    </w:pPr>
                    <w:r>
                      <w:rPr>
                        <w:lang w:val="en-US"/>
                      </w:rPr>
                      <w:t>Buton care permite încărcarea în RichTextBox1 a unui fişier, având extensia rtf, de pe hard disc, în urma unui dialog.</w:t>
                    </w:r>
                  </w:p>
                </w:txbxContent>
              </v:textbox>
            </v:shape>
            <v:shape id="_x0000_s1034" type="#_x0000_t202" style="position:absolute;left:1734;top:9414;width:1920;height:1620">
              <v:shadow on="t" opacity=".5" offset="6pt,6pt"/>
              <v:textbox style="mso-next-textbox:#_x0000_s1034">
                <w:txbxContent>
                  <w:p w:rsidR="0037205D" w:rsidRPr="0037205D" w:rsidRDefault="0037205D">
                    <w:pPr>
                      <w:rPr>
                        <w:lang w:val="en-US"/>
                      </w:rPr>
                    </w:pPr>
                    <w:r>
                      <w:rPr>
                        <w:lang w:val="en-US"/>
                      </w:rPr>
                      <w:t xml:space="preserve">Buton care permite ştergerea </w:t>
                    </w:r>
                    <w:r w:rsidR="007358C4">
                      <w:rPr>
                        <w:lang w:val="en-US"/>
                      </w:rPr>
                      <w:t>conţinutului RichTextBox1</w:t>
                    </w:r>
                  </w:p>
                </w:txbxContent>
              </v:textbox>
            </v:shape>
            <v:line id="_x0000_s1035" style="position:absolute" from="4254,4374" to="6774,5094">
              <v:stroke endarrow="block"/>
              <v:shadow on="t" opacity=".5" offset="6pt,6pt"/>
            </v:line>
            <v:line id="_x0000_s1036" style="position:absolute" from="4254,6354" to="7134,6534">
              <v:stroke endarrow="block"/>
              <v:shadow on="t" opacity=".5" offset="6pt,6pt"/>
            </v:line>
            <v:line id="_x0000_s1037" style="position:absolute;flip:y" from="4254,7434" to="5214,8154">
              <v:stroke endarrow="block"/>
              <v:shadow on="t" opacity=".5" offset="6pt,6pt"/>
            </v:line>
            <v:line id="_x0000_s1038" style="position:absolute;flip:y" from="9534,7434" to="9654,7794">
              <v:stroke endarrow="block"/>
              <v:shadow on="t" opacity=".5" offset="6pt,6pt"/>
            </v:line>
            <v:line id="_x0000_s1039" style="position:absolute;flip:x y" from="5694,6714" to="6294,7794">
              <v:stroke endarrow="block"/>
              <v:shadow on="t" opacity=".5" offset="6pt,6pt"/>
            </v:line>
            <v:line id="_x0000_s1040" style="position:absolute;flip:y" from="6294,6714" to="9774,7794">
              <v:stroke endarrow="block"/>
              <v:shadow on="t" opacity=".5" offset="6pt,6pt"/>
            </v:line>
            <v:line id="_x0000_s1042" style="position:absolute;flip:y" from="3654,7254" to="6414,9774">
              <v:stroke endarrow="block"/>
              <v:shadow on="t" opacity=".5" offset="6pt,6pt"/>
            </v:line>
          </v:group>
        </w:pict>
      </w:r>
      <w:r w:rsidR="004815B2">
        <w:rPr>
          <w:noProof/>
        </w:rPr>
        <w:drawing>
          <wp:inline distT="0" distB="0" distL="0" distR="0">
            <wp:extent cx="3848100" cy="2733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48100" cy="2733675"/>
                    </a:xfrm>
                    <a:prstGeom prst="rect">
                      <a:avLst/>
                    </a:prstGeom>
                    <a:noFill/>
                    <a:ln w="9525">
                      <a:noFill/>
                      <a:miter lim="800000"/>
                      <a:headEnd/>
                      <a:tailEnd/>
                    </a:ln>
                  </pic:spPr>
                </pic:pic>
              </a:graphicData>
            </a:graphic>
          </wp:inline>
        </w:drawing>
      </w:r>
    </w:p>
    <w:p w:rsidR="007F4142" w:rsidRDefault="007F4142" w:rsidP="007F4142">
      <w:pPr>
        <w:jc w:val="both"/>
        <w:rPr>
          <w:lang w:val="en-US"/>
        </w:rPr>
      </w:pPr>
    </w:p>
    <w:p w:rsidR="007F4142" w:rsidRDefault="007F4142" w:rsidP="007F4142">
      <w:pPr>
        <w:jc w:val="both"/>
        <w:rPr>
          <w:lang w:val="en-US"/>
        </w:rPr>
      </w:pPr>
      <w:r>
        <w:rPr>
          <w:lang w:val="en-US"/>
        </w:rPr>
        <w:tab/>
      </w:r>
    </w:p>
    <w:p w:rsidR="007F4142" w:rsidRDefault="007F4142" w:rsidP="007F4142">
      <w:pPr>
        <w:jc w:val="both"/>
        <w:rPr>
          <w:lang w:val="en-US"/>
        </w:rPr>
      </w:pPr>
    </w:p>
    <w:p w:rsidR="00AE2BDB" w:rsidRDefault="00AE2BDB" w:rsidP="007F4142">
      <w:pPr>
        <w:jc w:val="both"/>
        <w:rPr>
          <w:lang w:val="en-US"/>
        </w:rPr>
      </w:pPr>
    </w:p>
    <w:p w:rsidR="00AE2BDB" w:rsidRDefault="00AE2BDB" w:rsidP="007F4142">
      <w:pPr>
        <w:jc w:val="both"/>
        <w:rPr>
          <w:lang w:val="en-US"/>
        </w:rPr>
      </w:pPr>
    </w:p>
    <w:p w:rsidR="00AE2BDB" w:rsidRDefault="00AE2BDB" w:rsidP="007F4142">
      <w:pPr>
        <w:jc w:val="both"/>
        <w:rPr>
          <w:lang w:val="en-US"/>
        </w:rPr>
      </w:pPr>
    </w:p>
    <w:p w:rsidR="00AE2BDB" w:rsidRDefault="00AE2BDB" w:rsidP="007F4142">
      <w:pPr>
        <w:jc w:val="both"/>
        <w:rPr>
          <w:lang w:val="en-US"/>
        </w:rPr>
      </w:pPr>
    </w:p>
    <w:p w:rsidR="00AE2BDB" w:rsidRDefault="00AE2BDB" w:rsidP="007F4142">
      <w:pPr>
        <w:jc w:val="both"/>
        <w:rPr>
          <w:lang w:val="en-US"/>
        </w:rPr>
      </w:pPr>
    </w:p>
    <w:p w:rsidR="00AE2BDB" w:rsidRDefault="00AE2BDB" w:rsidP="007F4142">
      <w:pPr>
        <w:jc w:val="both"/>
        <w:rPr>
          <w:lang w:val="en-US"/>
        </w:rPr>
      </w:pPr>
    </w:p>
    <w:p w:rsidR="00AE2BDB" w:rsidRDefault="00AE2BDB" w:rsidP="007F4142">
      <w:pPr>
        <w:jc w:val="both"/>
        <w:rPr>
          <w:lang w:val="en-US"/>
        </w:rPr>
      </w:pPr>
    </w:p>
    <w:p w:rsidR="00AE2BDB" w:rsidRDefault="00AE2BDB" w:rsidP="007F4142">
      <w:pPr>
        <w:jc w:val="both"/>
        <w:rPr>
          <w:lang w:val="en-US"/>
        </w:rPr>
      </w:pPr>
    </w:p>
    <w:p w:rsidR="00AE2BDB" w:rsidRDefault="00AE2BDB" w:rsidP="007F4142">
      <w:pPr>
        <w:jc w:val="both"/>
        <w:rPr>
          <w:lang w:val="en-US"/>
        </w:rPr>
      </w:pPr>
    </w:p>
    <w:p w:rsidR="00AE2BDB" w:rsidRDefault="00AE2BDB" w:rsidP="007F4142">
      <w:pPr>
        <w:jc w:val="both"/>
        <w:rPr>
          <w:lang w:val="en-US"/>
        </w:rPr>
      </w:pPr>
    </w:p>
    <w:p w:rsidR="00AE2BDB" w:rsidRDefault="00AE2BDB" w:rsidP="00AE2BDB">
      <w:pPr>
        <w:jc w:val="both"/>
        <w:rPr>
          <w:lang w:val="en-US"/>
        </w:rPr>
      </w:pPr>
      <w:r>
        <w:rPr>
          <w:lang w:val="en-US"/>
        </w:rPr>
        <w:t>Cerinţe:</w:t>
      </w:r>
    </w:p>
    <w:p w:rsidR="00AE2BDB" w:rsidRDefault="00AE2BDB" w:rsidP="00AE2BDB">
      <w:pPr>
        <w:ind w:firstLine="708"/>
        <w:jc w:val="both"/>
        <w:rPr>
          <w:lang w:val="en-US"/>
        </w:rPr>
      </w:pPr>
      <w:r>
        <w:rPr>
          <w:lang w:val="en-US"/>
        </w:rPr>
        <w:t xml:space="preserve">Se introduce un text în RichTextBox2. Prin apăsarea butonului „Maria”, respectiv „Ionel”, textul va fi plasat în RichTextBox1, colorat în roşu, respectiv albastru. Fiecare text afişat va fi precedat de numele utilizatorului: Maria, respectiv Ionel. </w:t>
      </w:r>
    </w:p>
    <w:p w:rsidR="00AE2BDB" w:rsidRDefault="00AE2BDB" w:rsidP="00AE2BDB">
      <w:pPr>
        <w:ind w:firstLine="708"/>
        <w:jc w:val="both"/>
        <w:rPr>
          <w:lang w:val="en-US"/>
        </w:rPr>
      </w:pPr>
      <w:r>
        <w:rPr>
          <w:lang w:val="en-US"/>
        </w:rPr>
        <w:t>În urma acţionării butonului „Maria” sau „Ionel”, textul din RichTextBox2 se şterge, dar cursorul rămâne în această fereastră.</w:t>
      </w:r>
    </w:p>
    <w:p w:rsidR="00AE2BDB" w:rsidRDefault="00AE2BDB" w:rsidP="00AE2BDB">
      <w:pPr>
        <w:ind w:firstLine="708"/>
        <w:jc w:val="both"/>
        <w:rPr>
          <w:lang w:val="en-US"/>
        </w:rPr>
      </w:pPr>
      <w:r>
        <w:rPr>
          <w:lang w:val="en-US"/>
        </w:rPr>
        <w:t>Butonul „Salvare mesaje” va iniţia un dialog cu utilizatorul, pentru stabilirea locului şi a numelui fişierului care va fi salvat. Fişierul salvat va avea extensia „rtf”.</w:t>
      </w:r>
    </w:p>
    <w:p w:rsidR="00AE2BDB" w:rsidRDefault="00AE2BDB" w:rsidP="00AE2BDB">
      <w:pPr>
        <w:ind w:firstLine="708"/>
        <w:jc w:val="both"/>
        <w:rPr>
          <w:lang w:val="en-US"/>
        </w:rPr>
      </w:pPr>
      <w:r>
        <w:rPr>
          <w:lang w:val="en-US"/>
        </w:rPr>
        <w:t>Butonul „Incarcare mesaje”, va iniţia un dialog pentru a stabili locul şi numele fişierului care se va íncărca în RichTextBox1.</w:t>
      </w:r>
    </w:p>
    <w:p w:rsidR="00AE2BDB" w:rsidRPr="007F4142" w:rsidRDefault="00AE2BDB" w:rsidP="00AE2BDB">
      <w:pPr>
        <w:ind w:firstLine="708"/>
        <w:jc w:val="both"/>
        <w:rPr>
          <w:lang w:val="en-US"/>
        </w:rPr>
      </w:pPr>
      <w:r>
        <w:rPr>
          <w:lang w:val="en-US"/>
        </w:rPr>
        <w:t>Butonul „Sterge fereastra mesaje” va şterge textul aflat în RichTextBox1.</w:t>
      </w:r>
    </w:p>
    <w:sectPr w:rsidR="00AE2BDB" w:rsidRPr="007F4142" w:rsidSect="007F4142">
      <w:headerReference w:type="default" r:id="rId7"/>
      <w:type w:val="continuous"/>
      <w:pgSz w:w="11907" w:h="16840" w:code="9"/>
      <w:pgMar w:top="1134" w:right="1134" w:bottom="1134" w:left="1134"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9F1" w:rsidRDefault="00C959F1" w:rsidP="004815B2">
      <w:r>
        <w:separator/>
      </w:r>
    </w:p>
  </w:endnote>
  <w:endnote w:type="continuationSeparator" w:id="0">
    <w:p w:rsidR="00C959F1" w:rsidRDefault="00C959F1" w:rsidP="004815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9F1" w:rsidRDefault="00C959F1" w:rsidP="004815B2">
      <w:r>
        <w:separator/>
      </w:r>
    </w:p>
  </w:footnote>
  <w:footnote w:type="continuationSeparator" w:id="0">
    <w:p w:rsidR="00C959F1" w:rsidRDefault="00C959F1" w:rsidP="004815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CFC" w:rsidRPr="00F56D5F" w:rsidRDefault="00713CFC" w:rsidP="00713CFC">
    <w:pPr>
      <w:tabs>
        <w:tab w:val="right" w:pos="10260"/>
      </w:tabs>
      <w:rPr>
        <w:b/>
        <w:sz w:val="26"/>
        <w:szCs w:val="26"/>
        <w:lang w:val="it-IT"/>
      </w:rPr>
    </w:pPr>
    <w:r w:rsidRPr="00F56D5F">
      <w:rPr>
        <w:b/>
        <w:sz w:val="26"/>
        <w:szCs w:val="26"/>
        <w:lang w:val="it-IT"/>
      </w:rPr>
      <w:t>Ministerul Educaţiei, Cercetării,</w:t>
    </w:r>
    <w:r w:rsidR="008B37E4" w:rsidRPr="00F56D5F">
      <w:rPr>
        <w:b/>
        <w:sz w:val="26"/>
        <w:szCs w:val="26"/>
        <w:lang w:val="it-IT"/>
      </w:rPr>
      <w:t xml:space="preserve"> </w:t>
    </w:r>
    <w:r w:rsidRPr="00F56D5F">
      <w:rPr>
        <w:b/>
        <w:sz w:val="26"/>
        <w:szCs w:val="26"/>
        <w:lang w:val="it-IT"/>
      </w:rPr>
      <w:t>Tineretului şi Sportului</w:t>
    </w:r>
  </w:p>
  <w:p w:rsidR="004815B2" w:rsidRPr="00713CFC" w:rsidRDefault="004815B2" w:rsidP="004815B2">
    <w:pPr>
      <w:pStyle w:val="Header"/>
      <w:rPr>
        <w:b/>
        <w:sz w:val="26"/>
        <w:szCs w:val="26"/>
      </w:rPr>
    </w:pPr>
    <w:r w:rsidRPr="00713CFC">
      <w:rPr>
        <w:b/>
        <w:sz w:val="26"/>
        <w:szCs w:val="26"/>
      </w:rPr>
      <w:t>CONCURSUL DE  INFORMATICĂ APLICATĂ</w:t>
    </w:r>
  </w:p>
  <w:p w:rsidR="004815B2" w:rsidRPr="00713CFC" w:rsidRDefault="004815B2" w:rsidP="004815B2">
    <w:pPr>
      <w:pStyle w:val="Header"/>
      <w:rPr>
        <w:b/>
        <w:sz w:val="26"/>
        <w:szCs w:val="26"/>
      </w:rPr>
    </w:pPr>
    <w:r w:rsidRPr="00713CFC">
      <w:rPr>
        <w:b/>
        <w:sz w:val="26"/>
        <w:szCs w:val="26"/>
      </w:rPr>
      <w:t>Etapa județeană</w:t>
    </w:r>
  </w:p>
  <w:p w:rsidR="004815B2" w:rsidRPr="00713CFC" w:rsidRDefault="004815B2" w:rsidP="004815B2">
    <w:pPr>
      <w:pStyle w:val="Header"/>
      <w:rPr>
        <w:b/>
        <w:sz w:val="26"/>
        <w:szCs w:val="26"/>
      </w:rPr>
    </w:pPr>
    <w:r w:rsidRPr="00713CFC">
      <w:rPr>
        <w:b/>
        <w:sz w:val="26"/>
        <w:szCs w:val="26"/>
      </w:rPr>
      <w:t>Secțiunea C#</w:t>
    </w:r>
  </w:p>
  <w:p w:rsidR="004815B2" w:rsidRPr="00713CFC" w:rsidRDefault="004815B2" w:rsidP="004815B2">
    <w:pPr>
      <w:pStyle w:val="Header"/>
      <w:jc w:val="center"/>
      <w:rPr>
        <w:b/>
        <w:sz w:val="26"/>
        <w:szCs w:val="26"/>
      </w:rPr>
    </w:pPr>
    <w:r>
      <w:rPr>
        <w:b/>
        <w:sz w:val="28"/>
        <w:szCs w:val="28"/>
      </w:rPr>
      <w:tab/>
    </w:r>
    <w:r>
      <w:rPr>
        <w:b/>
        <w:sz w:val="28"/>
        <w:szCs w:val="28"/>
      </w:rPr>
      <w:tab/>
    </w:r>
    <w:r w:rsidRPr="00713CFC">
      <w:rPr>
        <w:b/>
        <w:sz w:val="26"/>
        <w:szCs w:val="26"/>
      </w:rPr>
      <w:t>Subiectul I - Aplicaţia Windows</w:t>
    </w:r>
  </w:p>
  <w:p w:rsidR="004815B2" w:rsidRDefault="008246AD" w:rsidP="004815B2">
    <w:pPr>
      <w:pStyle w:val="Header"/>
      <w:jc w:val="right"/>
      <w:rPr>
        <w:b/>
        <w:sz w:val="28"/>
        <w:szCs w:val="28"/>
      </w:rPr>
    </w:pPr>
    <w:r>
      <w:rPr>
        <w:b/>
        <w:noProof/>
        <w:sz w:val="28"/>
        <w:szCs w:val="28"/>
      </w:rPr>
      <w:pict>
        <v:line id="_x0000_s2049" style="position:absolute;left:0;text-align:left;z-index:251660288" from="0,5.15pt" to="486pt,5.15pt"/>
      </w:pict>
    </w:r>
  </w:p>
  <w:p w:rsidR="004815B2" w:rsidRDefault="004815B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displayVertic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32083D"/>
    <w:rsid w:val="0032083D"/>
    <w:rsid w:val="0037205D"/>
    <w:rsid w:val="003A7040"/>
    <w:rsid w:val="003F469B"/>
    <w:rsid w:val="004154A4"/>
    <w:rsid w:val="004643CB"/>
    <w:rsid w:val="004815B2"/>
    <w:rsid w:val="005370A6"/>
    <w:rsid w:val="00561352"/>
    <w:rsid w:val="005D3737"/>
    <w:rsid w:val="006872D0"/>
    <w:rsid w:val="007111A3"/>
    <w:rsid w:val="00713CFC"/>
    <w:rsid w:val="007358C4"/>
    <w:rsid w:val="007F4142"/>
    <w:rsid w:val="008246AD"/>
    <w:rsid w:val="008769AA"/>
    <w:rsid w:val="008B37E4"/>
    <w:rsid w:val="00936841"/>
    <w:rsid w:val="00A60D75"/>
    <w:rsid w:val="00AE2BDB"/>
    <w:rsid w:val="00BB26DB"/>
    <w:rsid w:val="00C378A3"/>
    <w:rsid w:val="00C43A44"/>
    <w:rsid w:val="00C959F1"/>
    <w:rsid w:val="00D02628"/>
    <w:rsid w:val="00D37545"/>
    <w:rsid w:val="00DF024F"/>
    <w:rsid w:val="00EB00C8"/>
    <w:rsid w:val="00F56D5F"/>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3A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815B2"/>
    <w:pPr>
      <w:tabs>
        <w:tab w:val="center" w:pos="4536"/>
        <w:tab w:val="right" w:pos="9072"/>
      </w:tabs>
    </w:pPr>
  </w:style>
  <w:style w:type="character" w:customStyle="1" w:styleId="HeaderChar">
    <w:name w:val="Header Char"/>
    <w:basedOn w:val="DefaultParagraphFont"/>
    <w:link w:val="Header"/>
    <w:uiPriority w:val="99"/>
    <w:rsid w:val="004815B2"/>
    <w:rPr>
      <w:sz w:val="24"/>
      <w:szCs w:val="24"/>
    </w:rPr>
  </w:style>
  <w:style w:type="paragraph" w:styleId="Footer">
    <w:name w:val="footer"/>
    <w:basedOn w:val="Normal"/>
    <w:link w:val="FooterChar"/>
    <w:rsid w:val="004815B2"/>
    <w:pPr>
      <w:tabs>
        <w:tab w:val="center" w:pos="4536"/>
        <w:tab w:val="right" w:pos="9072"/>
      </w:tabs>
    </w:pPr>
  </w:style>
  <w:style w:type="character" w:customStyle="1" w:styleId="FooterChar">
    <w:name w:val="Footer Char"/>
    <w:basedOn w:val="DefaultParagraphFont"/>
    <w:link w:val="Footer"/>
    <w:rsid w:val="004815B2"/>
    <w:rPr>
      <w:sz w:val="24"/>
      <w:szCs w:val="24"/>
    </w:rPr>
  </w:style>
  <w:style w:type="paragraph" w:styleId="BalloonText">
    <w:name w:val="Balloon Text"/>
    <w:basedOn w:val="Normal"/>
    <w:link w:val="BalloonTextChar"/>
    <w:rsid w:val="004815B2"/>
    <w:rPr>
      <w:rFonts w:ascii="Tahoma" w:hAnsi="Tahoma" w:cs="Tahoma"/>
      <w:sz w:val="16"/>
      <w:szCs w:val="16"/>
    </w:rPr>
  </w:style>
  <w:style w:type="character" w:customStyle="1" w:styleId="BalloonTextChar">
    <w:name w:val="Balloon Text Char"/>
    <w:basedOn w:val="DefaultParagraphFont"/>
    <w:link w:val="BalloonText"/>
    <w:rsid w:val="004815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151</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c:creator>
  <cp:lastModifiedBy>MAN</cp:lastModifiedBy>
  <cp:revision>7</cp:revision>
  <dcterms:created xsi:type="dcterms:W3CDTF">2011-03-31T18:39:00Z</dcterms:created>
  <dcterms:modified xsi:type="dcterms:W3CDTF">2011-04-02T17:09:00Z</dcterms:modified>
</cp:coreProperties>
</file>