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499" w:rsidRPr="00893A8A" w:rsidRDefault="008D5499" w:rsidP="008D5499">
      <w:pPr>
        <w:spacing w:after="0"/>
        <w:rPr>
          <w:rFonts w:ascii="Arial" w:hAnsi="Arial" w:cs="Arial"/>
          <w:b/>
          <w:sz w:val="20"/>
          <w:szCs w:val="20"/>
        </w:rPr>
      </w:pPr>
      <w:r w:rsidRPr="00893A8A">
        <w:rPr>
          <w:rFonts w:ascii="Arial" w:hAnsi="Arial" w:cs="Arial"/>
          <w:b/>
          <w:sz w:val="20"/>
          <w:szCs w:val="20"/>
        </w:rPr>
        <w:t xml:space="preserve">Figure </w:t>
      </w:r>
      <w:r>
        <w:rPr>
          <w:rFonts w:ascii="Arial" w:hAnsi="Arial" w:cs="Arial"/>
          <w:b/>
          <w:sz w:val="20"/>
          <w:szCs w:val="20"/>
        </w:rPr>
        <w:t>S4</w:t>
      </w:r>
      <w:r w:rsidRPr="00893A8A">
        <w:rPr>
          <w:rFonts w:ascii="Arial" w:hAnsi="Arial" w:cs="Arial"/>
          <w:b/>
          <w:sz w:val="20"/>
          <w:szCs w:val="20"/>
        </w:rPr>
        <w:t>: Projected Incidence and Reported Diagnoses Under Two Scenarios Representing the Potential Effects of the COVID-19 Pandemic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D5499" w:rsidRPr="007F4A30" w:rsidTr="000F60C6">
        <w:tc>
          <w:tcPr>
            <w:tcW w:w="4320" w:type="dxa"/>
          </w:tcPr>
          <w:p w:rsidR="008D5499" w:rsidRPr="007F4A30" w:rsidRDefault="008D5499" w:rsidP="000F60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4A30">
              <w:rPr>
                <w:rFonts w:ascii="Arial" w:hAnsi="Arial" w:cs="Arial"/>
                <w:b/>
                <w:sz w:val="16"/>
                <w:szCs w:val="16"/>
              </w:rPr>
              <w:t>Prolonged Barriers to Care Scenario</w:t>
            </w:r>
          </w:p>
        </w:tc>
        <w:tc>
          <w:tcPr>
            <w:tcW w:w="4320" w:type="dxa"/>
          </w:tcPr>
          <w:p w:rsidR="008D5499" w:rsidRPr="00A1739C" w:rsidRDefault="008D5499" w:rsidP="000F60C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Rapid Resumption of Care Scenario</w:t>
            </w:r>
          </w:p>
        </w:tc>
      </w:tr>
      <w:tr w:rsidR="008D5499" w:rsidRPr="007F4A30" w:rsidTr="000F60C6">
        <w:tc>
          <w:tcPr>
            <w:tcW w:w="4320" w:type="dxa"/>
          </w:tcPr>
          <w:p w:rsidR="008D5499" w:rsidRPr="007F4A30" w:rsidRDefault="008D5499" w:rsidP="000F60C6">
            <w:pPr>
              <w:rPr>
                <w:rFonts w:ascii="Arial" w:hAnsi="Arial" w:cs="Arial"/>
                <w:sz w:val="16"/>
                <w:szCs w:val="16"/>
              </w:rPr>
            </w:pPr>
            <w:r w:rsidRPr="007F4A30">
              <w:rPr>
                <w:rFonts w:ascii="Arial" w:hAnsi="Arial" w:cs="Arial"/>
                <w:sz w:val="16"/>
                <w:szCs w:val="16"/>
              </w:rPr>
              <w:t>a. Across All 32 MSAs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793B3F">
              <w:rPr>
                <w:rFonts w:ascii="Times New Roman" w:eastAsia="Times New Roman" w:hAnsi="Times New Roman" w:cs="Times New Roman"/>
                <w:noProof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drawing>
                <wp:inline distT="0" distB="0" distL="0" distR="0" wp14:anchorId="0990A040" wp14:editId="0C607704">
                  <wp:extent cx="2514600" cy="1828800"/>
                  <wp:effectExtent l="0" t="0" r="0" b="0"/>
                  <wp:docPr id="35" name="Picture 35" descr="C:\Users\Todd Fojo\CloudStation\Projects\Ending HIV\Manuscripts\covid_manuscript\CID submission\CID Revision\images\inc_vs_reported\delayed total with lege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Todd Fojo\CloudStation\Projects\Ending HIV\Manuscripts\covid_manuscript\CID submission\CID Revision\images\inc_vs_reported\delayed total with lege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8D5499" w:rsidRPr="007F4A30" w:rsidRDefault="008D5499" w:rsidP="000F60C6">
            <w:pPr>
              <w:rPr>
                <w:rFonts w:ascii="Arial" w:hAnsi="Arial" w:cs="Arial"/>
                <w:sz w:val="16"/>
                <w:szCs w:val="16"/>
              </w:rPr>
            </w:pPr>
            <w:r w:rsidRPr="007F4A30">
              <w:rPr>
                <w:rFonts w:ascii="Arial" w:hAnsi="Arial" w:cs="Arial"/>
                <w:sz w:val="16"/>
                <w:szCs w:val="16"/>
              </w:rPr>
              <w:t>b. Across All 32 MSAs</w:t>
            </w:r>
          </w:p>
          <w:p w:rsidR="008D5499" w:rsidRPr="007F4A30" w:rsidRDefault="008D5499" w:rsidP="000F60C6">
            <w:pPr>
              <w:rPr>
                <w:rFonts w:ascii="Arial" w:hAnsi="Arial" w:cs="Arial"/>
                <w:sz w:val="16"/>
                <w:szCs w:val="16"/>
              </w:rPr>
            </w:pPr>
            <w:r w:rsidRPr="00793B3F">
              <w:rPr>
                <w:noProof/>
                <w:sz w:val="16"/>
                <w:szCs w:val="16"/>
              </w:rPr>
              <w:drawing>
                <wp:inline distT="0" distB="0" distL="0" distR="0" wp14:anchorId="6BC29E08" wp14:editId="243580FC">
                  <wp:extent cx="2514600" cy="1828800"/>
                  <wp:effectExtent l="0" t="0" r="0" b="0"/>
                  <wp:docPr id="37" name="Picture 37" descr="C:\Users\Todd Fojo\CloudStation\Projects\Ending HIV\Manuscripts\covid_manuscript\CID submission\CID Revision\images\inc_vs_reported\rapid total with lege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Todd Fojo\CloudStation\Projects\Ending HIV\Manuscripts\covid_manuscript\CID submission\CID Revision\images\inc_vs_reported\rapid total with lege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499" w:rsidRPr="007F4A30" w:rsidTr="000F60C6">
        <w:tc>
          <w:tcPr>
            <w:tcW w:w="4320" w:type="dxa"/>
          </w:tcPr>
          <w:p w:rsidR="008D5499" w:rsidRPr="007F4A30" w:rsidRDefault="008D5499" w:rsidP="000F60C6">
            <w:pPr>
              <w:rPr>
                <w:rFonts w:ascii="Arial" w:hAnsi="Arial" w:cs="Arial"/>
                <w:sz w:val="16"/>
                <w:szCs w:val="16"/>
              </w:rPr>
            </w:pPr>
            <w:r w:rsidRPr="007F4A30">
              <w:rPr>
                <w:rFonts w:ascii="Arial" w:hAnsi="Arial" w:cs="Arial"/>
                <w:sz w:val="16"/>
                <w:szCs w:val="16"/>
              </w:rPr>
              <w:t>c. San Diego-Chula Vista-Carlsbad, CA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793B3F">
              <w:rPr>
                <w:noProof/>
                <w:sz w:val="16"/>
                <w:szCs w:val="16"/>
              </w:rPr>
              <w:drawing>
                <wp:inline distT="0" distB="0" distL="0" distR="0" wp14:anchorId="33A20290" wp14:editId="69491EEF">
                  <wp:extent cx="2514600" cy="1464310"/>
                  <wp:effectExtent l="0" t="0" r="0" b="2540"/>
                  <wp:docPr id="40" name="Picture 40" descr="C:\Users\Todd Fojo\CloudStation\Projects\Ending HIV\Manuscripts\covid_manuscript\CID submission\CID Revision\images\inc_vs_reported\incvnew_delayed_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Todd Fojo\CloudStation\Projects\Ending HIV\Manuscripts\covid_manuscript\CID submission\CID Revision\images\inc_vs_reported\incvnew_delayed_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46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8D5499" w:rsidRPr="007F4A30" w:rsidRDefault="008D5499" w:rsidP="000F60C6">
            <w:pPr>
              <w:rPr>
                <w:rFonts w:ascii="Arial" w:hAnsi="Arial" w:cs="Arial"/>
                <w:sz w:val="16"/>
                <w:szCs w:val="16"/>
              </w:rPr>
            </w:pPr>
            <w:r w:rsidRPr="007F4A30">
              <w:rPr>
                <w:rFonts w:ascii="Arial" w:hAnsi="Arial" w:cs="Arial"/>
                <w:sz w:val="16"/>
                <w:szCs w:val="16"/>
              </w:rPr>
              <w:t>d. San Diego-Chula Vista-Carlsbad, CA</w:t>
            </w:r>
          </w:p>
          <w:p w:rsidR="008D5499" w:rsidRPr="007F4A30" w:rsidRDefault="008D5499" w:rsidP="000F60C6">
            <w:pPr>
              <w:rPr>
                <w:rFonts w:ascii="Arial" w:hAnsi="Arial" w:cs="Arial"/>
                <w:sz w:val="16"/>
                <w:szCs w:val="16"/>
              </w:rPr>
            </w:pPr>
            <w:r w:rsidRPr="00793B3F">
              <w:rPr>
                <w:noProof/>
                <w:sz w:val="16"/>
                <w:szCs w:val="16"/>
              </w:rPr>
              <w:drawing>
                <wp:inline distT="0" distB="0" distL="0" distR="0" wp14:anchorId="3534A1BF" wp14:editId="3F2DFDF2">
                  <wp:extent cx="2514600" cy="1465580"/>
                  <wp:effectExtent l="0" t="0" r="0" b="1270"/>
                  <wp:docPr id="44" name="Picture 44" descr="C:\Users\Todd Fojo\CloudStation\Projects\Ending HIV\Manuscripts\covid_manuscript\CID submission\CID Revision\images\inc_vs_reported\incvnew_rapid_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Todd Fojo\CloudStation\Projects\Ending HIV\Manuscripts\covid_manuscript\CID submission\CID Revision\images\inc_vs_reported\incvnew_rapid_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46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499" w:rsidRPr="007F4A30" w:rsidTr="000F60C6">
        <w:tc>
          <w:tcPr>
            <w:tcW w:w="4320" w:type="dxa"/>
          </w:tcPr>
          <w:p w:rsidR="008D5499" w:rsidRPr="007F4A30" w:rsidRDefault="008D5499" w:rsidP="000F60C6">
            <w:pPr>
              <w:rPr>
                <w:noProof/>
                <w:sz w:val="16"/>
                <w:szCs w:val="16"/>
              </w:rPr>
            </w:pPr>
            <w:r w:rsidRPr="007F4A30">
              <w:rPr>
                <w:rFonts w:ascii="Arial" w:hAnsi="Arial" w:cs="Arial"/>
                <w:sz w:val="16"/>
                <w:szCs w:val="16"/>
              </w:rPr>
              <w:t>e. Boston-Cambridge-Newton, MA-NH</w:t>
            </w:r>
          </w:p>
          <w:p w:rsidR="008D5499" w:rsidRPr="007F4A30" w:rsidRDefault="008D5499" w:rsidP="000F60C6">
            <w:pPr>
              <w:rPr>
                <w:rFonts w:ascii="Arial" w:hAnsi="Arial" w:cs="Arial"/>
                <w:sz w:val="16"/>
                <w:szCs w:val="16"/>
              </w:rPr>
            </w:pPr>
            <w:r w:rsidRPr="00793B3F">
              <w:rPr>
                <w:noProof/>
                <w:sz w:val="16"/>
                <w:szCs w:val="16"/>
              </w:rPr>
              <w:drawing>
                <wp:inline distT="0" distB="0" distL="0" distR="0" wp14:anchorId="6273F36B" wp14:editId="154E4D27">
                  <wp:extent cx="2514600" cy="1465580"/>
                  <wp:effectExtent l="0" t="0" r="0" b="1270"/>
                  <wp:docPr id="38" name="Picture 38" descr="C:\Users\Todd Fojo\CloudStation\Projects\Ending HIV\Manuscripts\covid_manuscript\CID submission\CID Revision\images\inc_vs_reported\incvnew_delayed_bos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Todd Fojo\CloudStation\Projects\Ending HIV\Manuscripts\covid_manuscript\CID submission\CID Revision\images\inc_vs_reported\incvnew_delayed_bos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46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8D5499" w:rsidRPr="007F4A30" w:rsidRDefault="008D5499" w:rsidP="000F60C6">
            <w:pPr>
              <w:rPr>
                <w:rFonts w:ascii="Arial" w:hAnsi="Arial" w:cs="Arial"/>
                <w:sz w:val="16"/>
                <w:szCs w:val="16"/>
              </w:rPr>
            </w:pPr>
            <w:r w:rsidRPr="007F4A30">
              <w:rPr>
                <w:rFonts w:ascii="Arial" w:hAnsi="Arial" w:cs="Arial"/>
                <w:sz w:val="16"/>
                <w:szCs w:val="16"/>
              </w:rPr>
              <w:t>f. Boston-Cambridge-Newton, MA-NH</w:t>
            </w:r>
          </w:p>
          <w:p w:rsidR="008D5499" w:rsidRPr="007F4A30" w:rsidRDefault="008D5499" w:rsidP="000F60C6">
            <w:pPr>
              <w:rPr>
                <w:rFonts w:ascii="Arial" w:hAnsi="Arial" w:cs="Arial"/>
                <w:sz w:val="16"/>
                <w:szCs w:val="16"/>
              </w:rPr>
            </w:pPr>
            <w:r w:rsidRPr="00793B3F">
              <w:rPr>
                <w:noProof/>
                <w:sz w:val="16"/>
                <w:szCs w:val="16"/>
              </w:rPr>
              <w:drawing>
                <wp:inline distT="0" distB="0" distL="0" distR="0" wp14:anchorId="77F29F9D" wp14:editId="31E2510F">
                  <wp:extent cx="2514600" cy="1464310"/>
                  <wp:effectExtent l="0" t="0" r="0" b="2540"/>
                  <wp:docPr id="41" name="Picture 41" descr="C:\Users\Todd Fojo\CloudStation\Projects\Ending HIV\Manuscripts\covid_manuscript\CID submission\CID Revision\images\inc_vs_reported\incvnew_rapid_bos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Todd Fojo\CloudStation\Projects\Ending HIV\Manuscripts\covid_manuscript\CID submission\CID Revision\images\inc_vs_reported\incvnew_rapid_bos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46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499" w:rsidRPr="007F4A30" w:rsidTr="000F60C6">
        <w:tc>
          <w:tcPr>
            <w:tcW w:w="4320" w:type="dxa"/>
          </w:tcPr>
          <w:p w:rsidR="008D5499" w:rsidRPr="007F4A30" w:rsidRDefault="008D5499" w:rsidP="000F60C6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7F4A30">
              <w:rPr>
                <w:rFonts w:ascii="Arial" w:hAnsi="Arial" w:cs="Arial"/>
                <w:sz w:val="16"/>
                <w:szCs w:val="16"/>
              </w:rPr>
              <w:t>g. Chicago-Naperville-Elgin, IL-IN-WI</w:t>
            </w:r>
            <w:r w:rsidRPr="007F4A30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  <w:p w:rsidR="008D5499" w:rsidRPr="007F4A30" w:rsidRDefault="008D5499" w:rsidP="000F60C6">
            <w:pPr>
              <w:rPr>
                <w:rFonts w:ascii="Arial" w:hAnsi="Arial" w:cs="Arial"/>
                <w:sz w:val="16"/>
                <w:szCs w:val="16"/>
              </w:rPr>
            </w:pPr>
            <w:r w:rsidRPr="00793B3F">
              <w:rPr>
                <w:noProof/>
                <w:sz w:val="16"/>
                <w:szCs w:val="16"/>
              </w:rPr>
              <w:drawing>
                <wp:inline distT="0" distB="0" distL="0" distR="0" wp14:anchorId="524C6C36" wp14:editId="58E0438F">
                  <wp:extent cx="2514600" cy="1464310"/>
                  <wp:effectExtent l="0" t="0" r="0" b="2540"/>
                  <wp:docPr id="39" name="Picture 39" descr="C:\Users\Todd Fojo\CloudStation\Projects\Ending HIV\Manuscripts\covid_manuscript\CID submission\CID Revision\images\inc_vs_reported\incvnew_delayed_chica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Todd Fojo\CloudStation\Projects\Ending HIV\Manuscripts\covid_manuscript\CID submission\CID Revision\images\inc_vs_reported\incvnew_delayed_chica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46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8D5499" w:rsidRPr="007F4A30" w:rsidRDefault="008D5499" w:rsidP="000F60C6">
            <w:pPr>
              <w:rPr>
                <w:rFonts w:ascii="Arial" w:hAnsi="Arial" w:cs="Arial"/>
                <w:sz w:val="16"/>
                <w:szCs w:val="16"/>
              </w:rPr>
            </w:pPr>
            <w:r w:rsidRPr="007F4A30">
              <w:rPr>
                <w:rFonts w:ascii="Arial" w:hAnsi="Arial" w:cs="Arial"/>
                <w:sz w:val="16"/>
                <w:szCs w:val="16"/>
              </w:rPr>
              <w:t>h. Chicago-Naperville-Elgin, IL-IN-WI</w:t>
            </w:r>
          </w:p>
          <w:p w:rsidR="008D5499" w:rsidRPr="007F4A30" w:rsidRDefault="008D5499" w:rsidP="000F60C6">
            <w:pPr>
              <w:rPr>
                <w:rFonts w:ascii="Arial" w:hAnsi="Arial" w:cs="Arial"/>
                <w:sz w:val="16"/>
                <w:szCs w:val="16"/>
              </w:rPr>
            </w:pPr>
            <w:r w:rsidRPr="00793B3F">
              <w:rPr>
                <w:noProof/>
                <w:sz w:val="16"/>
                <w:szCs w:val="16"/>
              </w:rPr>
              <w:drawing>
                <wp:inline distT="0" distB="0" distL="0" distR="0" wp14:anchorId="2E8CAD07" wp14:editId="65D6A47B">
                  <wp:extent cx="2514600" cy="1465580"/>
                  <wp:effectExtent l="0" t="0" r="0" b="1270"/>
                  <wp:docPr id="43" name="Picture 43" descr="C:\Users\Todd Fojo\CloudStation\Projects\Ending HIV\Manuscripts\covid_manuscript\CID submission\CID Revision\images\inc_vs_reported\incvnew_rapid_chica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Todd Fojo\CloudStation\Projects\Ending HIV\Manuscripts\covid_manuscript\CID submission\CID Revision\images\inc_vs_reported\incvnew_rapid_chica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46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5499" w:rsidRDefault="008D5499" w:rsidP="008D549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Solid lines denote the mean projected incidence across 1,000 simulations, whereas dashed lines denote the mean projected reported diagnoses. The shaded ribbons indicate the 95% credible interval. Blue lines in panels a, c, e, and g</w:t>
      </w:r>
      <w:r w:rsidRPr="008119B7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illustrate projections from the Prolonged Barriers to Care scenario</w:t>
      </w:r>
      <w:r w:rsidRPr="00AC3658">
        <w:rPr>
          <w:rFonts w:ascii="Arial" w:hAnsi="Arial" w:cs="Arial"/>
          <w:sz w:val="16"/>
          <w:szCs w:val="16"/>
        </w:rPr>
        <w:t xml:space="preserve"> (</w:t>
      </w:r>
      <w:r>
        <w:rPr>
          <w:rFonts w:ascii="Arial" w:hAnsi="Arial" w:cs="Arial"/>
          <w:sz w:val="16"/>
          <w:szCs w:val="16"/>
        </w:rPr>
        <w:t xml:space="preserve">sexual transmission normalized by July 4, 2021; </w:t>
      </w:r>
      <w:r w:rsidRPr="00AC3658">
        <w:rPr>
          <w:rFonts w:ascii="Arial" w:hAnsi="Arial" w:cs="Arial"/>
          <w:sz w:val="16"/>
          <w:szCs w:val="16"/>
        </w:rPr>
        <w:t xml:space="preserve">HIV testing, viral suppression, and PrEP </w:t>
      </w:r>
      <w:r>
        <w:rPr>
          <w:rFonts w:ascii="Arial" w:hAnsi="Arial" w:cs="Arial"/>
          <w:sz w:val="16"/>
          <w:szCs w:val="16"/>
        </w:rPr>
        <w:t>use</w:t>
      </w:r>
      <w:r w:rsidRPr="00AC3658">
        <w:rPr>
          <w:rFonts w:ascii="Arial" w:hAnsi="Arial" w:cs="Arial"/>
          <w:sz w:val="16"/>
          <w:szCs w:val="16"/>
        </w:rPr>
        <w:t xml:space="preserve"> do not normalize until Feb 4, </w:t>
      </w:r>
      <w:r>
        <w:rPr>
          <w:rFonts w:ascii="Arial" w:hAnsi="Arial" w:cs="Arial"/>
          <w:sz w:val="16"/>
          <w:szCs w:val="16"/>
        </w:rPr>
        <w:t>2022</w:t>
      </w:r>
      <w:r w:rsidRPr="00AC3658">
        <w:rPr>
          <w:rFonts w:ascii="Arial" w:hAnsi="Arial" w:cs="Arial"/>
          <w:sz w:val="16"/>
          <w:szCs w:val="16"/>
        </w:rPr>
        <w:t>)</w:t>
      </w:r>
      <w:r>
        <w:rPr>
          <w:rFonts w:ascii="Arial" w:hAnsi="Arial" w:cs="Arial"/>
          <w:sz w:val="16"/>
          <w:szCs w:val="16"/>
        </w:rPr>
        <w:t>; orange lines in panels b, d, f, and g illustrate the corresponding projections</w:t>
      </w:r>
      <w:r w:rsidRPr="00AC3658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for the Rapid Resumption of Care</w:t>
      </w:r>
      <w:r w:rsidRPr="00AC3658">
        <w:rPr>
          <w:rFonts w:ascii="Arial" w:hAnsi="Arial" w:cs="Arial"/>
          <w:sz w:val="16"/>
          <w:szCs w:val="16"/>
        </w:rPr>
        <w:t xml:space="preserve"> scenario (</w:t>
      </w:r>
      <w:r>
        <w:rPr>
          <w:rFonts w:ascii="Arial" w:hAnsi="Arial" w:cs="Arial"/>
          <w:sz w:val="16"/>
          <w:szCs w:val="16"/>
        </w:rPr>
        <w:t>sexual transmission, HIV testing, viral suppression, and PrEP use</w:t>
      </w:r>
      <w:r w:rsidRPr="00AC3658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all </w:t>
      </w:r>
      <w:r w:rsidRPr="00AC3658">
        <w:rPr>
          <w:rFonts w:ascii="Arial" w:hAnsi="Arial" w:cs="Arial"/>
          <w:sz w:val="16"/>
          <w:szCs w:val="16"/>
        </w:rPr>
        <w:t>normal</w:t>
      </w:r>
      <w:r>
        <w:rPr>
          <w:rFonts w:ascii="Arial" w:hAnsi="Arial" w:cs="Arial"/>
          <w:sz w:val="16"/>
          <w:szCs w:val="16"/>
        </w:rPr>
        <w:t>ize</w:t>
      </w:r>
      <w:r w:rsidRPr="00AC3658">
        <w:rPr>
          <w:rFonts w:ascii="Arial" w:hAnsi="Arial" w:cs="Arial"/>
          <w:sz w:val="16"/>
          <w:szCs w:val="16"/>
        </w:rPr>
        <w:t xml:space="preserve"> by July 4, 2021)</w:t>
      </w:r>
      <w:r>
        <w:rPr>
          <w:rFonts w:ascii="Arial" w:hAnsi="Arial" w:cs="Arial"/>
          <w:sz w:val="16"/>
          <w:szCs w:val="16"/>
        </w:rPr>
        <w:t>. Black lines in all panels illustrate projections if the COVID-19 pandemic had never occurred.</w:t>
      </w:r>
    </w:p>
    <w:p w:rsidR="008D5499" w:rsidRDefault="008D5499" w:rsidP="008D549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AE76ED" w:rsidRDefault="00AE76ED">
      <w:bookmarkStart w:id="0" w:name="_GoBack"/>
      <w:bookmarkEnd w:id="0"/>
    </w:p>
    <w:sectPr w:rsidR="00AE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99"/>
    <w:rsid w:val="008D5499"/>
    <w:rsid w:val="00AE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19F17-E57D-4865-9A77-6327E667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>Johns Hopkins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Fojo</dc:creator>
  <cp:keywords/>
  <dc:description/>
  <cp:lastModifiedBy>Todd Fojo</cp:lastModifiedBy>
  <cp:revision>1</cp:revision>
  <dcterms:created xsi:type="dcterms:W3CDTF">2021-12-02T07:24:00Z</dcterms:created>
  <dcterms:modified xsi:type="dcterms:W3CDTF">2021-12-02T07:25:00Z</dcterms:modified>
</cp:coreProperties>
</file>