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Guia tecnica de Power Automate para el agente de incidencias</w:t>
      </w:r>
    </w:p>
    <w:p>
      <w:r>
        <w:t xml:space="preserve"/>
      </w:r>
    </w:p>
    <w:p>
      <w:r>
        <w:rPr>
          <w:b/>
        </w:rPr>
        <w:t xml:space="preserve">1. Objetivo del documento</w:t>
      </w:r>
    </w:p>
    <w:p>
      <w:r>
        <w:t xml:space="preserve">Esta guia interna describe una configuracion tecnica recomendada para conectar un buzon compartido de Microsoft 365 con OneData Property Management mediante Power Automate, de forma que los correos de incidencias puedan leerse, transformarse y enviarse al flujo de recepcion definido por la solucion.</w:t>
      </w:r>
    </w:p>
    <w:p>
      <w:r>
        <w:t xml:space="preserve"/>
      </w:r>
    </w:p>
    <w:p>
      <w:r>
        <w:rPr>
          <w:b/>
        </w:rPr>
        <w:t xml:space="preserve">2. Alcance</w:t>
      </w:r>
    </w:p>
    <w:p>
      <w:r>
        <w:t xml:space="preserve">- Configuracion del buzon compartido.</w:t>
      </w:r>
    </w:p>
    <w:p>
      <w:r>
        <w:t xml:space="preserve">- Configuracion del trigger en Power Automate.</w:t>
      </w:r>
    </w:p>
    <w:p>
      <w:r>
        <w:t xml:space="preserve">- Datos minimos que debe leer el flujo.</w:t>
      </w:r>
    </w:p>
    <w:p>
      <w:r>
        <w:t xml:space="preserve">- Formas de integracion con Business Central.</w:t>
      </w:r>
    </w:p>
    <w:p>
      <w:r>
        <w:t xml:space="preserve">- Obtencion correcta de la URL del flujo.</w:t>
      </w:r>
    </w:p>
    <w:p>
      <w:r>
        <w:t xml:space="preserve">- Checklist de pruebas tecnicas.</w:t>
      </w:r>
    </w:p>
    <w:p>
      <w:r>
        <w:t xml:space="preserve">- Errores habituales de configuracion.</w:t>
      </w:r>
    </w:p>
    <w:p>
      <w:r>
        <w:t xml:space="preserve"/>
      </w:r>
    </w:p>
    <w:p>
      <w:r>
        <w:rPr>
          <w:b/>
        </w:rPr>
        <w:t xml:space="preserve">3. Arquitectura recomendada</w:t>
      </w:r>
    </w:p>
    <w:p>
      <w:r>
        <w:t xml:space="preserve">1. Un correo llega a un buzon compartido de Microsoft 365.</w:t>
      </w:r>
    </w:p>
    <w:p>
      <w:r>
        <w:t xml:space="preserve">2. Power Automate detecta el mensaje nuevo en la carpeta configurada.</w:t>
      </w:r>
    </w:p>
    <w:p>
      <w:r>
        <w:t xml:space="preserve">3. El flujo extrae asunto, remitente, cuerpo, fecha y adjuntos.</w:t>
      </w:r>
    </w:p>
    <w:p>
      <w:r>
        <w:t xml:space="preserve">4. El flujo transforma esos datos al contrato esperado.</w:t>
      </w:r>
    </w:p>
    <w:p>
      <w:r>
        <w:t xml:space="preserve">5. El flujo envia la informacion a Business Central o a un endpoint intermedio.</w:t>
      </w:r>
    </w:p>
    <w:p>
      <w:r>
        <w:t xml:space="preserve">6. Business Central registra la entrada para revision o crea un borrador de incidencia.</w:t>
      </w:r>
    </w:p>
    <w:p>
      <w:r>
        <w:t xml:space="preserve"/>
      </w:r>
    </w:p>
    <w:p>
      <w:r>
        <w:rPr>
          <w:b/>
        </w:rPr>
        <w:t xml:space="preserve">4. Prerrequisitos tecnicos</w:t>
      </w:r>
    </w:p>
    <w:p>
      <w:r>
        <w:t xml:space="preserve">- Existe un buzon compartido dedicado a incidencias.</w:t>
      </w:r>
    </w:p>
    <w:p>
      <w:r>
        <w:t xml:space="preserve">- La cuenta que crea el flujo tiene acceso al buzon compartido.</w:t>
      </w:r>
    </w:p>
    <w:p>
      <w:r>
        <w:t xml:space="preserve">- El entorno de Power Automate correcto esta identificado.</w:t>
      </w:r>
    </w:p>
    <w:p>
      <w:r>
        <w:t xml:space="preserve">- Existe decision sobre el destino del flujo: Business Central, endpoint intermedio o IA previa.</w:t>
      </w:r>
    </w:p>
    <w:p>
      <w:r>
        <w:t xml:space="preserve">- Se conoce la carpeta exacta a monitorizar.</w:t>
      </w:r>
    </w:p>
    <w:p>
      <w:r>
        <w:t xml:space="preserve">- Se ha decidido si los correos procesados se marcan, mueven o dejan intactos.</w:t>
      </w:r>
    </w:p>
    <w:p>
      <w:r>
        <w:t xml:space="preserve"/>
      </w:r>
    </w:p>
    <w:p>
      <w:r>
        <w:rPr>
          <w:b/>
        </w:rPr>
        <w:t xml:space="preserve">5. Configuracion del buzon compartido</w:t>
      </w:r>
    </w:p>
    <w:p>
      <w:r>
        <w:t xml:space="preserve">- Direccion dedicada, por ejemplo incidencias@empresa.com.</w:t>
      </w:r>
    </w:p>
    <w:p>
      <w:r>
        <w:t xml:space="preserve">- Uso exclusivo para incidencias, evitando mezclar correo administrativo.</w:t>
      </w:r>
    </w:p>
    <w:p>
      <w:r>
        <w:t xml:space="preserve">- Permisos de lectura y gestion para la cuenta de Power Automate.</w:t>
      </w:r>
    </w:p>
    <w:p>
      <w:r>
        <w:t xml:space="preserve">- Carpeta principal de trabajo: Inbox o Inbox/Incidencias.</w:t>
      </w:r>
    </w:p>
    <w:p>
      <w:r>
        <w:t xml:space="preserve">La carpeta indicada en Business Central y la carpeta indicada en el trigger del flujo deben coincidir exactamente.</w:t>
      </w:r>
    </w:p>
    <w:p>
      <w:r>
        <w:t xml:space="preserve"/>
      </w:r>
    </w:p>
    <w:p>
      <w:r>
        <w:rPr>
          <w:b/>
        </w:rPr>
        <w:t xml:space="preserve">6. Creacion del flujo en Power Automate</w:t>
      </w:r>
    </w:p>
    <w:p>
      <w:r>
        <w:t xml:space="preserve">1. Entrar en https://make.powerautomate.com.</w:t>
      </w:r>
    </w:p>
    <w:p>
      <w:r>
        <w:t xml:space="preserve">2. Elegir el entorno correcto.</w:t>
      </w:r>
    </w:p>
    <w:p>
      <w:r>
        <w:t xml:space="preserve">3. Ir a Create.</w:t>
      </w:r>
    </w:p>
    <w:p>
      <w:r>
        <w:t xml:space="preserve">4. Seleccionar Automated cloud flow.</w:t>
      </w:r>
    </w:p>
    <w:p>
      <w:r>
        <w:t xml:space="preserve">5. Asignar un nombre claro.</w:t>
      </w:r>
    </w:p>
    <w:p>
      <w:r>
        <w:t xml:space="preserve">Nombre recomendado: ODPM - Recepcion de incidencias</w:t>
      </w:r>
    </w:p>
    <w:p>
      <w:r>
        <w:t xml:space="preserve"/>
      </w:r>
    </w:p>
    <w:p>
      <w:r>
        <w:rPr>
          <w:b/>
        </w:rPr>
        <w:t xml:space="preserve">7. Trigger recomendado</w:t>
      </w:r>
    </w:p>
    <w:p>
      <w:r>
        <w:t xml:space="preserve">Trigger recomendado: When a new email arrives in a shared mailbox (V2).</w:t>
      </w:r>
    </w:p>
    <w:p>
      <w:r>
        <w:rPr>
          <w:b/>
        </w:rPr>
        <w:t xml:space="preserve">Configuracion tecnica sugerida:</w:t>
      </w:r>
    </w:p>
    <w:p>
      <w:r>
        <w:t xml:space="preserve">- Shared mailbox address: direccion del buzon compartido.</w:t>
      </w:r>
    </w:p>
    <w:p>
      <w:r>
        <w:t xml:space="preserve">- Folder: Inbox o la subcarpeta definida.</w:t>
      </w:r>
    </w:p>
    <w:p>
      <w:r>
        <w:t xml:space="preserve">- Include attachments: Yes si se quieren procesar adjuntos.</w:t>
      </w:r>
    </w:p>
    <w:p>
      <w:r>
        <w:t xml:space="preserve">- Only with attachments: No, salvo que se quiera restringir.</w:t>
      </w:r>
    </w:p>
    <w:p>
      <w:r>
        <w:t xml:space="preserve">- Importance: Any.</w:t>
      </w:r>
    </w:p>
    <w:p>
      <w:r>
        <w:t xml:space="preserve">- Fetch only unread messages: segun estrategia operativa.</w:t>
      </w:r>
    </w:p>
    <w:p>
      <w:r>
        <w:t xml:space="preserve">Para la primera version, no filtres en exceso.</w:t>
      </w:r>
    </w:p>
    <w:p>
      <w:r>
        <w:t xml:space="preserve"/>
      </w:r>
    </w:p>
    <w:p>
      <w:r>
        <w:rPr>
          <w:b/>
        </w:rPr>
        <w:t xml:space="preserve">8. Datos minimos que debe extraer el flujo</w:t>
      </w:r>
    </w:p>
    <w:p>
      <w:r>
        <w:t xml:space="preserve">- messageId</w:t>
      </w:r>
    </w:p>
    <w:p>
      <w:r>
        <w:t xml:space="preserve">- from</w:t>
      </w:r>
    </w:p>
    <w:p>
      <w:r>
        <w:t xml:space="preserve">- subject</w:t>
      </w:r>
    </w:p>
    <w:p>
      <w:r>
        <w:t xml:space="preserve">- body</w:t>
      </w:r>
    </w:p>
    <w:p>
      <w:r>
        <w:t xml:space="preserve">- receivedDateTime</w:t>
      </w:r>
    </w:p>
    <w:p>
      <w:r>
        <w:t xml:space="preserve">- hasAttachments</w:t>
      </w:r>
    </w:p>
    <w:p>
      <w:r>
        <w:t xml:space="preserve">- attachments</w:t>
      </w:r>
    </w:p>
    <w:p>
      <w:r>
        <w:t xml:space="preserve">- conversationId si aplica</w:t>
      </w:r>
    </w:p>
    <w:p>
      <w:r>
        <w:t xml:space="preserve">- internetMessageId si aplica</w:t>
      </w:r>
    </w:p>
    <w:p>
      <w:r>
        <w:t xml:space="preserve"/>
      </w:r>
    </w:p>
    <w:p>
      <w:r>
        <w:rPr>
          <w:b/>
        </w:rPr>
        <w:t xml:space="preserve">9. Estructura logica recomendada del flujo</w:t>
      </w:r>
    </w:p>
    <w:p>
      <w:r>
        <w:t xml:space="preserve">1. Trigger de correo nuevo.</w:t>
      </w:r>
    </w:p>
    <w:p>
      <w:r>
        <w:t xml:space="preserve">2. Normalizacion de datos basicos.</w:t>
      </w:r>
    </w:p>
    <w:p>
      <w:r>
        <w:t xml:space="preserve">3. Condicion opcional para descartar correos irrelevantes.</w:t>
      </w:r>
    </w:p>
    <w:p>
      <w:r>
        <w:t xml:space="preserve">4. Transformacion del cuerpo del correo.</w:t>
      </w:r>
    </w:p>
    <w:p>
      <w:r>
        <w:t xml:space="preserve">5. Lectura de adjuntos.</w:t>
      </w:r>
    </w:p>
    <w:p>
      <w:r>
        <w:t xml:space="preserve">6. Llamada al destino final.</w:t>
      </w:r>
    </w:p>
    <w:p>
      <w:r>
        <w:t xml:space="preserve">7. Registro de resultado.</w:t>
      </w:r>
    </w:p>
    <w:p>
      <w:r>
        <w:t xml:space="preserve">8. Marcado o movimiento del correo procesado.</w:t>
      </w:r>
    </w:p>
    <w:p>
      <w:r>
        <w:t xml:space="preserve"/>
      </w:r>
    </w:p>
    <w:p>
      <w:r>
        <w:rPr>
          <w:b/>
        </w:rPr>
        <w:t xml:space="preserve">10. Opciones de integracion con Business Central</w:t>
      </w:r>
    </w:p>
    <w:p>
      <w:r>
        <w:rPr>
          <w:b/>
        </w:rPr>
        <w:t xml:space="preserve">Opcion A. Integracion directa con Business Central</w:t>
      </w:r>
    </w:p>
    <w:p>
      <w:r>
        <w:t xml:space="preserve">Aplicable si existe una API, web service o interfaz expuesta por la solucion.</w:t>
      </w:r>
    </w:p>
    <w:p>
      <w:r>
        <w:t xml:space="preserve">Ventajas: menos componentes intermedios y menor latencia.</w:t>
      </w:r>
    </w:p>
    <w:p>
      <w:r>
        <w:t xml:space="preserve">Riesgos: requiere contrato estable y puede complicar autenticacion y adjuntos.</w:t>
      </w:r>
    </w:p>
    <w:p>
      <w:r>
        <w:rPr>
          <w:b/>
        </w:rPr>
        <w:t xml:space="preserve">Opcion B. Integracion mediante endpoint HTTP intermedio</w:t>
      </w:r>
    </w:p>
    <w:p>
      <w:r>
        <w:t xml:space="preserve">Aplicable si un servicio externo recibe el correo, lo enriquece y luego lo procesa.</w:t>
      </w:r>
    </w:p>
    <w:p>
      <w:r>
        <w:t xml:space="preserve">Ventajas: mas flexible para IA, reglas o transformaciones.</w:t>
      </w:r>
    </w:p>
    <w:p>
      <w:r>
        <w:t xml:space="preserve">Riesgos: mas piezas y mas puntos de fallo.</w:t>
      </w:r>
    </w:p>
    <w:p>
      <w:r>
        <w:rPr>
          <w:b/>
        </w:rPr>
        <w:t xml:space="preserve">Opcion C. Flujo con paso de IA antes del alta</w:t>
      </w:r>
    </w:p>
    <w:p>
      <w:r>
        <w:t xml:space="preserve">Aplicable si Power Automate llama a un endpoint de IA y luego manda el resultado a Business Central.</w:t>
      </w:r>
    </w:p>
    <w:p>
      <w:r>
        <w:t xml:space="preserve">Ventajas: orquestacion rapida en Power Automate.</w:t>
      </w:r>
    </w:p>
    <w:p>
      <w:r>
        <w:t xml:space="preserve">Riesgos: flujo mas complejo y depuracion mas dificil.</w:t>
      </w:r>
    </w:p>
    <w:p>
      <w:r>
        <w:t xml:space="preserve"/>
      </w:r>
    </w:p>
    <w:p>
      <w:r>
        <w:rPr>
          <w:b/>
        </w:rPr>
        <w:t xml:space="preserve">11. Contrato de datos recomendado</w:t>
      </w:r>
    </w:p>
    <w:p>
      <w:r>
        <w:rPr>
          <w:b/>
        </w:rPr>
        <w:t xml:space="preserve">Payload minimo recomendado:</w:t>
      </w:r>
    </w:p>
    <w:p>
      <w:r>
        <w:t xml:space="preserve">{ "sharedMailbox": "incidencias@empresa.com", "folder": "Inbox", "messageId": "&lt;id&gt;", "from": "cliente@dominio.com", "subject": "Fuga de agua en cocina", "body": "Texto del correo...", "receivedDateTime": "2026-04-10T08:30:00Z", "hasAttachments": true }</w:t>
      </w:r>
    </w:p>
    <w:p>
      <w:r>
        <w:rPr>
          <w:b/>
        </w:rPr>
        <w:t xml:space="preserve">Salida IA intermedia posible:</w:t>
      </w:r>
    </w:p>
    <w:p>
      <w:r>
        <w:t xml:space="preserve">{ "summary": "Incidencia por fuga de agua", "confidence": 0.92, "title": "Fuga de agua en cocina", "description": "El cliente informa de una fuga debajo del fregadero", "priority": "High" }</w:t>
      </w:r>
    </w:p>
    <w:p>
      <w:r>
        <w:t xml:space="preserve"/>
      </w:r>
    </w:p>
    <w:p>
      <w:r>
        <w:rPr>
          <w:b/>
        </w:rPr>
        <w:t xml:space="preserve">12. De donde se obtiene la URL del flujo de Power Automate</w:t>
      </w:r>
    </w:p>
    <w:p>
      <w:r>
        <w:t xml:space="preserve">1. Abrir https://make.powerautomate.com.</w:t>
      </w:r>
    </w:p>
    <w:p>
      <w:r>
        <w:t xml:space="preserve">2. Seleccionar el entorno correcto.</w:t>
      </w:r>
    </w:p>
    <w:p>
      <w:r>
        <w:t xml:space="preserve">3. Ir a Mis flujos.</w:t>
      </w:r>
    </w:p>
    <w:p>
      <w:r>
        <w:t xml:space="preserve">4. Abrir el flujo creado para incidencias.</w:t>
      </w:r>
    </w:p>
    <w:p>
      <w:r>
        <w:t xml:space="preserve">5. Copiar la URL de la barra del navegador.</w:t>
      </w:r>
    </w:p>
    <w:p>
      <w:r>
        <w:t xml:space="preserve">Formato habitual: https://make.powerautomate.com/environments/&lt;entorno&gt;/flows/&lt;id-del-flujo&gt;/details</w:t>
      </w:r>
    </w:p>
    <w:p>
      <w:r>
        <w:t xml:space="preserve">Para el campo URL del flujo de Power Automate, usar la URL visual del flujo en Power Automate.</w:t>
      </w:r>
    </w:p>
    <w:p>
      <w:r>
        <w:t xml:space="preserve"/>
      </w:r>
    </w:p>
    <w:p>
      <w:r>
        <w:rPr>
          <w:b/>
        </w:rPr>
        <w:t xml:space="preserve">13. Valores que deben introducirse en el asistente de Business Central</w:t>
      </w:r>
    </w:p>
    <w:p>
      <w:r>
        <w:t xml:space="preserve">- Buzon compartido: incidencias@empresa.com</w:t>
      </w:r>
    </w:p>
    <w:p>
      <w:r>
        <w:t xml:space="preserve">- Carpeta de correo entrante: Inbox</w:t>
      </w:r>
    </w:p>
    <w:p>
      <w:r>
        <w:t xml:space="preserve">- Nombre del flujo de Power Automate: ODPM - Recepcion de incidencias</w:t>
      </w:r>
    </w:p>
    <w:p>
      <w:r>
        <w:t xml:space="preserve">- URL del flujo de Power Automate: https://make.powerautomate.com/environments/xxxx/flows/yyyy/details</w:t>
      </w:r>
    </w:p>
    <w:p>
      <w:r>
        <w:t xml:space="preserve"/>
      </w:r>
    </w:p>
    <w:p>
      <w:r>
        <w:rPr>
          <w:b/>
        </w:rPr>
        <w:t xml:space="preserve">14. Checklist tecnico de validacion</w:t>
      </w:r>
    </w:p>
    <w:p>
      <w:r>
        <w:rPr>
          <w:b/>
        </w:rPr>
        <w:t xml:space="preserve">Validacion del buzon</w:t>
      </w:r>
    </w:p>
    <w:p>
      <w:r>
        <w:t xml:space="preserve">- El buzon recibe correos.</w:t>
      </w:r>
    </w:p>
    <w:p>
      <w:r>
        <w:t xml:space="preserve">- La cuenta del flujo puede acceder al buzon.</w:t>
      </w:r>
    </w:p>
    <w:p>
      <w:r>
        <w:t xml:space="preserve">- La carpeta configurada existe.</w:t>
      </w:r>
    </w:p>
    <w:p>
      <w:r>
        <w:rPr>
          <w:b/>
        </w:rPr>
        <w:t xml:space="preserve">Validacion del trigger</w:t>
      </w:r>
    </w:p>
    <w:p>
      <w:r>
        <w:t xml:space="preserve">- El flujo se dispara al recibir un correo.</w:t>
      </w:r>
    </w:p>
    <w:p>
      <w:r>
        <w:t xml:space="preserve">- El trigger lee el buzon correcto.</w:t>
      </w:r>
    </w:p>
    <w:p>
      <w:r>
        <w:t xml:space="preserve">- El trigger no apunta a una carpeta equivocada.</w:t>
      </w:r>
    </w:p>
    <w:p>
      <w:r>
        <w:rPr>
          <w:b/>
        </w:rPr>
        <w:t xml:space="preserve">Validacion de datos</w:t>
      </w:r>
    </w:p>
    <w:p>
      <w:r>
        <w:t xml:space="preserve">- Asunto y remitente llegan correctamente.</w:t>
      </w:r>
    </w:p>
    <w:p>
      <w:r>
        <w:t xml:space="preserve">- El cuerpo del correo se captura completo.</w:t>
      </w:r>
    </w:p>
    <w:p>
      <w:r>
        <w:t xml:space="preserve">- Los adjuntos se detectan cuando existen.</w:t>
      </w:r>
    </w:p>
    <w:p>
      <w:r>
        <w:rPr>
          <w:b/>
        </w:rPr>
        <w:t xml:space="preserve">Validacion de integracion</w:t>
      </w:r>
    </w:p>
    <w:p>
      <w:r>
        <w:t xml:space="preserve">- El destino devuelve respuesta correcta.</w:t>
      </w:r>
    </w:p>
    <w:p>
      <w:r>
        <w:t xml:space="preserve">- Los errores quedan trazados.</w:t>
      </w:r>
    </w:p>
    <w:p>
      <w:r>
        <w:t xml:space="preserve">- Business Central recibe o registra la entrada.</w:t>
      </w:r>
    </w:p>
    <w:p>
      <w:r>
        <w:t xml:space="preserve"/>
      </w:r>
    </w:p>
    <w:p>
      <w:r>
        <w:rPr>
          <w:b/>
        </w:rPr>
        <w:t xml:space="preserve">15. Errores habituales y diagnostico</w:t>
      </w:r>
    </w:p>
    <w:p>
      <w:r>
        <w:rPr>
          <w:b/>
        </w:rPr>
        <w:t xml:space="preserve">El flujo no se dispara</w:t>
      </w:r>
    </w:p>
    <w:p>
      <w:r>
        <w:t xml:space="preserve">- Revisar buzon, permisos y carpeta real.</w:t>
      </w:r>
    </w:p>
    <w:p>
      <w:r>
        <w:rPr>
          <w:b/>
        </w:rPr>
        <w:t xml:space="preserve">La URL guardada en Business Central no sirve</w:t>
      </w:r>
    </w:p>
    <w:p>
      <w:r>
        <w:t xml:space="preserve">- Revisar si se ha copiado una URL de ejecucion, de otro entorno o sin permisos.</w:t>
      </w:r>
    </w:p>
    <w:p>
      <w:r>
        <w:rPr>
          <w:b/>
        </w:rPr>
        <w:t xml:space="preserve">Business Central no recibe nada</w:t>
      </w:r>
    </w:p>
    <w:p>
      <w:r>
        <w:t xml:space="preserve">- Revisar paso HTTP, contrato JSON y autenticacion.</w:t>
      </w:r>
    </w:p>
    <w:p>
      <w:r>
        <w:rPr>
          <w:b/>
        </w:rPr>
        <w:t xml:space="preserve">Los adjuntos no se procesan</w:t>
      </w:r>
    </w:p>
    <w:p>
      <w:r>
        <w:t xml:space="preserve">- Revisar Include attachments y transformacion posterior.</w:t>
      </w:r>
    </w:p>
    <w:p>
      <w:r>
        <w:t xml:space="preserve"/>
      </w:r>
    </w:p>
    <w:p>
      <w:r>
        <w:rPr>
          <w:b/>
        </w:rPr>
        <w:t xml:space="preserve">16. Recomendacion de implantacion inicial</w:t>
      </w:r>
    </w:p>
    <w:p>
      <w:r>
        <w:t xml:space="preserve">1. Buzon dedicado para incidencias.</w:t>
      </w:r>
    </w:p>
    <w:p>
      <w:r>
        <w:t xml:space="preserve">2. Carpeta Inbox.</w:t>
      </w:r>
    </w:p>
    <w:p>
      <w:r>
        <w:t xml:space="preserve">3. Trigger When a new email arrives in a shared mailbox (V2).</w:t>
      </w:r>
    </w:p>
    <w:p>
      <w:r>
        <w:t xml:space="preserve">4. Captura de asunto, remitente, cuerpo y adjuntos.</w:t>
      </w:r>
    </w:p>
    <w:p>
      <w:r>
        <w:t xml:space="preserve">5. Registro en Business Central o buffer antes de automatizacion fuerte.</w:t>
      </w:r>
    </w:p>
    <w:p>
      <w:r>
        <w:t xml:space="preserve">6. Revision humana antes de crear incidencias definitivas.</w:t>
      </w:r>
    </w:p>
    <w:p>
      <w:r>
        <w:t xml:space="preserve"/>
      </w:r>
    </w:p>
    <w:p>
      <w:r>
        <w:rPr>
          <w:b/>
        </w:rPr>
        <w:t xml:space="preserve">17. Siguiente ampliacion recomendada</w:t>
      </w:r>
    </w:p>
    <w:p>
      <w:r>
        <w:t xml:space="preserve">- Clasificacion previa con IA.</w:t>
      </w:r>
    </w:p>
    <w:p>
      <w:r>
        <w:t xml:space="preserve">- Priorizacion automatica.</w:t>
      </w:r>
    </w:p>
    <w:p>
      <w:r>
        <w:t xml:space="preserve">- Deteccion de posible siniestro.</w:t>
      </w:r>
    </w:p>
    <w:p>
      <w:r>
        <w:t xml:space="preserve">- Creacion de borrador de incidencia con sugerencias.</w:t>
      </w:r>
    </w:p>
    <w:p>
      <w:r>
        <w:t xml:space="preserve">- Trazabilidad completa entre correo, buffer y registro final.</w:t>
      </w:r>
    </w:p>
    <w:sectPr>
      <w:pgSz w:w="11906" w:h="16838"/>
      <w:pgMar w:top="1440" w:right="1440" w:bottom="1440" w:left="1440" w:header="708" w:footer="708" w:gutter="0"/>
    </w:sectPr>
  </w:body>
</w:document>
</file>