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Eduvos Week One Simulator</w:t>
        <w:br/>
        <w:t>Project Documentation</w:t>
      </w:r>
    </w:p>
    <w:p>
      <w:pPr>
        <w:jc w:val="center"/>
      </w:pPr>
      <w:r>
        <w:rPr>
          <w:sz w:val="24"/>
        </w:rPr>
        <w:t>Module: Basic C# Programming (ITECA0-11)</w:t>
        <w:br/>
        <w:t>Student: Thys Fourie</w:t>
        <w:br/>
        <w:t>Date: 2026-02-17</w:t>
        <w:br/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This Windows Forms application simulates a first-year student's first week on campus (Days 1–5). Each day presents a scenario with two choices. The player's decisions affect Energy, Knowledge, and Motivation. If Energy becomes too low, the student burns out and the game ends early.</w:t>
      </w:r>
    </w:p>
    <w:p>
      <w:pPr>
        <w:pStyle w:val="Heading1"/>
      </w:pPr>
      <w:r>
        <w:t>2. Gameplay Rules Implemented</w:t>
      </w:r>
    </w:p>
    <w:p>
      <w:pPr>
        <w:pStyle w:val="ListBullet"/>
      </w:pPr>
      <w:r>
        <w:t>Student starts with Energy = 80, Knowledge = 0, Motivation = 50.</w:t>
      </w:r>
    </w:p>
    <w:p>
      <w:pPr>
        <w:pStyle w:val="ListBullet"/>
      </w:pPr>
      <w:r>
        <w:t>Five in-game days are played in order (Orientation, Lecture, Study/Socialise, Assignment, Quiz).</w:t>
      </w:r>
    </w:p>
    <w:p>
      <w:pPr>
        <w:pStyle w:val="ListBullet"/>
      </w:pPr>
      <w:r>
        <w:t>Each day shows the day number, scenario description, and current stats.</w:t>
      </w:r>
    </w:p>
    <w:p>
      <w:pPr>
        <w:pStyle w:val="ListBullet"/>
      </w:pPr>
      <w:r>
        <w:t>Two option buttons allow the user to make a choice; stats update immediately after a choice.</w:t>
      </w:r>
    </w:p>
    <w:p>
      <w:pPr>
        <w:pStyle w:val="ListBullet"/>
      </w:pPr>
      <w:r>
        <w:t>Burnout check runs after each choice. If Energy ≤ 10, the game ends with a burnout warning.</w:t>
      </w:r>
    </w:p>
    <w:p>
      <w:pPr>
        <w:pStyle w:val="ListBullet"/>
      </w:pPr>
      <w:r>
        <w:t>After Day 5 (or burnout), the Result screen shows final Knowledge and a performance message.</w:t>
      </w:r>
    </w:p>
    <w:p>
      <w:pPr>
        <w:pStyle w:val="Heading1"/>
      </w:pPr>
      <w:r>
        <w:t>3. Object-Oriented Design</w:t>
      </w:r>
    </w:p>
    <w:p>
      <w:r>
        <w:t>The project demonstrates OOP by separating the student state (Student class) from the scenario logic (DailyScenario abstraction).</w:t>
      </w:r>
    </w:p>
    <w:p>
      <w:r>
        <w:t>Classes:</w:t>
      </w:r>
    </w:p>
    <w:p>
      <w:r>
        <w:rPr>
          <w:b/>
        </w:rPr>
        <w:t xml:space="preserve">Student: </w:t>
      </w:r>
      <w:r>
        <w:t>Stores Name, Energy, Knowledge, Motivation. Provides update methods and getters.</w:t>
      </w:r>
    </w:p>
    <w:p>
      <w:r>
        <w:rPr>
          <w:b/>
        </w:rPr>
        <w:t xml:space="preserve">DailyScenario (abstract): </w:t>
      </w:r>
      <w:r>
        <w:t>Template for all scenarios. Exposes Description, Option text, and an Execute method.</w:t>
      </w:r>
    </w:p>
    <w:p>
      <w:r>
        <w:rPr>
          <w:b/>
        </w:rPr>
        <w:t xml:space="preserve">Scenario subclasses: </w:t>
      </w:r>
      <w:r>
        <w:t>OrientationScenario, LectureScenario, StudyScenario, AssignmentScenario, QuizScenario implement the daily logic.</w:t>
      </w:r>
    </w:p>
    <w:p>
      <w:r>
        <w:rPr>
          <w:b/>
        </w:rPr>
        <w:t xml:space="preserve">StartForm: </w:t>
      </w:r>
      <w:r>
        <w:t>Welcome page to collect and validate the student's name (regex).</w:t>
      </w:r>
    </w:p>
    <w:p>
      <w:r>
        <w:rPr>
          <w:b/>
        </w:rPr>
        <w:t xml:space="preserve">GameForm: </w:t>
      </w:r>
      <w:r>
        <w:t>Runs the 5-day loop, displays stats, handles choices, and checks burnout.</w:t>
      </w:r>
    </w:p>
    <w:p>
      <w:r>
        <w:rPr>
          <w:b/>
        </w:rPr>
        <w:t xml:space="preserve">ResultForm: </w:t>
      </w:r>
      <w:r>
        <w:t>Displays final knowledge score and performance evaluation.</w:t>
      </w:r>
    </w:p>
    <w:p>
      <w:r>
        <w:rPr>
          <w:b/>
        </w:rPr>
        <w:t xml:space="preserve">SplashForm: </w:t>
      </w:r>
      <w:r>
        <w:t>Animated splash screen for a professional welcome experience.</w:t>
      </w:r>
    </w:p>
    <w:p>
      <w:pPr>
        <w:pStyle w:val="Heading1"/>
      </w:pPr>
      <w:r>
        <w:t>4. Technical Requirements Checklist</w:t>
      </w:r>
    </w:p>
    <w:p>
      <w:pPr>
        <w:pStyle w:val="ListBullet"/>
      </w:pPr>
      <w:r>
        <w:t>Regex validation for student name (letters only) before starting.</w:t>
      </w:r>
    </w:p>
    <w:p>
      <w:pPr>
        <w:pStyle w:val="ListBullet"/>
      </w:pPr>
      <w:r>
        <w:t>List&lt;DailyScenario&gt; used to store scenarios.</w:t>
      </w:r>
    </w:p>
    <w:p>
      <w:pPr>
        <w:pStyle w:val="ListBullet"/>
      </w:pPr>
      <w:r>
        <w:t>Switch statement used for day/scenario selection.</w:t>
      </w:r>
    </w:p>
    <w:p>
      <w:pPr>
        <w:pStyle w:val="ListBullet"/>
      </w:pPr>
      <w:r>
        <w:t>If/Else used for scenario choice logic and result evaluation.</w:t>
      </w:r>
    </w:p>
    <w:p>
      <w:pPr>
        <w:pStyle w:val="ListBullet"/>
      </w:pPr>
      <w:r>
        <w:t>Try/Catch used around the start process to prevent unhandled errors.</w:t>
      </w:r>
    </w:p>
    <w:p>
      <w:pPr>
        <w:pStyle w:val="ListBullet"/>
      </w:pPr>
      <w:r>
        <w:t>Visual feedback for low energy (warning text and colour change).</w:t>
      </w:r>
    </w:p>
    <w:p>
      <w:pPr>
        <w:pStyle w:val="ListBullet"/>
      </w:pPr>
      <w:r>
        <w:t>Controls are meaningfully named (no default button1/label1 names).</w:t>
      </w:r>
    </w:p>
    <w:p>
      <w:pPr>
        <w:pStyle w:val="Heading1"/>
      </w:pPr>
      <w:r>
        <w:t>5. How to Use (User Guide)</w:t>
      </w:r>
    </w:p>
    <w:p>
      <w:pPr>
        <w:pStyle w:val="ListNumber"/>
      </w:pPr>
      <w:r>
        <w:t>Open the application. A brief splash screen loads.</w:t>
      </w:r>
    </w:p>
    <w:p>
      <w:pPr>
        <w:pStyle w:val="ListNumber"/>
      </w:pPr>
      <w:r>
        <w:t>On the Welcome screen, enter your name (letters only). Click Start Week.</w:t>
      </w:r>
    </w:p>
    <w:p>
      <w:pPr>
        <w:pStyle w:val="ListNumber"/>
      </w:pPr>
      <w:r>
        <w:t>Read the scenario for the current day and choose Option 1 or Option 2.</w:t>
      </w:r>
    </w:p>
    <w:p>
      <w:pPr>
        <w:pStyle w:val="ListNumber"/>
      </w:pPr>
      <w:r>
        <w:t>Watch your Energy. If it drops too low, you burn out and the game ends.</w:t>
      </w:r>
    </w:p>
    <w:p>
      <w:pPr>
        <w:pStyle w:val="ListNumber"/>
      </w:pPr>
      <w:r>
        <w:t>On the Result screen, review your Knowledge score and performance message.</w:t>
      </w:r>
    </w:p>
    <w:p>
      <w:pPr>
        <w:pStyle w:val="Heading1"/>
      </w:pPr>
      <w:r>
        <w:t>6. Scenario Table (Implemented Values)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Day</w:t>
            </w:r>
          </w:p>
        </w:tc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Option 1</w:t>
            </w:r>
          </w:p>
        </w:tc>
        <w:tc>
          <w:tcPr>
            <w:tcW w:type="dxa" w:w="2160"/>
          </w:tcPr>
          <w:p>
            <w:r>
              <w:t>Option 2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Orientation</w:t>
            </w:r>
          </w:p>
        </w:tc>
        <w:tc>
          <w:tcPr>
            <w:tcW w:type="dxa" w:w="2160"/>
          </w:tcPr>
          <w:p>
            <w:r>
              <w:t>Attend (+10 Knowledge, -10 Energy)</w:t>
            </w:r>
          </w:p>
        </w:tc>
        <w:tc>
          <w:tcPr>
            <w:tcW w:type="dxa" w:w="2160"/>
          </w:tcPr>
          <w:p>
            <w:r>
              <w:t>Skip (+5 Energy)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First Lecture</w:t>
            </w:r>
          </w:p>
        </w:tc>
        <w:tc>
          <w:tcPr>
            <w:tcW w:type="dxa" w:w="2160"/>
          </w:tcPr>
          <w:p>
            <w:r>
              <w:t>Attend (+15 Knowledge, -15 Energy)</w:t>
            </w:r>
          </w:p>
        </w:tc>
        <w:tc>
          <w:tcPr>
            <w:tcW w:type="dxa" w:w="2160"/>
          </w:tcPr>
          <w:p>
            <w:r>
              <w:t>Skip (+10 Energy)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Study vs Socialise</w:t>
            </w:r>
          </w:p>
        </w:tc>
        <w:tc>
          <w:tcPr>
            <w:tcW w:type="dxa" w:w="2160"/>
          </w:tcPr>
          <w:p>
            <w:r>
              <w:t>Study (+20 Knowledge, -20 Energy)</w:t>
            </w:r>
          </w:p>
        </w:tc>
        <w:tc>
          <w:tcPr>
            <w:tcW w:type="dxa" w:w="2160"/>
          </w:tcPr>
          <w:p>
            <w:r>
              <w:t>Socialise (+5 Motivation, -10 Energy)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Group Assignment</w:t>
            </w:r>
          </w:p>
        </w:tc>
        <w:tc>
          <w:tcPr>
            <w:tcW w:type="dxa" w:w="2160"/>
          </w:tcPr>
          <w:p>
            <w:r>
              <w:t>Work in Group (+15 Knowledge, -10 Energy)</w:t>
            </w:r>
          </w:p>
        </w:tc>
        <w:tc>
          <w:tcPr>
            <w:tcW w:type="dxa" w:w="2160"/>
          </w:tcPr>
          <w:p>
            <w:r>
              <w:t>Work Alone (+10 Knowledge, -5 Energy)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Quiz Day</w:t>
            </w:r>
          </w:p>
        </w:tc>
        <w:tc>
          <w:tcPr>
            <w:tcW w:type="dxa" w:w="2160"/>
          </w:tcPr>
          <w:p>
            <w:r>
              <w:t>Well Prepared (+25 Knowledge, -20 Energy)</w:t>
            </w:r>
          </w:p>
        </w:tc>
        <w:tc>
          <w:tcPr>
            <w:tcW w:type="dxa" w:w="2160"/>
          </w:tcPr>
          <w:p>
            <w:r>
              <w:t>Poorly Prepared (+10 Knowledge, -10 Energy)</w:t>
            </w:r>
          </w:p>
        </w:tc>
      </w:tr>
    </w:tbl>
    <w:p>
      <w:pPr>
        <w:pStyle w:val="Heading1"/>
      </w:pPr>
      <w:r>
        <w:t>7. References</w:t>
      </w:r>
    </w:p>
    <w:p>
      <w:r>
        <w:t>Eduvos ITECA0-11 Project/Assignment brief and marksheet (2026).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