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2196E8"/>
          <w:sz w:val="56"/>
          <w:szCs w:val="56"/>
        </w:rPr>
        <w:t xml:space="preserve">Edge Setting 微应用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c3a"/>
          <w:sz w:val="36"/>
          <w:szCs w:val="36"/>
        </w:rPr>
        <w:t xml:space="preserve">产品需求文档 (PRD)</w:t>
      </w:r>
    </w:p>
    <w:p>
      <w:pPr>
        <w:spacing w:after="14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v2.0.0  |  2024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c3a"/>
          <w:sz w:val="32"/>
          <w:szCs w:val="32"/>
        </w:rPr>
        <w:t xml:space="preserve">1. 产品概述</w:t>
      </w: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1.1 产品名称与定位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产品名称：Edge Setting 微应用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Edge Setting 是运行在 Linux 边缘节点上的设置类微应用，作为众多微应用之一，由底层系统管理服务（MS）统一纳管。面向运维人员提供三大核心能力：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系统资源实时监控（CPU / 内存 / 磁盘 / 网络）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微应用生命周期管控（状态查看、启停重启、日志查询）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节点基础信息与版本号展示</w:t>
      </w:r>
    </w:p>
    <w:p>
      <w:pPr>
        <w:spacing w:after="60"/>
      </w:pP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1.2 核心价值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价值点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 SSH 运维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Pad / 手机端通过 Web UI 完成边缘节点日常巡检，无需登录服务器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统一管控入口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所有微应用状态与操作均在同一界面呈现，减少工具切换成本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实时感知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 VSOA 订阅机制与 WebSocket 推送，状态变更毫秒级响应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轻量部署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单一静态二进制，前端内嵌，作为微应用被 MS 统一管理，无额外依赖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1.3 目标用户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角色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主要场景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关注点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系统运维人员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日常巡检、故障排查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实时指标、日志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项目管理员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应用上下线管控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微应用状态、操作记录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现场实施工程师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现场部署验收、版本确认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系统版本、各组件运行状态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c3a"/>
          <w:sz w:val="32"/>
          <w:szCs w:val="32"/>
        </w:rPr>
        <w:t xml:space="preserve">2. 技术架构</w:t>
      </w: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2.1 系统层次结构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Edge Setting 与其他微应用处于同一层级，统一由系统管理服务（MS）通过 VSOA 软总线进行生命周期管理。其 Go 后端以 VSOA 客户端身份主动查询 MS 并订阅状态变更事件。</w:t>
      </w:r>
    </w:p>
    <w:p>
      <w:pPr>
        <w:spacing w:after="60"/>
      </w:pP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2.2 技术选型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c3a"/>
          <w:sz w:val="22"/>
          <w:szCs w:val="22"/>
        </w:rPr>
        <w:t xml:space="preserve">2.2.1 后端技术栈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3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版本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1.21+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静态编译、低内存、天然并发，适合边缘节点资源受限环境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1.9.1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高性能路由、中间件生态完善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gorilla/websocket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成熟稳定，支持并发安全写入与心跳保活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微服务通信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VSOA Go SDK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 MS 版本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唯一合规通信通道，与系统管理服务对接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modernc.org/sqlite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1.28.0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 Go 实现，无 CGO，支持静态编译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1.18.2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 YAML / 环境变量 / 热重载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1.26.0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 高性能结构化日志，JSON 输出便于解析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系统指标采集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gopsutil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v3.23.12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跨平台 CPU/内存/磁盘/网络采集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c3a"/>
          <w:sz w:val="22"/>
          <w:szCs w:val="22"/>
        </w:rPr>
        <w:t xml:space="preserve">2.2.2 前端技术栈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类别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框架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Pinia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Router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 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ECharts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1.6+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c3a"/>
          <w:sz w:val="32"/>
          <w:szCs w:val="32"/>
        </w:rPr>
        <w:t xml:space="preserve">3. 功能模块</w:t>
      </w: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3.1 系统状态监控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c3a"/>
          <w:sz w:val="22"/>
          <w:szCs w:val="22"/>
        </w:rPr>
        <w:t xml:space="preserve">3.1.1 实时指标看板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首页以卡片形式展示四大核心指标，支持超阈值变色告警并可点击进入详情。</w:t>
      </w:r>
    </w:p>
    <w:p>
      <w:pPr>
        <w:spacing w:after="6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400"/>
        <w:gridCol w:w="3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采集内容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刷新频率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告警阈值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占用率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总体 + 各核心使用率（%）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内存使用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已用 / 总量 / 可用 / Swap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磁盘 I/O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各挂载点使用率、读写速率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使用率 &gt; 90%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网络吞吐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各网卡上下行速率（Mbps）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系统负载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5 / 15 min load avg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CPU 核数 × 0.8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节点 uptime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60s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c3a"/>
          <w:sz w:val="22"/>
          <w:szCs w:val="22"/>
        </w:rPr>
        <w:t xml:space="preserve">3.1.2 历史趋势图表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项目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时间范围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 1 小时 / 6 小时 / 24 小时 / 7 天（Tab 切换）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ECharts 折线图（面积填充），主题色 #42AAF5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数据粒度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→ 3s 原始；6h → 30s 聚合；24h → 5min 聚合；7d → 1h 聚合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SQLite，保留 7 天，定时任务自动清理过期数据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3.2 微应用运行状态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c3a"/>
          <w:sz w:val="22"/>
          <w:szCs w:val="22"/>
        </w:rPr>
        <w:t xml:space="preserve">3.2.1 微应用列表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以卡片列表形式展示所有微应用，支持状态筛选与名称搜索。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说明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展示位置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微应用名称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显示名 + 应用 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卡片标题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运行中（绿）/ 已停止（灰）/ 异常（橙）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应用分类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系统应用 / 用户应用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占用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该微应用当前 CPU 使用率（%）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该微应用 RSS 内存（MB）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微应用自身版本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次要信息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c3a"/>
          <w:sz w:val="22"/>
          <w:szCs w:val="22"/>
        </w:rPr>
        <w:t xml:space="preserve">3.2.2 微应用管控操作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所有管控操作通过 VSOA 发送给 MS 执行，Setting 本身不直接操作进程。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二次确认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审计日志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微应用处于已停止状态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微应用处于运行中状态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是（弹窗提示）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微应用处于运行中或异常状态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是（弹窗提示）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c3a"/>
          <w:sz w:val="22"/>
          <w:szCs w:val="22"/>
        </w:rPr>
        <w:t xml:space="preserve">3.2.3 日志持久化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项目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存储介质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SQLite（与指标历史共用数据库文件，不同表）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存储格式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结构化：时间戳 + 日志级别 + 微应用 ID + 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保留策略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按天数（默认 7 天）自动轮转清理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大小限制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单个微应用日志表超过 500MB 时触发强制清理（保留最新 50%）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查询能力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按微应用、时间范围、关键字、日志级别四维查询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导出能力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前端触发，后端生成 .log 文件流下载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3.3 认证与安全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项目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 Token：config.yaml 中配置，请求 Header 携带 Authorization: Bearer &lt;token&gt;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管理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支持多 Token 配置，每个 Token 对应权限级别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权限级别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只读（查看监控 / 日志）/ 读写（执行管控操作），两级权限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支持自签证书，config.yaml 配置 cert_file / key_file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操作审计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所有写操作记录审计日志，含 Token 标识，保留 30 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会话超时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连接 30 分钟无活动则断开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c3a"/>
          <w:sz w:val="32"/>
          <w:szCs w:val="32"/>
        </w:rPr>
        <w:t xml:space="preserve">4. 非功能需求</w:t>
      </w: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4.1 性能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指标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后端空闲内存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50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P95 延迟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200ms（20 并发）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推送延迟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500ms（指标变化到前端感知）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并发连接数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20 个同时在线 WebSocket 连接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前端首屏时间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 网络下 FCP ≤ 2s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前端包体积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主包 ≤ 300 KB（gzip 后）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4.2 兼容性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终端类型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最低规格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 × 667（iPhone SE 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Pad（竖屏）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 × 1024（iPad Mini 4）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Pad（横屏）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× 768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桌面浏览器（调试）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 / Safari 15+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4.3 可靠性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VSOA 连接断开时，后端自动重连（指数退避：1s / 2s / 4s / 8s / 16s，上限 30s）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断开时，前端自动重连，重连期间界面显示「连接中...」状态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MS 不可用时，Setting 展示最后一次已知状态并标注「数据可能已过期」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 写入失败不影响服务主流程，降级为内存缓存并打告警日志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后端 Panic 被 Gin Recovery 中间件捕获，返回 500 并记录完整堆栈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c3a"/>
          <w:sz w:val="32"/>
          <w:szCs w:val="32"/>
        </w:rPr>
        <w:t xml:space="preserve">5. API 设计</w:t>
      </w: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5.1 REST API 接口清单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6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/api/v1/system/info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系统基础信息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/api/v1/system/metrics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当前实时指标快照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/api/v1/system/metrics/ws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实时指标推送（WebSocket）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/api/v1/metrics/history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历史指标查询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/api/v1/apps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/api/v1/apps/:id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微应用详情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/api/v1/apps/:id/start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启动微应用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/api/v1/apps/:id/stop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停止微应用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/api/v1/apps/:id/restart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重启微应用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/api/v1/apps/:id/logs/ws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实时日志流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/api/v1/apps/:id/logs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历史日志查询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/api/v1/apps/:id/logs/export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日志导出（.log 文件）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审计日志查询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版本信息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公开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c3a"/>
          <w:sz w:val="32"/>
          <w:szCs w:val="32"/>
        </w:rPr>
        <w:t xml:space="preserve">6. 前端页面结构</w:t>
      </w: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6.1 页面导航方式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终端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导航组件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手机端（&lt; 768px）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 Tabbar（底部 Tab 栏）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个主 Tab：首页 / 监控 / 应用 / 系统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端（≥ 768px）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侧边栏（左侧固定导航）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媒体查询自动切换，侧边栏宽度 108px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2196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196E8"/>
          <w:sz w:val="26"/>
          <w:szCs w:val="26"/>
        </w:rPr>
        <w:t xml:space="preserve">6.2 页面清单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页面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路由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指标卡片概览 + 微应用状态摘要 + 版本信息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系统监控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/monitor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实时仪表盘 + 历史趋势图 + 时间范围切换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卡片列表 + 状态筛选 + 名称搜索 + 排序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/apps/:id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基本信息 + 资源趋势 + 实时日志 + 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版本号 + OS 信息 + 网络接口列表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输入 + 验证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c3a"/>
          <w:sz w:val="32"/>
          <w:szCs w:val="32"/>
        </w:rPr>
        <w:t xml:space="preserve">7. 里程碑计划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时间目标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 骨架搭建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前后端项目初始化、路由骨架、VSOA Mock、基础 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系统监控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指标采集、WebSocket 推送、实时看板、历史趋势图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微应用管理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5-7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微应用列表/详情、管控操作、实时日志、日志持久化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认证 &amp; 审计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8-9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认证中间件、审计日志、安全加固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集成联调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10-11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与真实 MS 对接、兼容性测试、性能测试、Bug 修复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发布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文档完善、GoReleaser 打包、arm64 验证、交付集成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c3a"/>
          <w:sz w:val="32"/>
          <w:szCs w:val="32"/>
        </w:rPr>
        <w:t xml:space="preserve">附录 A  config.yaml 配置示例</w:t>
      </w:r>
    </w:p>
    <w:p>
      <w:pPr>
        <w:pBdr>
          <w:left w:val="single" w:color="2196E8" w:sz="8"/>
        </w:pBdr>
        <w:shd w:fill="F5F5F5" w:val="clear"/>
        <w:spacing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server: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port: 8080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auth: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tokens: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- token: "readonly-token"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permission: readonly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- token: "readwrite-token"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permission: readwrite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data: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dir: /var/lib/edge-setting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metrics_retain_days: 7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vsoa: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ms_address: "vsoa://localhost:3000"</w:t>
      </w:r>
    </w:p>
    <w:p>
      <w:pPr>
        <w:spacing w:after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c3a"/>
          <w:sz w:val="32"/>
          <w:szCs w:val="32"/>
        </w:rPr>
        <w:t xml:space="preserve">附录 B  术语表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术语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3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系统管理服务（Management Service），负责微应用生命周期管理的核心服务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VSOA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Service Oriented Architecture，本系统采用的软总线通信协议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微应用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运行在边缘节点上的独立可管理进程，由 MS 统一纳管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边缘节点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 Linux 的现场设备，通过本地网络提供 Setting 微应用服务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ReadOnly Token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只允许查询操作的认证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ReadWrite Token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允许查询与管控操作的认证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embed.FS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1.16+ 标准库，将静态文件嵌入二进制包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dataZoom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ECharts 组件，支持图表区域的手势缩放与平移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文档结束  Edge Setting PRD v2.0.0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c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196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c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2026-03-20T05:55:59.532Z</dcterms:created>
  <dcterms:modified xsi:type="dcterms:W3CDTF">2026-03-20T05:55:59.533Z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