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t>You already know that these storms are uncharacteristic of the area.</w:t>
      </w:r>
    </w:p>
    <w:p>
      <w:r>
        <w:t>*** Each step of the research branch, if successful, has a 10% chance of a complication ***</w:t>
      </w:r>
    </w:p>
    <w:tbl>
      <w:tblPr>
        <w:tblStyle w:val="TableGrid"/>
        <w:tblpPr w:leftFromText="180" w:rightFromText="180" w:vertAnchor="page" w:horzAnchor="margin" w:tblpY="1470"/>
        <w:tblW w:w="0" w:type="auto"/>
        <w:tblLook w:val="04A0" w:firstRow="1" w:lastRow="0" w:firstColumn="1" w:lastColumn="0" w:noHBand="0" w:noVBand="1"/>
      </w:tblPr>
      <w:tblGrid>
        <w:gridCol w:w="3595"/>
        <w:gridCol w:w="1371"/>
        <w:gridCol w:w="796"/>
        <w:gridCol w:w="4387"/>
      </w:tblGrid>
      <w:tr>
        <w:trPr>
          <w:trHeight w:val="620"/>
        </w:trPr>
        <w:tc>
          <w:tcPr>
            <w:tcW w:w="3595" w:type="dxa"/>
          </w:tcPr>
          <w:p>
            <w:r>
              <w:t>You want to monitor the weather patterns of these storms.</w:t>
            </w:r>
          </w:p>
        </w:tc>
        <w:tc>
          <w:tcPr>
            <w:tcW w:w="1274" w:type="dxa"/>
          </w:tcPr>
          <w:p>
            <w:r>
              <w:t xml:space="preserve">Perception </w:t>
            </w:r>
          </w:p>
        </w:tc>
        <w:tc>
          <w:tcPr>
            <w:tcW w:w="796" w:type="dxa"/>
          </w:tcPr>
          <w:p>
            <w:r>
              <w:t>DC 10</w:t>
            </w:r>
          </w:p>
        </w:tc>
        <w:tc>
          <w:tcPr>
            <w:tcW w:w="4387" w:type="dxa"/>
          </w:tcPr>
          <w:p>
            <w:r>
              <w:t xml:space="preserve">You notice these storms do not roll in or out. Rather, they form over Heartland City and disperse in a similar manner. </w:t>
            </w:r>
          </w:p>
        </w:tc>
      </w:tr>
      <w:tr>
        <w:trPr>
          <w:trHeight w:val="350"/>
        </w:trPr>
        <w:tc>
          <w:tcPr>
            <w:tcW w:w="3595" w:type="dxa"/>
          </w:tcPr>
          <w:p>
            <w:r>
              <w:t>You want to compare the size and duration of these storms to typical storms in the region historically.</w:t>
            </w:r>
          </w:p>
        </w:tc>
        <w:tc>
          <w:tcPr>
            <w:tcW w:w="1274" w:type="dxa"/>
          </w:tcPr>
          <w:p>
            <w:r>
              <w:t xml:space="preserve">History </w:t>
            </w:r>
          </w:p>
        </w:tc>
        <w:tc>
          <w:tcPr>
            <w:tcW w:w="796" w:type="dxa"/>
          </w:tcPr>
          <w:p>
            <w:r>
              <w:t>DC 12</w:t>
            </w:r>
          </w:p>
        </w:tc>
        <w:tc>
          <w:tcPr>
            <w:tcW w:w="4387" w:type="dxa"/>
          </w:tcPr>
          <w:p>
            <w:r>
              <w:t>You notice these storms are much shorter and more sporadic than a typical thunderstorm but they are average in strength.</w:t>
            </w:r>
          </w:p>
        </w:tc>
      </w:tr>
      <w:tr>
        <w:trPr>
          <w:trHeight w:val="341"/>
        </w:trPr>
        <w:tc>
          <w:tcPr>
            <w:tcW w:w="3595" w:type="dxa"/>
          </w:tcPr>
          <w:p>
            <w:r>
              <w:t xml:space="preserve">You want to see if these storms are genuine or some sort of conjuration. </w:t>
            </w:r>
          </w:p>
        </w:tc>
        <w:tc>
          <w:tcPr>
            <w:tcW w:w="1274" w:type="dxa"/>
          </w:tcPr>
          <w:p>
            <w:r>
              <w:t xml:space="preserve">Nature </w:t>
            </w:r>
          </w:p>
        </w:tc>
        <w:tc>
          <w:tcPr>
            <w:tcW w:w="796" w:type="dxa"/>
          </w:tcPr>
          <w:p>
            <w:r>
              <w:t>DC 13</w:t>
            </w:r>
          </w:p>
        </w:tc>
        <w:tc>
          <w:tcPr>
            <w:tcW w:w="4387" w:type="dxa"/>
          </w:tcPr>
          <w:p>
            <w:r>
              <w:t>These storms are genuine thunderstorms.</w:t>
            </w:r>
          </w:p>
        </w:tc>
      </w:tr>
      <w:tr>
        <w:trPr>
          <w:trHeight w:val="341"/>
        </w:trPr>
        <w:tc>
          <w:tcPr>
            <w:tcW w:w="3595" w:type="dxa"/>
          </w:tcPr>
          <w:p>
            <w:r>
              <w:t>*If failed above*</w:t>
            </w:r>
          </w:p>
        </w:tc>
        <w:tc>
          <w:tcPr>
            <w:tcW w:w="1274" w:type="dxa"/>
          </w:tcPr>
          <w:p>
            <w:r>
              <w:t>Arcana</w:t>
            </w:r>
          </w:p>
        </w:tc>
        <w:tc>
          <w:tcPr>
            <w:tcW w:w="796" w:type="dxa"/>
          </w:tcPr>
          <w:p>
            <w:r>
              <w:t>DC 15</w:t>
            </w:r>
          </w:p>
        </w:tc>
        <w:tc>
          <w:tcPr>
            <w:tcW w:w="4387" w:type="dxa"/>
          </w:tcPr>
          <w:p>
            <w:r>
              <w:t>These storms are not conjured.</w:t>
            </w:r>
          </w:p>
        </w:tc>
      </w:tr>
      <w:tr>
        <w:trPr>
          <w:trHeight w:val="892"/>
        </w:trPr>
        <w:tc>
          <w:tcPr>
            <w:tcW w:w="3595" w:type="dxa"/>
          </w:tcPr>
          <w:p>
            <w:r>
              <w:t>You want to see if these storms are effecting the world in any way.</w:t>
            </w:r>
          </w:p>
        </w:tc>
        <w:tc>
          <w:tcPr>
            <w:tcW w:w="1274" w:type="dxa"/>
          </w:tcPr>
          <w:p>
            <w:r>
              <w:t xml:space="preserve">Arcana </w:t>
            </w:r>
          </w:p>
        </w:tc>
        <w:tc>
          <w:tcPr>
            <w:tcW w:w="796" w:type="dxa"/>
          </w:tcPr>
          <w:p>
            <w:r>
              <w:t>DC 17</w:t>
            </w:r>
          </w:p>
        </w:tc>
        <w:tc>
          <w:tcPr>
            <w:tcW w:w="4387" w:type="dxa"/>
          </w:tcPr>
          <w:p>
            <w:r>
              <w:t>These storms don’t seem to have any magical effect on the world.</w:t>
            </w:r>
          </w:p>
        </w:tc>
      </w:tr>
      <w:tr>
        <w:trPr>
          <w:trHeight w:val="892"/>
        </w:trPr>
        <w:tc>
          <w:tcPr>
            <w:tcW w:w="3595" w:type="dxa"/>
          </w:tcPr>
          <w:p>
            <w:r>
              <w:t>You want to see if you could sense any magic that could be the root cause of these storms.</w:t>
            </w:r>
          </w:p>
        </w:tc>
        <w:tc>
          <w:tcPr>
            <w:tcW w:w="1274" w:type="dxa"/>
          </w:tcPr>
          <w:p>
            <w:r>
              <w:t xml:space="preserve">Arcana </w:t>
            </w:r>
          </w:p>
        </w:tc>
        <w:tc>
          <w:tcPr>
            <w:tcW w:w="796" w:type="dxa"/>
          </w:tcPr>
          <w:p>
            <w:r>
              <w:t>DC 20</w:t>
            </w:r>
          </w:p>
        </w:tc>
        <w:tc>
          <w:tcPr>
            <w:tcW w:w="4387" w:type="dxa"/>
          </w:tcPr>
          <w:p>
            <w:r>
              <w:t>These storms are being caused by a divine source.</w:t>
            </w:r>
          </w:p>
        </w:tc>
      </w:tr>
      <w:tr>
        <w:trPr>
          <w:trHeight w:val="883"/>
        </w:trPr>
        <w:tc>
          <w:tcPr>
            <w:tcW w:w="3595" w:type="dxa"/>
            <w:tcBorders>
              <w:bottom w:val="single" w:sz="4" w:space="0" w:color="auto"/>
            </w:tcBorders>
          </w:tcPr>
          <w:p/>
        </w:tc>
        <w:tc>
          <w:tcPr>
            <w:tcW w:w="1274" w:type="dxa"/>
            <w:tcBorders>
              <w:bottom w:val="single" w:sz="4" w:space="0" w:color="auto"/>
            </w:tcBorders>
          </w:tcPr>
          <w:p>
            <w:r>
              <w:t>Perception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>
            <w:r>
              <w:t>DC 20</w:t>
            </w:r>
          </w:p>
        </w:tc>
        <w:tc>
          <w:tcPr>
            <w:tcW w:w="4387" w:type="dxa"/>
            <w:tcBorders>
              <w:bottom w:val="single" w:sz="4" w:space="0" w:color="auto"/>
            </w:tcBorders>
          </w:tcPr>
          <w:p>
            <w:r>
              <w:t>During your research you notice that these storms happen to coincide with some strange events in heartland city.</w:t>
            </w:r>
          </w:p>
        </w:tc>
      </w:tr>
      <w:tr>
        <w:trPr>
          <w:trHeight w:val="865"/>
        </w:trPr>
        <w:tc>
          <w:tcPr>
            <w:tcW w:w="3595" w:type="dxa"/>
            <w:shd w:val="solid" w:color="FFC000" w:themeColor="accent4" w:fill="auto"/>
          </w:tcPr>
          <w:p>
            <w:r>
              <w:t>*** Research Branch ****</w:t>
            </w:r>
          </w:p>
          <w:p>
            <w:r>
              <w:t>You want to see if you can find a similar event recorded in history.</w:t>
            </w:r>
          </w:p>
        </w:tc>
        <w:tc>
          <w:tcPr>
            <w:tcW w:w="1274" w:type="dxa"/>
            <w:shd w:val="solid" w:color="FFC000" w:themeColor="accent4" w:fill="auto"/>
          </w:tcPr>
          <w:p>
            <w:r>
              <w:t xml:space="preserve">Insight </w:t>
            </w:r>
          </w:p>
        </w:tc>
        <w:tc>
          <w:tcPr>
            <w:tcW w:w="796" w:type="dxa"/>
            <w:shd w:val="solid" w:color="FFC000" w:themeColor="accent4" w:fill="auto"/>
          </w:tcPr>
          <w:p>
            <w:r>
              <w:t>DC 3</w:t>
            </w:r>
          </w:p>
        </w:tc>
        <w:tc>
          <w:tcPr>
            <w:tcW w:w="4387" w:type="dxa"/>
            <w:shd w:val="solid" w:color="FFC000" w:themeColor="accent4" w:fill="auto"/>
          </w:tcPr>
          <w:p>
            <w:r>
              <w:t>You have the insight to go to the right section of the right library.</w:t>
            </w:r>
          </w:p>
        </w:tc>
      </w:tr>
      <w:tr>
        <w:trPr>
          <w:trHeight w:val="553"/>
        </w:trPr>
        <w:tc>
          <w:tcPr>
            <w:tcW w:w="3595" w:type="dxa"/>
            <w:shd w:val="solid" w:color="FFC000" w:themeColor="accent4" w:fill="auto"/>
          </w:tcPr>
          <w:p>
            <w:r>
              <w:t>You want to find events recorded in this section.</w:t>
            </w:r>
          </w:p>
        </w:tc>
        <w:tc>
          <w:tcPr>
            <w:tcW w:w="1274" w:type="dxa"/>
            <w:shd w:val="solid" w:color="FFC000" w:themeColor="accent4" w:fill="auto"/>
          </w:tcPr>
          <w:p>
            <w:r>
              <w:t>History</w:t>
            </w:r>
          </w:p>
        </w:tc>
        <w:tc>
          <w:tcPr>
            <w:tcW w:w="796" w:type="dxa"/>
            <w:shd w:val="solid" w:color="FFC000" w:themeColor="accent4" w:fill="auto"/>
          </w:tcPr>
          <w:p>
            <w:r>
              <w:t>DC 5</w:t>
            </w:r>
          </w:p>
        </w:tc>
        <w:tc>
          <w:tcPr>
            <w:tcW w:w="4387" w:type="dxa"/>
            <w:shd w:val="solid" w:color="FFC000" w:themeColor="accent4" w:fill="auto"/>
          </w:tcPr>
          <w:p>
            <w:r>
              <w:t>You find some events that are similar.</w:t>
            </w:r>
          </w:p>
        </w:tc>
      </w:tr>
      <w:tr>
        <w:trPr>
          <w:trHeight w:val="796"/>
        </w:trPr>
        <w:tc>
          <w:tcPr>
            <w:tcW w:w="3595" w:type="dxa"/>
            <w:shd w:val="solid" w:color="FFC000" w:themeColor="accent4" w:fill="auto"/>
          </w:tcPr>
          <w:p>
            <w:r>
              <w:t xml:space="preserve">You wish to determine which of these events is most likely to be re-occurring. </w:t>
            </w:r>
          </w:p>
        </w:tc>
        <w:tc>
          <w:tcPr>
            <w:tcW w:w="1274" w:type="dxa"/>
            <w:shd w:val="solid" w:color="FFC000" w:themeColor="accent4" w:fill="auto"/>
          </w:tcPr>
          <w:p>
            <w:r>
              <w:t>Intelligence</w:t>
            </w:r>
          </w:p>
        </w:tc>
        <w:tc>
          <w:tcPr>
            <w:tcW w:w="796" w:type="dxa"/>
            <w:shd w:val="solid" w:color="FFC000" w:themeColor="accent4" w:fill="auto"/>
          </w:tcPr>
          <w:p>
            <w:r>
              <w:t>DC 6</w:t>
            </w:r>
          </w:p>
        </w:tc>
        <w:tc>
          <w:tcPr>
            <w:tcW w:w="4387" w:type="dxa"/>
            <w:shd w:val="solid" w:color="FFC000" w:themeColor="accent4" w:fill="auto"/>
          </w:tcPr>
          <w:p>
            <w:r>
              <w:t>The event that is most likely re-occurring is “</w:t>
            </w:r>
            <w:proofErr w:type="spellStart"/>
            <w:r>
              <w:t>Simiel’s</w:t>
            </w:r>
            <w:proofErr w:type="spellEnd"/>
            <w:r>
              <w:t xml:space="preserve"> Mark” </w:t>
            </w:r>
          </w:p>
        </w:tc>
      </w:tr>
      <w:tr>
        <w:trPr>
          <w:trHeight w:val="616"/>
        </w:trPr>
        <w:tc>
          <w:tcPr>
            <w:tcW w:w="3595" w:type="dxa"/>
            <w:shd w:val="solid" w:color="FFC000" w:themeColor="accent4" w:fill="auto"/>
          </w:tcPr>
          <w:p>
            <w:r>
              <w:t xml:space="preserve">You research </w:t>
            </w:r>
            <w:proofErr w:type="spellStart"/>
            <w:r>
              <w:t>Simiel’s</w:t>
            </w:r>
            <w:proofErr w:type="spellEnd"/>
            <w:r>
              <w:t xml:space="preserve"> Mark.</w:t>
            </w:r>
          </w:p>
        </w:tc>
        <w:tc>
          <w:tcPr>
            <w:tcW w:w="1274" w:type="dxa"/>
            <w:shd w:val="solid" w:color="FFC000" w:themeColor="accent4" w:fill="auto"/>
          </w:tcPr>
          <w:p>
            <w:r>
              <w:t>History</w:t>
            </w:r>
          </w:p>
        </w:tc>
        <w:tc>
          <w:tcPr>
            <w:tcW w:w="796" w:type="dxa"/>
            <w:shd w:val="solid" w:color="FFC000" w:themeColor="accent4" w:fill="auto"/>
          </w:tcPr>
          <w:p>
            <w:r>
              <w:t>DC 9</w:t>
            </w:r>
          </w:p>
        </w:tc>
        <w:tc>
          <w:tcPr>
            <w:tcW w:w="4387" w:type="dxa"/>
            <w:shd w:val="solid" w:color="FFC000" w:themeColor="accent4" w:fill="auto"/>
          </w:tcPr>
          <w:p>
            <w:proofErr w:type="spellStart"/>
            <w:r>
              <w:t>Simiel’s</w:t>
            </w:r>
            <w:proofErr w:type="spellEnd"/>
            <w:r>
              <w:t xml:space="preserve"> Mark was imprinted on the devil </w:t>
            </w:r>
            <w:proofErr w:type="spellStart"/>
            <w:r>
              <w:t>Phennex</w:t>
            </w:r>
            <w:proofErr w:type="spellEnd"/>
            <w:r>
              <w:t xml:space="preserve"> by </w:t>
            </w:r>
            <w:proofErr w:type="spellStart"/>
            <w:r>
              <w:t>Simiel</w:t>
            </w:r>
            <w:proofErr w:type="spellEnd"/>
            <w:r>
              <w:t xml:space="preserve">.  </w:t>
            </w:r>
            <w:proofErr w:type="spellStart"/>
            <w:r>
              <w:t>Simiel</w:t>
            </w:r>
            <w:proofErr w:type="spellEnd"/>
            <w:r>
              <w:t xml:space="preserve"> is an ___ Angel.</w:t>
            </w:r>
          </w:p>
        </w:tc>
      </w:tr>
      <w:tr>
        <w:trPr>
          <w:trHeight w:val="1152"/>
        </w:trPr>
        <w:tc>
          <w:tcPr>
            <w:tcW w:w="3595" w:type="dxa"/>
            <w:tcBorders>
              <w:bottom w:val="single" w:sz="4" w:space="0" w:color="auto"/>
            </w:tcBorders>
            <w:shd w:val="solid" w:color="FFC000" w:themeColor="accent4" w:fill="auto"/>
          </w:tcPr>
          <w:p>
            <w:r>
              <w:t xml:space="preserve">You research </w:t>
            </w:r>
            <w:proofErr w:type="spellStart"/>
            <w:r>
              <w:t>Phennex</w:t>
            </w:r>
            <w:proofErr w:type="spellEnd"/>
            <w:r>
              <w:t>.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solid" w:color="FFC000" w:themeColor="accent4" w:fill="auto"/>
          </w:tcPr>
          <w:p>
            <w:r>
              <w:t>History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solid" w:color="FFC000" w:themeColor="accent4" w:fill="auto"/>
          </w:tcPr>
          <w:p>
            <w:r>
              <w:t>DC 11</w:t>
            </w:r>
          </w:p>
        </w:tc>
        <w:tc>
          <w:tcPr>
            <w:tcW w:w="4387" w:type="dxa"/>
            <w:tcBorders>
              <w:bottom w:val="single" w:sz="4" w:space="0" w:color="auto"/>
            </w:tcBorders>
            <w:shd w:val="solid" w:color="FFC000" w:themeColor="accent4" w:fill="auto"/>
          </w:tcPr>
          <w:p>
            <w:proofErr w:type="spellStart"/>
            <w:r>
              <w:t>Phennex</w:t>
            </w:r>
            <w:proofErr w:type="spellEnd"/>
            <w:r>
              <w:t xml:space="preserve"> is a devil.  </w:t>
            </w:r>
            <w:proofErr w:type="spellStart"/>
            <w:r>
              <w:t>Phennex</w:t>
            </w:r>
            <w:proofErr w:type="spellEnd"/>
            <w:r>
              <w:t xml:space="preserve"> has shapeshifting capabilities so he typically appears in the material plane as a humanoid.  He attempts to ruin his victim’s life to a point where they have no choice but to “sell their soul” to him to fix it.</w:t>
            </w:r>
          </w:p>
        </w:tc>
      </w:tr>
      <w:tr>
        <w:trPr>
          <w:trHeight w:val="1152"/>
        </w:trPr>
        <w:tc>
          <w:tcPr>
            <w:tcW w:w="3595" w:type="dxa"/>
            <w:shd w:val="solid" w:color="FF33CC" w:fill="auto"/>
          </w:tcPr>
          <w:p>
            <w:r>
              <w:t>*** Religion Branch ***</w:t>
            </w:r>
          </w:p>
          <w:p>
            <w:r>
              <w:t>You want to see if the local religions have stories or folktales relating to these events.</w:t>
            </w:r>
          </w:p>
        </w:tc>
        <w:tc>
          <w:tcPr>
            <w:tcW w:w="1274" w:type="dxa"/>
            <w:shd w:val="solid" w:color="FF33CC" w:fill="auto"/>
          </w:tcPr>
          <w:p>
            <w:r>
              <w:t>Charisma</w:t>
            </w:r>
          </w:p>
        </w:tc>
        <w:tc>
          <w:tcPr>
            <w:tcW w:w="796" w:type="dxa"/>
            <w:shd w:val="solid" w:color="FF33CC" w:fill="auto"/>
          </w:tcPr>
          <w:p>
            <w:r>
              <w:t>DC 3</w:t>
            </w:r>
          </w:p>
        </w:tc>
        <w:tc>
          <w:tcPr>
            <w:tcW w:w="4387" w:type="dxa"/>
            <w:shd w:val="solid" w:color="FF33CC" w:fill="auto"/>
          </w:tcPr>
          <w:p>
            <w:r>
              <w:t>You talk with a local priest and he mentions there is a story with similar happenings.</w:t>
            </w:r>
          </w:p>
        </w:tc>
      </w:tr>
      <w:tr>
        <w:trPr>
          <w:trHeight w:val="1152"/>
        </w:trPr>
        <w:tc>
          <w:tcPr>
            <w:tcW w:w="3595" w:type="dxa"/>
            <w:shd w:val="solid" w:color="FF33CC" w:fill="auto"/>
          </w:tcPr>
          <w:p>
            <w:r>
              <w:t>You attempt to join the local church to gain their trust.</w:t>
            </w:r>
          </w:p>
        </w:tc>
        <w:tc>
          <w:tcPr>
            <w:tcW w:w="1274" w:type="dxa"/>
            <w:shd w:val="solid" w:color="FF33CC" w:fill="auto"/>
          </w:tcPr>
          <w:p>
            <w:r>
              <w:t>Religion</w:t>
            </w:r>
          </w:p>
        </w:tc>
        <w:tc>
          <w:tcPr>
            <w:tcW w:w="796" w:type="dxa"/>
            <w:shd w:val="solid" w:color="FF33CC" w:fill="auto"/>
          </w:tcPr>
          <w:p>
            <w:r>
              <w:t>DC 5</w:t>
            </w:r>
          </w:p>
        </w:tc>
        <w:tc>
          <w:tcPr>
            <w:tcW w:w="4387" w:type="dxa"/>
            <w:shd w:val="solid" w:color="FF33CC" w:fill="auto"/>
          </w:tcPr>
          <w:p>
            <w:r>
              <w:t>You join the church and they invite you to a prayer session.</w:t>
            </w:r>
          </w:p>
        </w:tc>
      </w:tr>
      <w:tr>
        <w:trPr>
          <w:trHeight w:val="1152"/>
        </w:trPr>
        <w:tc>
          <w:tcPr>
            <w:tcW w:w="3595" w:type="dxa"/>
            <w:shd w:val="solid" w:color="FF33CC" w:fill="auto"/>
          </w:tcPr>
          <w:p>
            <w:r>
              <w:t>You attempt to ask about stories of storms to the highest priest.</w:t>
            </w:r>
          </w:p>
        </w:tc>
        <w:tc>
          <w:tcPr>
            <w:tcW w:w="1274" w:type="dxa"/>
            <w:shd w:val="solid" w:color="FF33CC" w:fill="auto"/>
          </w:tcPr>
          <w:p>
            <w:r>
              <w:t>Charisma</w:t>
            </w:r>
          </w:p>
        </w:tc>
        <w:tc>
          <w:tcPr>
            <w:tcW w:w="796" w:type="dxa"/>
            <w:shd w:val="solid" w:color="FF33CC" w:fill="auto"/>
          </w:tcPr>
          <w:p>
            <w:r>
              <w:t>DC 7</w:t>
            </w:r>
          </w:p>
        </w:tc>
        <w:tc>
          <w:tcPr>
            <w:tcW w:w="4387" w:type="dxa"/>
            <w:shd w:val="solid" w:color="FF33CC" w:fill="auto"/>
          </w:tcPr>
          <w:p>
            <w:r>
              <w:t xml:space="preserve">He agrees, and tells you a story of </w:t>
            </w:r>
            <w:proofErr w:type="spellStart"/>
            <w:r>
              <w:t>Simiel</w:t>
            </w:r>
            <w:proofErr w:type="spellEnd"/>
            <w:r>
              <w:t>. He says the answer you seek may come from a prayer to him.</w:t>
            </w:r>
          </w:p>
        </w:tc>
      </w:tr>
      <w:tr>
        <w:trPr>
          <w:trHeight w:val="1152"/>
        </w:trPr>
        <w:tc>
          <w:tcPr>
            <w:tcW w:w="3595" w:type="dxa"/>
            <w:shd w:val="solid" w:color="FF33CC" w:fill="auto"/>
          </w:tcPr>
          <w:p>
            <w:r>
              <w:lastRenderedPageBreak/>
              <w:t xml:space="preserve">You attempt to pray to </w:t>
            </w:r>
            <w:proofErr w:type="spellStart"/>
            <w:r>
              <w:t>Simiel</w:t>
            </w:r>
            <w:proofErr w:type="spellEnd"/>
            <w:r>
              <w:t>.</w:t>
            </w:r>
          </w:p>
        </w:tc>
        <w:tc>
          <w:tcPr>
            <w:tcW w:w="1274" w:type="dxa"/>
            <w:shd w:val="solid" w:color="FF33CC" w:fill="auto"/>
          </w:tcPr>
          <w:p>
            <w:r>
              <w:t>Religion</w:t>
            </w:r>
          </w:p>
        </w:tc>
        <w:tc>
          <w:tcPr>
            <w:tcW w:w="796" w:type="dxa"/>
            <w:shd w:val="solid" w:color="FF33CC" w:fill="auto"/>
          </w:tcPr>
          <w:p>
            <w:r>
              <w:t>DC 9</w:t>
            </w:r>
          </w:p>
        </w:tc>
        <w:tc>
          <w:tcPr>
            <w:tcW w:w="4387" w:type="dxa"/>
            <w:shd w:val="solid" w:color="FF33CC" w:fill="auto"/>
          </w:tcPr>
          <w:p>
            <w:proofErr w:type="spellStart"/>
            <w:r>
              <w:t>Simiel</w:t>
            </w:r>
            <w:proofErr w:type="spellEnd"/>
            <w:r>
              <w:t xml:space="preserve"> hears your prayer.</w:t>
            </w:r>
          </w:p>
        </w:tc>
      </w:tr>
      <w:tr>
        <w:trPr>
          <w:trHeight w:val="1152"/>
        </w:trPr>
        <w:tc>
          <w:tcPr>
            <w:tcW w:w="3595" w:type="dxa"/>
            <w:tcBorders>
              <w:bottom w:val="single" w:sz="4" w:space="0" w:color="auto"/>
            </w:tcBorders>
            <w:shd w:val="solid" w:color="FF33CC" w:fill="auto"/>
          </w:tcPr>
          <w:p>
            <w:r>
              <w:t xml:space="preserve">You ask </w:t>
            </w:r>
            <w:proofErr w:type="spellStart"/>
            <w:r>
              <w:t>Simiel</w:t>
            </w:r>
            <w:proofErr w:type="spellEnd"/>
            <w:r>
              <w:t xml:space="preserve"> about these storms.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solid" w:color="FF33CC" w:fill="auto"/>
          </w:tcPr>
          <w:p>
            <w:r>
              <w:t>Religion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solid" w:color="FF33CC" w:fill="auto"/>
          </w:tcPr>
          <w:p>
            <w:r>
              <w:t>DC 11</w:t>
            </w:r>
          </w:p>
        </w:tc>
        <w:tc>
          <w:tcPr>
            <w:tcW w:w="4387" w:type="dxa"/>
            <w:tcBorders>
              <w:bottom w:val="single" w:sz="4" w:space="0" w:color="auto"/>
            </w:tcBorders>
            <w:shd w:val="solid" w:color="FF33CC" w:fill="auto"/>
          </w:tcPr>
          <w:p>
            <w:proofErr w:type="spellStart"/>
            <w:r>
              <w:t>Simiel</w:t>
            </w:r>
            <w:proofErr w:type="spellEnd"/>
            <w:r>
              <w:t xml:space="preserve"> tells you about his mark that he imprinted on </w:t>
            </w:r>
            <w:proofErr w:type="spellStart"/>
            <w:r>
              <w:t>Phennex</w:t>
            </w:r>
            <w:proofErr w:type="spellEnd"/>
            <w:r>
              <w:t xml:space="preserve">.  He warns you to watch out for people extremely down on their luck as they are probably being hunted by </w:t>
            </w:r>
            <w:proofErr w:type="spellStart"/>
            <w:r>
              <w:t>Phennex</w:t>
            </w:r>
            <w:proofErr w:type="spellEnd"/>
            <w:r>
              <w:t>.</w:t>
            </w:r>
          </w:p>
        </w:tc>
      </w:tr>
      <w:tr>
        <w:trPr>
          <w:trHeight w:val="1152"/>
        </w:trPr>
        <w:tc>
          <w:tcPr>
            <w:tcW w:w="3595" w:type="dxa"/>
            <w:shd w:val="solid" w:color="5B9BD5" w:themeColor="accent1" w:fill="auto"/>
          </w:tcPr>
          <w:p>
            <w:r>
              <w:t>*** Arcana Branch ***</w:t>
            </w:r>
          </w:p>
          <w:p>
            <w:r>
              <w:t>You attempt to solicit the service of a wizard to help you determine root cause of these storms.</w:t>
            </w:r>
          </w:p>
        </w:tc>
        <w:tc>
          <w:tcPr>
            <w:tcW w:w="1274" w:type="dxa"/>
            <w:shd w:val="solid" w:color="5B9BD5" w:themeColor="accent1" w:fill="auto"/>
          </w:tcPr>
          <w:p>
            <w:r>
              <w:t>Persuasion</w:t>
            </w:r>
          </w:p>
        </w:tc>
        <w:tc>
          <w:tcPr>
            <w:tcW w:w="796" w:type="dxa"/>
            <w:shd w:val="solid" w:color="5B9BD5" w:themeColor="accent1" w:fill="auto"/>
          </w:tcPr>
          <w:p>
            <w:r>
              <w:t>DC 3</w:t>
            </w:r>
          </w:p>
        </w:tc>
        <w:tc>
          <w:tcPr>
            <w:tcW w:w="4387" w:type="dxa"/>
            <w:shd w:val="solid" w:color="5B9BD5" w:themeColor="accent1" w:fill="auto"/>
          </w:tcPr>
          <w:p>
            <w:r>
              <w:t>The wizard agrees to help you.</w:t>
            </w:r>
          </w:p>
        </w:tc>
      </w:tr>
      <w:tr>
        <w:trPr>
          <w:trHeight w:val="1152"/>
        </w:trPr>
        <w:tc>
          <w:tcPr>
            <w:tcW w:w="3595" w:type="dxa"/>
            <w:shd w:val="solid" w:color="5B9BD5" w:themeColor="accent1" w:fill="auto"/>
          </w:tcPr>
          <w:p>
            <w:r>
              <w:t>You and the wizard want to catch the next occurrence of this storm as it’s forming in order to perform some tests.</w:t>
            </w:r>
          </w:p>
        </w:tc>
        <w:tc>
          <w:tcPr>
            <w:tcW w:w="1274" w:type="dxa"/>
            <w:shd w:val="solid" w:color="5B9BD5" w:themeColor="accent1" w:fill="auto"/>
          </w:tcPr>
          <w:p>
            <w:r>
              <w:t>Investigation</w:t>
            </w:r>
          </w:p>
        </w:tc>
        <w:tc>
          <w:tcPr>
            <w:tcW w:w="796" w:type="dxa"/>
            <w:shd w:val="solid" w:color="5B9BD5" w:themeColor="accent1" w:fill="auto"/>
          </w:tcPr>
          <w:p>
            <w:r>
              <w:t>DC 5</w:t>
            </w:r>
          </w:p>
        </w:tc>
        <w:tc>
          <w:tcPr>
            <w:tcW w:w="4387" w:type="dxa"/>
            <w:shd w:val="solid" w:color="5B9BD5" w:themeColor="accent1" w:fill="auto"/>
          </w:tcPr>
          <w:p>
            <w:r>
              <w:t>You successfully catch the next storm as it’s forming.</w:t>
            </w:r>
          </w:p>
        </w:tc>
      </w:tr>
      <w:tr>
        <w:trPr>
          <w:trHeight w:val="1152"/>
        </w:trPr>
        <w:tc>
          <w:tcPr>
            <w:tcW w:w="3595" w:type="dxa"/>
            <w:shd w:val="solid" w:color="5B9BD5" w:themeColor="accent1" w:fill="auto"/>
          </w:tcPr>
          <w:p>
            <w:r>
              <w:t>You attempt to perform the wizard’s magical test.</w:t>
            </w:r>
          </w:p>
        </w:tc>
        <w:tc>
          <w:tcPr>
            <w:tcW w:w="1274" w:type="dxa"/>
            <w:shd w:val="solid" w:color="5B9BD5" w:themeColor="accent1" w:fill="auto"/>
          </w:tcPr>
          <w:p>
            <w:r>
              <w:t>Arcana</w:t>
            </w:r>
          </w:p>
        </w:tc>
        <w:tc>
          <w:tcPr>
            <w:tcW w:w="796" w:type="dxa"/>
            <w:shd w:val="solid" w:color="5B9BD5" w:themeColor="accent1" w:fill="auto"/>
          </w:tcPr>
          <w:p>
            <w:r>
              <w:t>DC 7</w:t>
            </w:r>
          </w:p>
        </w:tc>
        <w:tc>
          <w:tcPr>
            <w:tcW w:w="4387" w:type="dxa"/>
            <w:shd w:val="solid" w:color="5B9BD5" w:themeColor="accent1" w:fill="auto"/>
          </w:tcPr>
          <w:p>
            <w:r>
              <w:t>The test is successful and you determine that the source of this storm is a divine mark.</w:t>
            </w:r>
          </w:p>
        </w:tc>
      </w:tr>
      <w:tr>
        <w:trPr>
          <w:trHeight w:val="1152"/>
        </w:trPr>
        <w:tc>
          <w:tcPr>
            <w:tcW w:w="3595" w:type="dxa"/>
            <w:shd w:val="solid" w:color="5B9BD5" w:themeColor="accent1" w:fill="auto"/>
          </w:tcPr>
          <w:p>
            <w:r>
              <w:t>You and the wizard attempt to locate the target of the divine mark.</w:t>
            </w:r>
          </w:p>
        </w:tc>
        <w:tc>
          <w:tcPr>
            <w:tcW w:w="1274" w:type="dxa"/>
            <w:shd w:val="solid" w:color="5B9BD5" w:themeColor="accent1" w:fill="auto"/>
          </w:tcPr>
          <w:p>
            <w:r>
              <w:t xml:space="preserve">Arcana </w:t>
            </w:r>
          </w:p>
        </w:tc>
        <w:tc>
          <w:tcPr>
            <w:tcW w:w="796" w:type="dxa"/>
            <w:shd w:val="solid" w:color="5B9BD5" w:themeColor="accent1" w:fill="auto"/>
          </w:tcPr>
          <w:p>
            <w:r>
              <w:t>DC 9</w:t>
            </w:r>
          </w:p>
        </w:tc>
        <w:tc>
          <w:tcPr>
            <w:tcW w:w="4387" w:type="dxa"/>
            <w:shd w:val="solid" w:color="5B9BD5" w:themeColor="accent1" w:fill="auto"/>
          </w:tcPr>
          <w:p>
            <w:r>
              <w:t xml:space="preserve">You locate the source of the divine mark. You notice it’s a small man walking into the Ventricle District Court House. This man is small, fare skinned, brown hair, and has ghostly blue eyed. </w:t>
            </w:r>
          </w:p>
        </w:tc>
      </w:tr>
      <w:tr>
        <w:trPr>
          <w:trHeight w:val="1152"/>
        </w:trPr>
        <w:tc>
          <w:tcPr>
            <w:tcW w:w="3595" w:type="dxa"/>
            <w:tcBorders>
              <w:bottom w:val="single" w:sz="4" w:space="0" w:color="auto"/>
            </w:tcBorders>
            <w:shd w:val="solid" w:color="5B9BD5" w:themeColor="accent1" w:fill="auto"/>
          </w:tcPr>
          <w:p>
            <w:r>
              <w:t>You and the wizard attempt to ascertain the true identity of this man.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solid" w:color="5B9BD5" w:themeColor="accent1" w:fill="auto"/>
          </w:tcPr>
          <w:p>
            <w:r>
              <w:t>Arcana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solid" w:color="5B9BD5" w:themeColor="accent1" w:fill="auto"/>
          </w:tcPr>
          <w:p>
            <w:r>
              <w:t>DC 11</w:t>
            </w:r>
          </w:p>
        </w:tc>
        <w:tc>
          <w:tcPr>
            <w:tcW w:w="4387" w:type="dxa"/>
            <w:tcBorders>
              <w:bottom w:val="single" w:sz="4" w:space="0" w:color="auto"/>
            </w:tcBorders>
            <w:shd w:val="solid" w:color="5B9BD5" w:themeColor="accent1" w:fill="auto"/>
          </w:tcPr>
          <w:p>
            <w:r>
              <w:t>You see he is a shapeshifter.  His true form is a devil.</w:t>
            </w:r>
          </w:p>
        </w:tc>
      </w:tr>
      <w:tr>
        <w:trPr>
          <w:trHeight w:val="1152"/>
        </w:trPr>
        <w:tc>
          <w:tcPr>
            <w:tcW w:w="3595" w:type="dxa"/>
            <w:shd w:val="solid" w:color="538135" w:themeColor="accent6" w:themeShade="BF" w:fill="auto"/>
          </w:tcPr>
          <w:p>
            <w:r>
              <w:t>If any of these branches are successful:</w:t>
            </w:r>
          </w:p>
          <w:p>
            <w:r>
              <w:t xml:space="preserve">You attempt to find out how to defeat </w:t>
            </w:r>
            <w:proofErr w:type="spellStart"/>
            <w:r>
              <w:t>Phennex</w:t>
            </w:r>
            <w:proofErr w:type="spellEnd"/>
            <w:r>
              <w:t xml:space="preserve">. </w:t>
            </w:r>
          </w:p>
        </w:tc>
        <w:tc>
          <w:tcPr>
            <w:tcW w:w="1274" w:type="dxa"/>
            <w:shd w:val="solid" w:color="538135" w:themeColor="accent6" w:themeShade="BF" w:fill="auto"/>
          </w:tcPr>
          <w:p>
            <w:r>
              <w:t>History</w:t>
            </w:r>
          </w:p>
        </w:tc>
        <w:tc>
          <w:tcPr>
            <w:tcW w:w="796" w:type="dxa"/>
            <w:shd w:val="solid" w:color="538135" w:themeColor="accent6" w:themeShade="BF" w:fill="auto"/>
          </w:tcPr>
          <w:p>
            <w:r>
              <w:t>DC 14</w:t>
            </w:r>
          </w:p>
        </w:tc>
        <w:tc>
          <w:tcPr>
            <w:tcW w:w="4387" w:type="dxa"/>
            <w:shd w:val="solid" w:color="538135" w:themeColor="accent6" w:themeShade="BF" w:fill="auto"/>
          </w:tcPr>
          <w:p>
            <w:r>
              <w:t xml:space="preserve">To reveal </w:t>
            </w:r>
            <w:proofErr w:type="spellStart"/>
            <w:r>
              <w:t>Phennex</w:t>
            </w:r>
            <w:proofErr w:type="spellEnd"/>
            <w:r>
              <w:t xml:space="preserve"> in his shapeshifted form, you must touch him and say his true name; </w:t>
            </w:r>
            <w:proofErr w:type="spellStart"/>
            <w:r>
              <w:t>Phennex</w:t>
            </w:r>
            <w:proofErr w:type="spellEnd"/>
            <w:r>
              <w:t>.</w:t>
            </w:r>
          </w:p>
          <w:p>
            <w:r>
              <w:t xml:space="preserve">When battling </w:t>
            </w:r>
            <w:proofErr w:type="spellStart"/>
            <w:r>
              <w:t>Phennex</w:t>
            </w:r>
            <w:proofErr w:type="spellEnd"/>
            <w:r>
              <w:t>, do not use fire or poison as he is immune.  He is resistant to all physical attacks from non-magical sources and cold damage</w:t>
            </w:r>
            <w:bookmarkStart w:id="0" w:name="_GoBack"/>
            <w:bookmarkEnd w:id="0"/>
            <w:r>
              <w:t xml:space="preserve">.  </w:t>
            </w:r>
          </w:p>
          <w:p>
            <w:r>
              <w:t>He is not resistant to silvered weapons.</w:t>
            </w:r>
          </w:p>
        </w:tc>
      </w:tr>
    </w:tbl>
    <w:p>
      <w:pPr>
        <w:spacing w:after="0"/>
      </w:pPr>
    </w:p>
    <w:sectPr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EAF80-2DA8-4DC0-83D2-8AF1F792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Timothy Frick</cp:lastModifiedBy>
  <cp:revision>7</cp:revision>
  <dcterms:created xsi:type="dcterms:W3CDTF">2017-09-06T19:29:00Z</dcterms:created>
  <dcterms:modified xsi:type="dcterms:W3CDTF">2017-09-15T19:21:00Z</dcterms:modified>
</cp:coreProperties>
</file>