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ECB" w:rsidRPr="00827BB0" w:rsidRDefault="00E61ECB" w:rsidP="00803443">
      <w:pPr>
        <w:jc w:val="center"/>
        <w:rPr>
          <w:rFonts w:ascii="Times New Roman" w:hAnsi="Times New Roman" w:cs="Times New Roman"/>
          <w:sz w:val="24"/>
          <w:szCs w:val="24"/>
        </w:rPr>
      </w:pPr>
    </w:p>
    <w:p w:rsidR="00E61ECB" w:rsidRPr="00827BB0" w:rsidRDefault="00AE352C" w:rsidP="00E61ECB">
      <w:pPr>
        <w:rPr>
          <w:rFonts w:ascii="Times New Roman" w:hAnsi="Times New Roman" w:cs="Times New Roman"/>
          <w:sz w:val="24"/>
          <w:szCs w:val="24"/>
        </w:rPr>
      </w:pPr>
      <w:r>
        <w:rPr>
          <w:rFonts w:ascii="Times New Roman" w:hAnsi="Times New Roman" w:cs="Times New Roman"/>
          <w:sz w:val="24"/>
          <w:szCs w:val="24"/>
        </w:rPr>
        <w:t>&lt;</w:t>
      </w:r>
      <w:r w:rsidR="00E61ECB" w:rsidRPr="00827BB0">
        <w:rPr>
          <w:rFonts w:ascii="Times New Roman" w:hAnsi="Times New Roman" w:cs="Times New Roman"/>
          <w:sz w:val="24"/>
          <w:szCs w:val="24"/>
        </w:rPr>
        <w:t xml:space="preserve">&lt;Insert </w:t>
      </w:r>
      <w:r w:rsidR="00C11536">
        <w:rPr>
          <w:rFonts w:ascii="Times New Roman" w:hAnsi="Times New Roman" w:cs="Times New Roman"/>
          <w:sz w:val="24"/>
          <w:szCs w:val="24"/>
        </w:rPr>
        <w:t xml:space="preserve">NICHE </w:t>
      </w:r>
      <w:r w:rsidR="00E61ECB" w:rsidRPr="00827BB0">
        <w:rPr>
          <w:rFonts w:ascii="Times New Roman" w:hAnsi="Times New Roman" w:cs="Times New Roman"/>
          <w:sz w:val="24"/>
          <w:szCs w:val="24"/>
        </w:rPr>
        <w:t>Logo&gt;&gt;</w:t>
      </w:r>
    </w:p>
    <w:p w:rsidR="00E61ECB" w:rsidRPr="00827BB0" w:rsidRDefault="00E61ECB" w:rsidP="00803443">
      <w:pPr>
        <w:jc w:val="center"/>
        <w:rPr>
          <w:rFonts w:ascii="Times New Roman" w:hAnsi="Times New Roman" w:cs="Times New Roman"/>
          <w:sz w:val="24"/>
          <w:szCs w:val="24"/>
        </w:rPr>
      </w:pPr>
    </w:p>
    <w:p w:rsidR="00803443" w:rsidRPr="00E346D1" w:rsidRDefault="00803443" w:rsidP="00803443">
      <w:pPr>
        <w:jc w:val="center"/>
        <w:rPr>
          <w:rFonts w:ascii="Times New Roman" w:hAnsi="Times New Roman" w:cs="Times New Roman"/>
          <w:b/>
          <w:sz w:val="24"/>
          <w:szCs w:val="24"/>
        </w:rPr>
      </w:pPr>
      <w:r w:rsidRPr="00E346D1">
        <w:rPr>
          <w:rFonts w:ascii="Times New Roman" w:hAnsi="Times New Roman" w:cs="Times New Roman"/>
          <w:b/>
          <w:sz w:val="24"/>
          <w:szCs w:val="24"/>
        </w:rPr>
        <w:t xml:space="preserve">Nurses Improving Care for </w:t>
      </w:r>
      <w:proofErr w:type="spellStart"/>
      <w:r w:rsidRPr="00E346D1">
        <w:rPr>
          <w:rFonts w:ascii="Times New Roman" w:hAnsi="Times New Roman" w:cs="Times New Roman"/>
          <w:b/>
          <w:sz w:val="24"/>
          <w:szCs w:val="24"/>
        </w:rPr>
        <w:t>Healthsystem</w:t>
      </w:r>
      <w:proofErr w:type="spellEnd"/>
      <w:r w:rsidRPr="00E346D1">
        <w:rPr>
          <w:rFonts w:ascii="Times New Roman" w:hAnsi="Times New Roman" w:cs="Times New Roman"/>
          <w:b/>
          <w:sz w:val="24"/>
          <w:szCs w:val="24"/>
        </w:rPr>
        <w:t xml:space="preserve"> Elders </w:t>
      </w:r>
    </w:p>
    <w:p w:rsidR="00363809" w:rsidRPr="00E346D1" w:rsidRDefault="00803443" w:rsidP="00803443">
      <w:pPr>
        <w:jc w:val="center"/>
        <w:rPr>
          <w:rFonts w:ascii="Times New Roman" w:hAnsi="Times New Roman" w:cs="Times New Roman"/>
          <w:b/>
          <w:sz w:val="24"/>
          <w:szCs w:val="24"/>
        </w:rPr>
      </w:pPr>
      <w:r w:rsidRPr="00E346D1">
        <w:rPr>
          <w:rFonts w:ascii="Times New Roman" w:hAnsi="Times New Roman" w:cs="Times New Roman"/>
          <w:b/>
          <w:sz w:val="24"/>
          <w:szCs w:val="24"/>
        </w:rPr>
        <w:t xml:space="preserve">Geriatric Institutional Assessment Profile Report </w:t>
      </w:r>
    </w:p>
    <w:p w:rsidR="00803443" w:rsidRPr="00827BB0" w:rsidRDefault="00803443" w:rsidP="00803443">
      <w:pPr>
        <w:jc w:val="center"/>
        <w:rPr>
          <w:rFonts w:ascii="Times New Roman" w:hAnsi="Times New Roman" w:cs="Times New Roman"/>
          <w:color w:val="FF0000"/>
          <w:sz w:val="24"/>
          <w:szCs w:val="24"/>
        </w:rPr>
      </w:pPr>
      <w:r w:rsidRPr="00827BB0">
        <w:rPr>
          <w:rFonts w:ascii="Times New Roman" w:hAnsi="Times New Roman" w:cs="Times New Roman"/>
          <w:color w:val="FF0000"/>
          <w:sz w:val="24"/>
          <w:szCs w:val="24"/>
        </w:rPr>
        <w:t xml:space="preserve">&lt;&lt;June 2017 </w:t>
      </w:r>
      <w:r w:rsidR="00363809">
        <w:rPr>
          <w:rFonts w:ascii="Times New Roman" w:hAnsi="Times New Roman" w:cs="Times New Roman"/>
          <w:color w:val="FF0000"/>
          <w:sz w:val="24"/>
          <w:szCs w:val="24"/>
        </w:rPr>
        <w:t>Cohort</w:t>
      </w:r>
      <w:r w:rsidR="00634D0D">
        <w:rPr>
          <w:rFonts w:ascii="Times New Roman" w:hAnsi="Times New Roman" w:cs="Times New Roman"/>
          <w:color w:val="FF0000"/>
          <w:sz w:val="24"/>
          <w:szCs w:val="24"/>
        </w:rPr>
        <w:t>&gt;&gt;</w:t>
      </w:r>
    </w:p>
    <w:p w:rsidR="00803443" w:rsidRPr="00827BB0" w:rsidRDefault="00803443" w:rsidP="00803443">
      <w:pPr>
        <w:rPr>
          <w:rFonts w:ascii="Times New Roman" w:hAnsi="Times New Roman" w:cs="Times New Roman"/>
          <w:sz w:val="24"/>
          <w:szCs w:val="24"/>
        </w:rPr>
      </w:pPr>
    </w:p>
    <w:p w:rsidR="00803443" w:rsidRPr="00827BB0" w:rsidRDefault="00803443" w:rsidP="00803443">
      <w:pPr>
        <w:rPr>
          <w:rFonts w:ascii="Times New Roman" w:hAnsi="Times New Roman" w:cs="Times New Roman"/>
          <w:color w:val="FF0000"/>
          <w:sz w:val="24"/>
          <w:szCs w:val="24"/>
        </w:rPr>
      </w:pPr>
      <w:r w:rsidRPr="00827BB0">
        <w:rPr>
          <w:rFonts w:ascii="Times New Roman" w:hAnsi="Times New Roman" w:cs="Times New Roman"/>
          <w:color w:val="FF0000"/>
          <w:sz w:val="24"/>
          <w:szCs w:val="24"/>
        </w:rPr>
        <w:t>&lt;&lt;Insert Hospital Name Here&gt;&gt;</w:t>
      </w:r>
    </w:p>
    <w:p w:rsidR="00803443" w:rsidRPr="00827BB0" w:rsidRDefault="00AE20DB">
      <w:pPr>
        <w:rPr>
          <w:rFonts w:ascii="Times New Roman" w:hAnsi="Times New Roman" w:cs="Times New Roman"/>
          <w:b/>
          <w:sz w:val="24"/>
          <w:szCs w:val="24"/>
        </w:rPr>
      </w:pPr>
      <w:r w:rsidRPr="00827BB0">
        <w:rPr>
          <w:rFonts w:ascii="Times New Roman" w:hAnsi="Times New Roman" w:cs="Times New Roman"/>
          <w:b/>
          <w:sz w:val="24"/>
          <w:szCs w:val="24"/>
        </w:rPr>
        <w:t xml:space="preserve">GIAP Overview </w:t>
      </w:r>
    </w:p>
    <w:p w:rsidR="00803443" w:rsidRPr="00827BB0" w:rsidRDefault="00803443">
      <w:pPr>
        <w:rPr>
          <w:rFonts w:ascii="Times New Roman" w:hAnsi="Times New Roman" w:cs="Times New Roman"/>
          <w:sz w:val="24"/>
          <w:szCs w:val="24"/>
        </w:rPr>
      </w:pPr>
      <w:r w:rsidRPr="00827BB0">
        <w:rPr>
          <w:rFonts w:ascii="Times New Roman" w:hAnsi="Times New Roman" w:cs="Times New Roman"/>
          <w:sz w:val="24"/>
          <w:szCs w:val="24"/>
        </w:rPr>
        <w:t>The Geriatric Institutional Assessment Profile</w:t>
      </w:r>
      <w:r w:rsidR="00B9714D" w:rsidRPr="00827BB0">
        <w:rPr>
          <w:rFonts w:ascii="Times New Roman" w:hAnsi="Times New Roman" w:cs="Times New Roman"/>
          <w:sz w:val="24"/>
          <w:szCs w:val="24"/>
        </w:rPr>
        <w:t xml:space="preserve"> (GIAP)</w:t>
      </w:r>
      <w:r w:rsidRPr="00827BB0">
        <w:rPr>
          <w:rFonts w:ascii="Times New Roman" w:hAnsi="Times New Roman" w:cs="Times New Roman"/>
          <w:sz w:val="24"/>
          <w:szCs w:val="24"/>
        </w:rPr>
        <w:t xml:space="preserve"> is a baseline assessment </w:t>
      </w:r>
      <w:r w:rsidR="00C309BE" w:rsidRPr="00827BB0">
        <w:rPr>
          <w:rFonts w:ascii="Times New Roman" w:hAnsi="Times New Roman" w:cs="Times New Roman"/>
          <w:sz w:val="24"/>
          <w:szCs w:val="24"/>
        </w:rPr>
        <w:t>of nurses’ knowledge, skills,</w:t>
      </w:r>
      <w:r w:rsidRPr="00827BB0">
        <w:rPr>
          <w:rFonts w:ascii="Times New Roman" w:hAnsi="Times New Roman" w:cs="Times New Roman"/>
          <w:sz w:val="24"/>
          <w:szCs w:val="24"/>
        </w:rPr>
        <w:t xml:space="preserve"> attitudes</w:t>
      </w:r>
      <w:r w:rsidR="00C309BE" w:rsidRPr="00827BB0">
        <w:rPr>
          <w:rFonts w:ascii="Times New Roman" w:hAnsi="Times New Roman" w:cs="Times New Roman"/>
          <w:sz w:val="24"/>
          <w:szCs w:val="24"/>
        </w:rPr>
        <w:t xml:space="preserve"> and </w:t>
      </w:r>
      <w:r w:rsidR="00B9714D" w:rsidRPr="00827BB0">
        <w:rPr>
          <w:rFonts w:ascii="Times New Roman" w:hAnsi="Times New Roman" w:cs="Times New Roman"/>
          <w:sz w:val="24"/>
          <w:szCs w:val="24"/>
        </w:rPr>
        <w:t xml:space="preserve">perceptions regarding </w:t>
      </w:r>
      <w:r w:rsidR="00C309BE" w:rsidRPr="00827BB0">
        <w:rPr>
          <w:rFonts w:ascii="Times New Roman" w:hAnsi="Times New Roman" w:cs="Times New Roman"/>
          <w:sz w:val="24"/>
          <w:szCs w:val="24"/>
        </w:rPr>
        <w:t xml:space="preserve">care for older adults.  </w:t>
      </w:r>
      <w:r w:rsidR="005961C0" w:rsidRPr="00827BB0">
        <w:rPr>
          <w:rFonts w:ascii="Times New Roman" w:hAnsi="Times New Roman" w:cs="Times New Roman"/>
          <w:sz w:val="24"/>
          <w:szCs w:val="24"/>
        </w:rPr>
        <w:t xml:space="preserve">The information generated from the GIAP is used to identify strengths and </w:t>
      </w:r>
      <w:r w:rsidR="004171EB" w:rsidRPr="00827BB0">
        <w:rPr>
          <w:rFonts w:ascii="Times New Roman" w:hAnsi="Times New Roman" w:cs="Times New Roman"/>
          <w:sz w:val="24"/>
          <w:szCs w:val="24"/>
        </w:rPr>
        <w:t xml:space="preserve">prioritize </w:t>
      </w:r>
      <w:r w:rsidR="005961C0" w:rsidRPr="00827BB0">
        <w:rPr>
          <w:rFonts w:ascii="Times New Roman" w:hAnsi="Times New Roman" w:cs="Times New Roman"/>
          <w:sz w:val="24"/>
          <w:szCs w:val="24"/>
        </w:rPr>
        <w:t xml:space="preserve">opportunities </w:t>
      </w:r>
      <w:r w:rsidR="00ED70BF">
        <w:rPr>
          <w:rFonts w:ascii="Times New Roman" w:hAnsi="Times New Roman" w:cs="Times New Roman"/>
          <w:sz w:val="24"/>
          <w:szCs w:val="24"/>
        </w:rPr>
        <w:t xml:space="preserve">to </w:t>
      </w:r>
      <w:r w:rsidR="00DD202B" w:rsidRPr="00827BB0">
        <w:rPr>
          <w:rFonts w:ascii="Times New Roman" w:hAnsi="Times New Roman" w:cs="Times New Roman"/>
          <w:sz w:val="24"/>
          <w:szCs w:val="24"/>
        </w:rPr>
        <w:t>improv</w:t>
      </w:r>
      <w:r w:rsidR="00DD202B">
        <w:rPr>
          <w:rFonts w:ascii="Times New Roman" w:hAnsi="Times New Roman" w:cs="Times New Roman"/>
          <w:sz w:val="24"/>
          <w:szCs w:val="24"/>
        </w:rPr>
        <w:t xml:space="preserve">e </w:t>
      </w:r>
      <w:r w:rsidR="00DD202B" w:rsidRPr="00827BB0">
        <w:rPr>
          <w:rFonts w:ascii="Times New Roman" w:hAnsi="Times New Roman" w:cs="Times New Roman"/>
          <w:sz w:val="24"/>
          <w:szCs w:val="24"/>
        </w:rPr>
        <w:t>nursing</w:t>
      </w:r>
      <w:r w:rsidR="00FE4B9A" w:rsidRPr="00827BB0">
        <w:rPr>
          <w:rFonts w:ascii="Times New Roman" w:hAnsi="Times New Roman" w:cs="Times New Roman"/>
          <w:sz w:val="24"/>
          <w:szCs w:val="24"/>
        </w:rPr>
        <w:t xml:space="preserve"> practice to support clinical excellence in the care of </w:t>
      </w:r>
      <w:r w:rsidR="005961C0" w:rsidRPr="00827BB0">
        <w:rPr>
          <w:rFonts w:ascii="Times New Roman" w:hAnsi="Times New Roman" w:cs="Times New Roman"/>
          <w:sz w:val="24"/>
          <w:szCs w:val="24"/>
        </w:rPr>
        <w:t>older adults</w:t>
      </w:r>
      <w:r w:rsidR="00FE4B9A" w:rsidRPr="00827BB0">
        <w:rPr>
          <w:rFonts w:ascii="Times New Roman" w:hAnsi="Times New Roman" w:cs="Times New Roman"/>
          <w:sz w:val="24"/>
          <w:szCs w:val="24"/>
        </w:rPr>
        <w:t xml:space="preserve">. </w:t>
      </w:r>
      <w:r w:rsidR="008F07BF" w:rsidRPr="00827BB0">
        <w:rPr>
          <w:rFonts w:ascii="Times New Roman" w:hAnsi="Times New Roman" w:cs="Times New Roman"/>
          <w:sz w:val="24"/>
          <w:szCs w:val="24"/>
        </w:rPr>
        <w:t xml:space="preserve"> </w:t>
      </w:r>
      <w:r w:rsidR="004171EB" w:rsidRPr="00827BB0">
        <w:rPr>
          <w:rFonts w:ascii="Times New Roman" w:hAnsi="Times New Roman" w:cs="Times New Roman"/>
          <w:sz w:val="24"/>
          <w:szCs w:val="24"/>
        </w:rPr>
        <w:t xml:space="preserve"> </w:t>
      </w:r>
      <w:r w:rsidR="00C309BE" w:rsidRPr="00827BB0">
        <w:rPr>
          <w:rFonts w:ascii="Times New Roman" w:hAnsi="Times New Roman" w:cs="Times New Roman"/>
          <w:sz w:val="24"/>
          <w:szCs w:val="24"/>
        </w:rPr>
        <w:t xml:space="preserve"> </w:t>
      </w:r>
      <w:r w:rsidR="00B9714D" w:rsidRPr="00827BB0">
        <w:rPr>
          <w:rFonts w:ascii="Times New Roman" w:hAnsi="Times New Roman" w:cs="Times New Roman"/>
          <w:sz w:val="24"/>
          <w:szCs w:val="24"/>
        </w:rPr>
        <w:t xml:space="preserve"> </w:t>
      </w:r>
    </w:p>
    <w:p w:rsidR="00B9714D" w:rsidRPr="00827BB0" w:rsidRDefault="00803443">
      <w:pPr>
        <w:rPr>
          <w:rFonts w:ascii="Times New Roman" w:hAnsi="Times New Roman" w:cs="Times New Roman"/>
          <w:sz w:val="24"/>
          <w:szCs w:val="24"/>
        </w:rPr>
      </w:pPr>
      <w:r w:rsidRPr="00827BB0">
        <w:rPr>
          <w:rFonts w:ascii="Times New Roman" w:hAnsi="Times New Roman" w:cs="Times New Roman"/>
          <w:sz w:val="24"/>
          <w:szCs w:val="24"/>
        </w:rPr>
        <w:t>The GIAP</w:t>
      </w:r>
      <w:r w:rsidR="00A93CB2" w:rsidRPr="00827BB0">
        <w:rPr>
          <w:rFonts w:ascii="Times New Roman" w:hAnsi="Times New Roman" w:cs="Times New Roman"/>
          <w:sz w:val="24"/>
          <w:szCs w:val="24"/>
        </w:rPr>
        <w:t xml:space="preserve"> (v.8) </w:t>
      </w:r>
      <w:r w:rsidR="004171EB" w:rsidRPr="00827BB0">
        <w:rPr>
          <w:rFonts w:ascii="Times New Roman" w:hAnsi="Times New Roman" w:cs="Times New Roman"/>
          <w:sz w:val="24"/>
          <w:szCs w:val="24"/>
        </w:rPr>
        <w:t xml:space="preserve">provides clinical leaders with information </w:t>
      </w:r>
      <w:r w:rsidR="008F07BF" w:rsidRPr="00827BB0">
        <w:rPr>
          <w:rFonts w:ascii="Times New Roman" w:hAnsi="Times New Roman" w:cs="Times New Roman"/>
          <w:sz w:val="24"/>
          <w:szCs w:val="24"/>
        </w:rPr>
        <w:t>about</w:t>
      </w:r>
      <w:r w:rsidR="00C11536">
        <w:rPr>
          <w:rFonts w:ascii="Times New Roman" w:hAnsi="Times New Roman" w:cs="Times New Roman"/>
          <w:sz w:val="24"/>
          <w:szCs w:val="24"/>
        </w:rPr>
        <w:t xml:space="preserve"> </w:t>
      </w:r>
      <w:proofErr w:type="gramStart"/>
      <w:r w:rsidR="00C11536">
        <w:rPr>
          <w:rFonts w:ascii="Times New Roman" w:hAnsi="Times New Roman" w:cs="Times New Roman"/>
          <w:sz w:val="24"/>
          <w:szCs w:val="24"/>
        </w:rPr>
        <w:t>nurses</w:t>
      </w:r>
      <w:proofErr w:type="gramEnd"/>
      <w:r w:rsidR="00C11536">
        <w:rPr>
          <w:rFonts w:ascii="Times New Roman" w:hAnsi="Times New Roman" w:cs="Times New Roman"/>
          <w:sz w:val="24"/>
          <w:szCs w:val="24"/>
        </w:rPr>
        <w:t xml:space="preserve"> perceptions regarding</w:t>
      </w:r>
      <w:r w:rsidR="008F07BF" w:rsidRPr="00827BB0">
        <w:rPr>
          <w:rFonts w:ascii="Times New Roman" w:hAnsi="Times New Roman" w:cs="Times New Roman"/>
          <w:sz w:val="24"/>
          <w:szCs w:val="24"/>
        </w:rPr>
        <w:t>:</w:t>
      </w:r>
      <w:r w:rsidR="004171EB" w:rsidRPr="00827BB0">
        <w:rPr>
          <w:rFonts w:ascii="Times New Roman" w:hAnsi="Times New Roman" w:cs="Times New Roman"/>
          <w:sz w:val="24"/>
          <w:szCs w:val="24"/>
        </w:rPr>
        <w:t xml:space="preserve">  </w:t>
      </w:r>
      <w:r w:rsidR="00A93CB2" w:rsidRPr="00827BB0">
        <w:rPr>
          <w:rFonts w:ascii="Times New Roman" w:hAnsi="Times New Roman" w:cs="Times New Roman"/>
          <w:sz w:val="24"/>
          <w:szCs w:val="24"/>
        </w:rPr>
        <w:t xml:space="preserve"> </w:t>
      </w:r>
      <w:r w:rsidR="007F1DF1" w:rsidRPr="00827BB0">
        <w:rPr>
          <w:rFonts w:ascii="Times New Roman" w:hAnsi="Times New Roman" w:cs="Times New Roman"/>
          <w:sz w:val="24"/>
          <w:szCs w:val="24"/>
        </w:rPr>
        <w:t xml:space="preserve"> </w:t>
      </w:r>
      <w:r w:rsidR="00C309BE" w:rsidRPr="00827BB0">
        <w:rPr>
          <w:rFonts w:ascii="Times New Roman" w:hAnsi="Times New Roman" w:cs="Times New Roman"/>
          <w:sz w:val="24"/>
          <w:szCs w:val="24"/>
        </w:rPr>
        <w:t xml:space="preserve"> </w:t>
      </w:r>
      <w:r w:rsidR="0018368B" w:rsidRPr="00827BB0">
        <w:rPr>
          <w:rFonts w:ascii="Times New Roman" w:hAnsi="Times New Roman" w:cs="Times New Roman"/>
          <w:sz w:val="24"/>
          <w:szCs w:val="24"/>
        </w:rPr>
        <w:t xml:space="preserve"> </w:t>
      </w:r>
    </w:p>
    <w:p w:rsidR="00B9714D" w:rsidRPr="00827BB0" w:rsidRDefault="00C11536" w:rsidP="00B9714D">
      <w:pPr>
        <w:pStyle w:val="ListParagraph"/>
        <w:numPr>
          <w:ilvl w:val="0"/>
          <w:numId w:val="4"/>
        </w:numPr>
      </w:pPr>
      <w:r>
        <w:t>K</w:t>
      </w:r>
      <w:r w:rsidR="00B9714D" w:rsidRPr="00827BB0">
        <w:t xml:space="preserve">nowledge </w:t>
      </w:r>
      <w:r w:rsidR="00ED70BF">
        <w:t xml:space="preserve">to identify and manage the </w:t>
      </w:r>
      <w:r w:rsidR="00827BB0">
        <w:t xml:space="preserve">geriatric syndromes </w:t>
      </w:r>
    </w:p>
    <w:p w:rsidR="00B33483" w:rsidRPr="00827BB0" w:rsidRDefault="00C11536" w:rsidP="00B33483">
      <w:pPr>
        <w:pStyle w:val="ListParagraph"/>
        <w:numPr>
          <w:ilvl w:val="0"/>
          <w:numId w:val="4"/>
        </w:numPr>
      </w:pPr>
      <w:r>
        <w:t>A</w:t>
      </w:r>
      <w:r w:rsidR="00ED70BF">
        <w:t xml:space="preserve">vailability of </w:t>
      </w:r>
      <w:r w:rsidR="00B33483">
        <w:t xml:space="preserve">specialized </w:t>
      </w:r>
      <w:r w:rsidR="00B33483" w:rsidRPr="00827BB0">
        <w:t>resource to care for older adults</w:t>
      </w:r>
    </w:p>
    <w:p w:rsidR="00B33483" w:rsidRDefault="00C11536" w:rsidP="00B9714D">
      <w:pPr>
        <w:pStyle w:val="ListParagraph"/>
        <w:numPr>
          <w:ilvl w:val="0"/>
          <w:numId w:val="4"/>
        </w:numPr>
      </w:pPr>
      <w:r>
        <w:t>A</w:t>
      </w:r>
      <w:r w:rsidR="0000350B">
        <w:t>ge-</w:t>
      </w:r>
      <w:r w:rsidR="00ED70BF">
        <w:t>friendly</w:t>
      </w:r>
      <w:r w:rsidR="0000350B">
        <w:t xml:space="preserve"> care planning and delivery</w:t>
      </w:r>
      <w:r w:rsidR="00ED70BF">
        <w:t xml:space="preserve"> </w:t>
      </w:r>
    </w:p>
    <w:p w:rsidR="00B33483" w:rsidRDefault="00C11536" w:rsidP="00B9714D">
      <w:pPr>
        <w:pStyle w:val="ListParagraph"/>
        <w:numPr>
          <w:ilvl w:val="0"/>
          <w:numId w:val="4"/>
        </w:numPr>
      </w:pPr>
      <w:r>
        <w:t>O</w:t>
      </w:r>
      <w:r w:rsidR="0000350B">
        <w:t xml:space="preserve">rganizational values regarding care of older adults </w:t>
      </w:r>
    </w:p>
    <w:p w:rsidR="00B9714D" w:rsidRPr="00827BB0" w:rsidRDefault="00C11536" w:rsidP="00B9714D">
      <w:pPr>
        <w:pStyle w:val="ListParagraph"/>
        <w:numPr>
          <w:ilvl w:val="0"/>
          <w:numId w:val="4"/>
        </w:numPr>
      </w:pPr>
      <w:r>
        <w:t>U</w:t>
      </w:r>
      <w:r w:rsidR="00B33483">
        <w:t xml:space="preserve">nit environment </w:t>
      </w:r>
      <w:r w:rsidR="00B8731D" w:rsidRPr="00827BB0">
        <w:t>to support NICHE program im</w:t>
      </w:r>
      <w:r w:rsidR="00B9714D" w:rsidRPr="00827BB0">
        <w:t xml:space="preserve">plementation </w:t>
      </w:r>
      <w:r w:rsidR="00B8731D" w:rsidRPr="00827BB0">
        <w:t xml:space="preserve"> </w:t>
      </w:r>
    </w:p>
    <w:p w:rsidR="00B9714D" w:rsidRPr="00827BB0" w:rsidRDefault="00B9714D">
      <w:pPr>
        <w:rPr>
          <w:rFonts w:ascii="Times New Roman" w:hAnsi="Times New Roman" w:cs="Times New Roman"/>
          <w:sz w:val="24"/>
          <w:szCs w:val="24"/>
        </w:rPr>
      </w:pPr>
    </w:p>
    <w:p w:rsidR="0001428E" w:rsidRPr="00827BB0" w:rsidRDefault="00ED70BF" w:rsidP="006C7C46">
      <w:pPr>
        <w:rPr>
          <w:rFonts w:ascii="Times New Roman" w:hAnsi="Times New Roman" w:cs="Times New Roman"/>
          <w:sz w:val="24"/>
          <w:szCs w:val="24"/>
        </w:rPr>
      </w:pPr>
      <w:r w:rsidRPr="00ED70BF">
        <w:rPr>
          <w:rFonts w:ascii="Times New Roman" w:hAnsi="Times New Roman" w:cs="Times New Roman"/>
          <w:b/>
          <w:sz w:val="24"/>
          <w:szCs w:val="24"/>
        </w:rPr>
        <w:t>How to Use the GIAP Results to Improve Nursing Care for Older Adults</w:t>
      </w:r>
    </w:p>
    <w:p w:rsidR="00BF2A70" w:rsidRDefault="005E1193" w:rsidP="0001428E">
      <w:pPr>
        <w:rPr>
          <w:rFonts w:ascii="Times New Roman" w:hAnsi="Times New Roman" w:cs="Times New Roman"/>
          <w:sz w:val="24"/>
          <w:szCs w:val="24"/>
        </w:rPr>
      </w:pPr>
      <w:r>
        <w:rPr>
          <w:rFonts w:ascii="Times New Roman" w:hAnsi="Times New Roman" w:cs="Times New Roman"/>
          <w:sz w:val="24"/>
          <w:szCs w:val="24"/>
        </w:rPr>
        <w:t xml:space="preserve">The </w:t>
      </w:r>
      <w:r w:rsidR="00311745">
        <w:rPr>
          <w:rFonts w:ascii="Times New Roman" w:hAnsi="Times New Roman" w:cs="Times New Roman"/>
          <w:sz w:val="24"/>
          <w:szCs w:val="24"/>
        </w:rPr>
        <w:t>results are r</w:t>
      </w:r>
      <w:r>
        <w:rPr>
          <w:rFonts w:ascii="Times New Roman" w:hAnsi="Times New Roman" w:cs="Times New Roman"/>
          <w:sz w:val="24"/>
          <w:szCs w:val="24"/>
        </w:rPr>
        <w:t>eported in two sections.  The first section summarize</w:t>
      </w:r>
      <w:r w:rsidR="00C11536">
        <w:rPr>
          <w:rFonts w:ascii="Times New Roman" w:hAnsi="Times New Roman" w:cs="Times New Roman"/>
          <w:sz w:val="24"/>
          <w:szCs w:val="24"/>
        </w:rPr>
        <w:t>s</w:t>
      </w:r>
      <w:r>
        <w:rPr>
          <w:rFonts w:ascii="Times New Roman" w:hAnsi="Times New Roman" w:cs="Times New Roman"/>
          <w:sz w:val="24"/>
          <w:szCs w:val="24"/>
        </w:rPr>
        <w:t xml:space="preserve"> nurses’ knowledge about the geriatric syndromes of delirium, falls, pressure injuries, and incontinence and the nursing problems of pain</w:t>
      </w:r>
      <w:r w:rsidR="00C11536">
        <w:rPr>
          <w:rFonts w:ascii="Times New Roman" w:hAnsi="Times New Roman" w:cs="Times New Roman"/>
          <w:sz w:val="24"/>
          <w:szCs w:val="24"/>
        </w:rPr>
        <w:t xml:space="preserve">, </w:t>
      </w:r>
      <w:r>
        <w:rPr>
          <w:rFonts w:ascii="Times New Roman" w:hAnsi="Times New Roman" w:cs="Times New Roman"/>
          <w:sz w:val="24"/>
          <w:szCs w:val="24"/>
        </w:rPr>
        <w:t xml:space="preserve">nutrition and hydration, restraint use, and </w:t>
      </w:r>
      <w:r w:rsidR="00C11536">
        <w:rPr>
          <w:rFonts w:ascii="Times New Roman" w:hAnsi="Times New Roman" w:cs="Times New Roman"/>
          <w:sz w:val="24"/>
          <w:szCs w:val="24"/>
        </w:rPr>
        <w:t xml:space="preserve">managing behaviors associated with </w:t>
      </w:r>
      <w:r>
        <w:rPr>
          <w:rFonts w:ascii="Times New Roman" w:hAnsi="Times New Roman" w:cs="Times New Roman"/>
          <w:sz w:val="24"/>
          <w:szCs w:val="24"/>
        </w:rPr>
        <w:t>dementia</w:t>
      </w:r>
      <w:r w:rsidR="00C11536">
        <w:rPr>
          <w:rFonts w:ascii="Times New Roman" w:hAnsi="Times New Roman" w:cs="Times New Roman"/>
          <w:sz w:val="24"/>
          <w:szCs w:val="24"/>
        </w:rPr>
        <w:t xml:space="preserve"> and cognitive decline</w:t>
      </w:r>
      <w:r>
        <w:rPr>
          <w:rFonts w:ascii="Times New Roman" w:hAnsi="Times New Roman" w:cs="Times New Roman"/>
          <w:sz w:val="24"/>
          <w:szCs w:val="24"/>
        </w:rPr>
        <w:t xml:space="preserve">. The second section summarizes nurses’ views about the unit environment to support age-friendly care.  </w:t>
      </w:r>
    </w:p>
    <w:p w:rsidR="005E1193" w:rsidRPr="00DD202B" w:rsidRDefault="005E1193" w:rsidP="005E1193">
      <w:pPr>
        <w:rPr>
          <w:rFonts w:ascii="Times New Roman" w:hAnsi="Times New Roman" w:cs="Times New Roman"/>
          <w:sz w:val="24"/>
          <w:szCs w:val="24"/>
        </w:rPr>
      </w:pPr>
      <w:r>
        <w:rPr>
          <w:rFonts w:ascii="Times New Roman" w:hAnsi="Times New Roman" w:cs="Times New Roman"/>
          <w:sz w:val="24"/>
          <w:szCs w:val="24"/>
        </w:rPr>
        <w:t xml:space="preserve">We use the quality improvement convention of the </w:t>
      </w:r>
      <w:r w:rsidRPr="00827BB0">
        <w:rPr>
          <w:rFonts w:ascii="Times New Roman" w:hAnsi="Times New Roman" w:cs="Times New Roman"/>
          <w:sz w:val="24"/>
          <w:szCs w:val="24"/>
        </w:rPr>
        <w:t>red, yellow and green</w:t>
      </w:r>
      <w:r>
        <w:rPr>
          <w:rFonts w:ascii="Times New Roman" w:hAnsi="Times New Roman" w:cs="Times New Roman"/>
          <w:sz w:val="24"/>
          <w:szCs w:val="24"/>
        </w:rPr>
        <w:t xml:space="preserve"> stop light colors to present the GIAP results. </w:t>
      </w:r>
      <w:r w:rsidR="00EC2341">
        <w:rPr>
          <w:rFonts w:ascii="Times New Roman" w:hAnsi="Times New Roman" w:cs="Times New Roman"/>
          <w:sz w:val="24"/>
          <w:szCs w:val="24"/>
        </w:rPr>
        <w:t xml:space="preserve"> Where applicable, the</w:t>
      </w:r>
      <w:r w:rsidRPr="00827BB0">
        <w:rPr>
          <w:rFonts w:ascii="Times New Roman" w:hAnsi="Times New Roman" w:cs="Times New Roman"/>
          <w:sz w:val="24"/>
          <w:szCs w:val="24"/>
        </w:rPr>
        <w:t xml:space="preserve"> mean score for the cohort and your hospital are marked with an asterisks (*)</w:t>
      </w:r>
      <w:r w:rsidR="00DD202B">
        <w:rPr>
          <w:rFonts w:ascii="Times New Roman" w:hAnsi="Times New Roman" w:cs="Times New Roman"/>
          <w:sz w:val="24"/>
          <w:szCs w:val="24"/>
        </w:rPr>
        <w:t xml:space="preserve">. </w:t>
      </w:r>
      <w:r w:rsidR="00311745">
        <w:rPr>
          <w:rFonts w:ascii="Times New Roman" w:hAnsi="Times New Roman" w:cs="Times New Roman"/>
          <w:sz w:val="24"/>
          <w:szCs w:val="24"/>
        </w:rPr>
        <w:t xml:space="preserve"> </w:t>
      </w:r>
      <w:r w:rsidR="00DD202B" w:rsidRPr="00DD202B">
        <w:rPr>
          <w:rFonts w:ascii="Times New Roman" w:hAnsi="Times New Roman" w:cs="Times New Roman"/>
          <w:sz w:val="24"/>
          <w:szCs w:val="24"/>
        </w:rPr>
        <w:t>As you review the</w:t>
      </w:r>
      <w:r w:rsidR="00DD202B">
        <w:rPr>
          <w:rFonts w:ascii="Times New Roman" w:hAnsi="Times New Roman" w:cs="Times New Roman"/>
          <w:sz w:val="24"/>
          <w:szCs w:val="24"/>
        </w:rPr>
        <w:t xml:space="preserve"> diagrams, yellow and green denote higher performance on each measure. </w:t>
      </w:r>
      <w:r w:rsidR="00DD202B" w:rsidRPr="00DD202B">
        <w:rPr>
          <w:rFonts w:ascii="Times New Roman" w:hAnsi="Times New Roman" w:cs="Times New Roman"/>
          <w:sz w:val="24"/>
          <w:szCs w:val="24"/>
        </w:rPr>
        <w:t xml:space="preserve"> </w:t>
      </w:r>
      <w:r w:rsidR="00311745" w:rsidRPr="00DD202B">
        <w:rPr>
          <w:rFonts w:ascii="Times New Roman" w:hAnsi="Times New Roman" w:cs="Times New Roman"/>
          <w:sz w:val="24"/>
          <w:szCs w:val="24"/>
        </w:rPr>
        <w:t xml:space="preserve"> </w:t>
      </w:r>
    </w:p>
    <w:p w:rsidR="00A93CB2" w:rsidRPr="00827BB0" w:rsidRDefault="005E1193" w:rsidP="006875C3">
      <w:pPr>
        <w:rPr>
          <w:rFonts w:ascii="Times New Roman" w:hAnsi="Times New Roman" w:cs="Times New Roman"/>
          <w:sz w:val="24"/>
          <w:szCs w:val="24"/>
        </w:rPr>
      </w:pPr>
      <w:r>
        <w:rPr>
          <w:rFonts w:ascii="Times New Roman" w:hAnsi="Times New Roman" w:cs="Times New Roman"/>
          <w:sz w:val="24"/>
          <w:szCs w:val="24"/>
        </w:rPr>
        <w:t xml:space="preserve">Following the generally accepted nursing education standards, </w:t>
      </w:r>
      <w:r w:rsidR="00500635">
        <w:rPr>
          <w:rFonts w:ascii="Times New Roman" w:hAnsi="Times New Roman" w:cs="Times New Roman"/>
          <w:sz w:val="24"/>
          <w:szCs w:val="24"/>
        </w:rPr>
        <w:t xml:space="preserve">we recommend that the participating nurses achieve a </w:t>
      </w:r>
      <w:r>
        <w:rPr>
          <w:rFonts w:ascii="Times New Roman" w:hAnsi="Times New Roman" w:cs="Times New Roman"/>
          <w:sz w:val="24"/>
          <w:szCs w:val="24"/>
        </w:rPr>
        <w:t xml:space="preserve">mean score of </w:t>
      </w:r>
      <w:r w:rsidRPr="00363809">
        <w:rPr>
          <w:rFonts w:ascii="Times New Roman" w:hAnsi="Times New Roman" w:cs="Times New Roman"/>
          <w:sz w:val="24"/>
          <w:szCs w:val="24"/>
        </w:rPr>
        <w:t xml:space="preserve">80% </w:t>
      </w:r>
      <w:r w:rsidR="00500635">
        <w:rPr>
          <w:rFonts w:ascii="Times New Roman" w:hAnsi="Times New Roman" w:cs="Times New Roman"/>
          <w:sz w:val="24"/>
          <w:szCs w:val="24"/>
        </w:rPr>
        <w:t xml:space="preserve">on the questions regarding clinical knowledge.     </w:t>
      </w:r>
      <w:r>
        <w:rPr>
          <w:rFonts w:ascii="Times New Roman" w:hAnsi="Times New Roman" w:cs="Times New Roman"/>
          <w:sz w:val="24"/>
          <w:szCs w:val="24"/>
        </w:rPr>
        <w:t xml:space="preserve">Drawing on insights from organizational change, we recommend </w:t>
      </w:r>
      <w:r w:rsidRPr="00222E93">
        <w:rPr>
          <w:rFonts w:ascii="Times New Roman" w:hAnsi="Times New Roman" w:cs="Times New Roman"/>
          <w:sz w:val="24"/>
          <w:szCs w:val="24"/>
        </w:rPr>
        <w:t xml:space="preserve">that </w:t>
      </w:r>
      <w:r w:rsidR="00DD202B">
        <w:rPr>
          <w:rFonts w:ascii="Times New Roman" w:hAnsi="Times New Roman" w:cs="Times New Roman"/>
          <w:sz w:val="24"/>
          <w:szCs w:val="24"/>
        </w:rPr>
        <w:t xml:space="preserve">approximately </w:t>
      </w:r>
      <w:r w:rsidRPr="00222E93">
        <w:rPr>
          <w:rFonts w:ascii="Times New Roman" w:hAnsi="Times New Roman" w:cs="Times New Roman"/>
          <w:sz w:val="24"/>
          <w:szCs w:val="24"/>
        </w:rPr>
        <w:t>75% of nurses</w:t>
      </w:r>
      <w:r w:rsidR="00EC2341">
        <w:rPr>
          <w:rFonts w:ascii="Times New Roman" w:hAnsi="Times New Roman" w:cs="Times New Roman"/>
          <w:sz w:val="24"/>
          <w:szCs w:val="24"/>
        </w:rPr>
        <w:t xml:space="preserve"> on the units involved in the NICHE initiative at your hospital will </w:t>
      </w:r>
      <w:r>
        <w:rPr>
          <w:rFonts w:ascii="Times New Roman" w:hAnsi="Times New Roman" w:cs="Times New Roman"/>
          <w:sz w:val="24"/>
          <w:szCs w:val="24"/>
        </w:rPr>
        <w:t xml:space="preserve">agree </w:t>
      </w:r>
      <w:r w:rsidR="00DD202B">
        <w:rPr>
          <w:rFonts w:ascii="Times New Roman" w:hAnsi="Times New Roman" w:cs="Times New Roman"/>
          <w:sz w:val="24"/>
          <w:szCs w:val="24"/>
        </w:rPr>
        <w:t xml:space="preserve">or strongly agree </w:t>
      </w:r>
      <w:r>
        <w:rPr>
          <w:rFonts w:ascii="Times New Roman" w:hAnsi="Times New Roman" w:cs="Times New Roman"/>
          <w:sz w:val="24"/>
          <w:szCs w:val="24"/>
        </w:rPr>
        <w:t xml:space="preserve">that </w:t>
      </w:r>
      <w:r w:rsidRPr="00222E93">
        <w:rPr>
          <w:rFonts w:ascii="Times New Roman" w:hAnsi="Times New Roman" w:cs="Times New Roman"/>
          <w:sz w:val="24"/>
          <w:szCs w:val="24"/>
        </w:rPr>
        <w:t xml:space="preserve">they have access to the necessary clinical and organizational resources to support the </w:t>
      </w:r>
      <w:r w:rsidRPr="00222E93">
        <w:rPr>
          <w:rFonts w:ascii="Times New Roman" w:hAnsi="Times New Roman" w:cs="Times New Roman"/>
          <w:sz w:val="24"/>
          <w:szCs w:val="24"/>
        </w:rPr>
        <w:lastRenderedPageBreak/>
        <w:t>delivery of age-friendly care</w:t>
      </w:r>
      <w:r>
        <w:rPr>
          <w:rFonts w:ascii="Times New Roman" w:hAnsi="Times New Roman" w:cs="Times New Roman"/>
          <w:sz w:val="24"/>
          <w:szCs w:val="24"/>
        </w:rPr>
        <w:t xml:space="preserve"> on their units</w:t>
      </w:r>
      <w:r w:rsidRPr="00222E93">
        <w:rPr>
          <w:rFonts w:ascii="Times New Roman" w:hAnsi="Times New Roman" w:cs="Times New Roman"/>
          <w:sz w:val="24"/>
          <w:szCs w:val="24"/>
        </w:rPr>
        <w:t>.</w:t>
      </w:r>
      <w:r>
        <w:rPr>
          <w:rFonts w:ascii="Times New Roman" w:hAnsi="Times New Roman" w:cs="Times New Roman"/>
          <w:sz w:val="24"/>
          <w:szCs w:val="24"/>
        </w:rPr>
        <w:t xml:space="preserve"> </w:t>
      </w:r>
      <w:r w:rsidR="00500635">
        <w:rPr>
          <w:rFonts w:ascii="Times New Roman" w:hAnsi="Times New Roman" w:cs="Times New Roman"/>
          <w:sz w:val="24"/>
          <w:szCs w:val="24"/>
        </w:rPr>
        <w:t xml:space="preserve">  </w:t>
      </w:r>
      <w:r w:rsidR="00C341EC">
        <w:rPr>
          <w:rFonts w:ascii="Times New Roman" w:hAnsi="Times New Roman" w:cs="Times New Roman"/>
          <w:sz w:val="24"/>
          <w:szCs w:val="24"/>
        </w:rPr>
        <w:t>In the final section of this report, w</w:t>
      </w:r>
      <w:r w:rsidR="008D2B28">
        <w:rPr>
          <w:rFonts w:ascii="Times New Roman" w:hAnsi="Times New Roman" w:cs="Times New Roman"/>
          <w:sz w:val="24"/>
          <w:szCs w:val="24"/>
        </w:rPr>
        <w:t xml:space="preserve">e offer </w:t>
      </w:r>
      <w:r w:rsidR="00B066AF" w:rsidRPr="00827BB0">
        <w:rPr>
          <w:rFonts w:ascii="Times New Roman" w:hAnsi="Times New Roman" w:cs="Times New Roman"/>
          <w:sz w:val="24"/>
          <w:szCs w:val="24"/>
        </w:rPr>
        <w:t>r</w:t>
      </w:r>
      <w:r w:rsidR="00A93CB2" w:rsidRPr="00827BB0">
        <w:rPr>
          <w:rFonts w:ascii="Times New Roman" w:hAnsi="Times New Roman" w:cs="Times New Roman"/>
          <w:sz w:val="24"/>
          <w:szCs w:val="24"/>
        </w:rPr>
        <w:t>ecom</w:t>
      </w:r>
      <w:r w:rsidR="00B066AF" w:rsidRPr="00827BB0">
        <w:rPr>
          <w:rFonts w:ascii="Times New Roman" w:hAnsi="Times New Roman" w:cs="Times New Roman"/>
          <w:sz w:val="24"/>
          <w:szCs w:val="24"/>
        </w:rPr>
        <w:t>mendations for how to use t</w:t>
      </w:r>
      <w:r w:rsidR="008D2B28">
        <w:rPr>
          <w:rFonts w:ascii="Times New Roman" w:hAnsi="Times New Roman" w:cs="Times New Roman"/>
          <w:sz w:val="24"/>
          <w:szCs w:val="24"/>
        </w:rPr>
        <w:t>h</w:t>
      </w:r>
      <w:r>
        <w:rPr>
          <w:rFonts w:ascii="Times New Roman" w:hAnsi="Times New Roman" w:cs="Times New Roman"/>
          <w:sz w:val="24"/>
          <w:szCs w:val="24"/>
        </w:rPr>
        <w:t xml:space="preserve">e GIAP results </w:t>
      </w:r>
      <w:r w:rsidR="008D2B28">
        <w:rPr>
          <w:rFonts w:ascii="Times New Roman" w:hAnsi="Times New Roman" w:cs="Times New Roman"/>
          <w:sz w:val="24"/>
          <w:szCs w:val="24"/>
        </w:rPr>
        <w:t xml:space="preserve">to </w:t>
      </w:r>
      <w:r w:rsidR="00A93CB2" w:rsidRPr="00827BB0">
        <w:rPr>
          <w:rFonts w:ascii="Times New Roman" w:hAnsi="Times New Roman" w:cs="Times New Roman"/>
          <w:sz w:val="24"/>
          <w:szCs w:val="24"/>
        </w:rPr>
        <w:t>guide NICHE implementation efforts at your hospital</w:t>
      </w:r>
      <w:r>
        <w:rPr>
          <w:rFonts w:ascii="Times New Roman" w:hAnsi="Times New Roman" w:cs="Times New Roman"/>
          <w:sz w:val="24"/>
          <w:szCs w:val="24"/>
        </w:rPr>
        <w:t xml:space="preserve">. </w:t>
      </w:r>
      <w:r w:rsidR="008D2B28">
        <w:rPr>
          <w:rFonts w:ascii="Times New Roman" w:hAnsi="Times New Roman" w:cs="Times New Roman"/>
          <w:sz w:val="24"/>
          <w:szCs w:val="24"/>
        </w:rPr>
        <w:t xml:space="preserve"> </w:t>
      </w:r>
      <w:r w:rsidR="00B066AF" w:rsidRPr="00827BB0">
        <w:rPr>
          <w:rFonts w:ascii="Times New Roman" w:hAnsi="Times New Roman" w:cs="Times New Roman"/>
          <w:sz w:val="24"/>
          <w:szCs w:val="24"/>
        </w:rPr>
        <w:t xml:space="preserve"> </w:t>
      </w:r>
      <w:r w:rsidR="00A93CB2" w:rsidRPr="00827BB0">
        <w:rPr>
          <w:rFonts w:ascii="Times New Roman" w:hAnsi="Times New Roman" w:cs="Times New Roman"/>
          <w:sz w:val="24"/>
          <w:szCs w:val="24"/>
        </w:rPr>
        <w:t xml:space="preserve">  </w:t>
      </w:r>
    </w:p>
    <w:p w:rsidR="008D2B28" w:rsidRDefault="00A93CB2">
      <w:pPr>
        <w:rPr>
          <w:rFonts w:ascii="Times New Roman" w:hAnsi="Times New Roman" w:cs="Times New Roman"/>
          <w:sz w:val="24"/>
          <w:szCs w:val="24"/>
        </w:rPr>
      </w:pPr>
      <w:r w:rsidRPr="00827BB0">
        <w:rPr>
          <w:rFonts w:ascii="Times New Roman" w:hAnsi="Times New Roman" w:cs="Times New Roman"/>
          <w:sz w:val="24"/>
          <w:szCs w:val="24"/>
        </w:rPr>
        <w:t xml:space="preserve"> </w:t>
      </w:r>
    </w:p>
    <w:p w:rsidR="00AE4544" w:rsidRDefault="005B30B6">
      <w:pPr>
        <w:rPr>
          <w:rFonts w:ascii="Times New Roman" w:hAnsi="Times New Roman" w:cs="Times New Roman"/>
          <w:b/>
          <w:sz w:val="24"/>
          <w:szCs w:val="24"/>
        </w:rPr>
      </w:pPr>
      <w:r>
        <w:rPr>
          <w:rFonts w:ascii="Times New Roman" w:hAnsi="Times New Roman" w:cs="Times New Roman"/>
          <w:b/>
          <w:sz w:val="24"/>
          <w:szCs w:val="24"/>
        </w:rPr>
        <w:t xml:space="preserve">Nurse Characteristics </w:t>
      </w:r>
      <w:r w:rsidR="00B8731D" w:rsidRPr="00827BB0">
        <w:rPr>
          <w:rFonts w:ascii="Times New Roman" w:hAnsi="Times New Roman" w:cs="Times New Roman"/>
          <w:b/>
          <w:sz w:val="24"/>
          <w:szCs w:val="24"/>
        </w:rPr>
        <w:t xml:space="preserve"> </w:t>
      </w:r>
    </w:p>
    <w:p w:rsidR="00AE4544" w:rsidRDefault="00AE4544" w:rsidP="00AE4544">
      <w:pPr>
        <w:rPr>
          <w:rFonts w:ascii="Times New Roman" w:hAnsi="Times New Roman" w:cs="Times New Roman"/>
          <w:sz w:val="24"/>
          <w:szCs w:val="24"/>
        </w:rPr>
      </w:pPr>
      <w:r>
        <w:rPr>
          <w:rFonts w:ascii="Times New Roman" w:hAnsi="Times New Roman" w:cs="Times New Roman"/>
          <w:b/>
          <w:sz w:val="24"/>
          <w:szCs w:val="24"/>
        </w:rPr>
        <w:t xml:space="preserve">Participants. </w:t>
      </w:r>
      <w:r w:rsidRPr="00827BB0">
        <w:rPr>
          <w:rFonts w:ascii="Times New Roman" w:hAnsi="Times New Roman" w:cs="Times New Roman"/>
          <w:sz w:val="24"/>
          <w:szCs w:val="24"/>
        </w:rPr>
        <w:t xml:space="preserve">   The data included in this report were collected between </w:t>
      </w:r>
      <w:r w:rsidRPr="00827BB0">
        <w:rPr>
          <w:rFonts w:ascii="Times New Roman" w:hAnsi="Times New Roman" w:cs="Times New Roman"/>
          <w:color w:val="FF0000"/>
          <w:sz w:val="24"/>
          <w:szCs w:val="24"/>
        </w:rPr>
        <w:t xml:space="preserve">&lt;&lt;xxx 2017&gt;&gt; </w:t>
      </w:r>
      <w:r w:rsidRPr="00827BB0">
        <w:rPr>
          <w:rFonts w:ascii="Times New Roman" w:hAnsi="Times New Roman" w:cs="Times New Roman"/>
          <w:sz w:val="24"/>
          <w:szCs w:val="24"/>
        </w:rPr>
        <w:t>and &lt;&lt;</w:t>
      </w:r>
      <w:r w:rsidRPr="00827BB0">
        <w:rPr>
          <w:rFonts w:ascii="Times New Roman" w:hAnsi="Times New Roman" w:cs="Times New Roman"/>
          <w:color w:val="FF0000"/>
          <w:sz w:val="24"/>
          <w:szCs w:val="24"/>
        </w:rPr>
        <w:t xml:space="preserve">xxx 2017&gt;&gt;.    </w:t>
      </w:r>
      <w:r w:rsidRPr="00827BB0">
        <w:rPr>
          <w:rFonts w:ascii="Times New Roman" w:hAnsi="Times New Roman" w:cs="Times New Roman"/>
          <w:sz w:val="24"/>
          <w:szCs w:val="24"/>
        </w:rPr>
        <w:t>&lt;&lt;</w:t>
      </w:r>
      <w:r w:rsidRPr="00827BB0">
        <w:rPr>
          <w:rFonts w:ascii="Times New Roman" w:hAnsi="Times New Roman" w:cs="Times New Roman"/>
          <w:color w:val="FF0000"/>
          <w:sz w:val="24"/>
          <w:szCs w:val="24"/>
        </w:rPr>
        <w:t>number</w:t>
      </w:r>
      <w:r w:rsidRPr="00827BB0">
        <w:rPr>
          <w:rFonts w:ascii="Times New Roman" w:hAnsi="Times New Roman" w:cs="Times New Roman"/>
          <w:sz w:val="24"/>
          <w:szCs w:val="24"/>
        </w:rPr>
        <w:t>&gt;&gt; NICHE member hospitals were invited to participate in the pilot study.   &lt;&lt;</w:t>
      </w:r>
      <w:r w:rsidRPr="00827BB0">
        <w:rPr>
          <w:rFonts w:ascii="Times New Roman" w:hAnsi="Times New Roman" w:cs="Times New Roman"/>
          <w:color w:val="FF0000"/>
          <w:sz w:val="24"/>
          <w:szCs w:val="24"/>
        </w:rPr>
        <w:t xml:space="preserve">number &gt;&gt; </w:t>
      </w:r>
      <w:r w:rsidRPr="00827BB0">
        <w:rPr>
          <w:rFonts w:ascii="Times New Roman" w:hAnsi="Times New Roman" w:cs="Times New Roman"/>
          <w:sz w:val="24"/>
          <w:szCs w:val="24"/>
        </w:rPr>
        <w:t>members accepted our invitation to participate in the pilot, and &lt;&lt;</w:t>
      </w:r>
      <w:r w:rsidRPr="00827BB0">
        <w:rPr>
          <w:rFonts w:ascii="Times New Roman" w:hAnsi="Times New Roman" w:cs="Times New Roman"/>
          <w:color w:val="FF0000"/>
          <w:sz w:val="24"/>
          <w:szCs w:val="24"/>
        </w:rPr>
        <w:t>number</w:t>
      </w:r>
      <w:r w:rsidRPr="00827BB0">
        <w:rPr>
          <w:rFonts w:ascii="Times New Roman" w:hAnsi="Times New Roman" w:cs="Times New Roman"/>
          <w:sz w:val="24"/>
          <w:szCs w:val="24"/>
        </w:rPr>
        <w:t>&gt;&gt; submitted complete data.   Using proportional sampling, we randomly sampled &lt;&lt;</w:t>
      </w:r>
      <w:r w:rsidRPr="00827BB0">
        <w:rPr>
          <w:rFonts w:ascii="Times New Roman" w:hAnsi="Times New Roman" w:cs="Times New Roman"/>
          <w:color w:val="FF0000"/>
          <w:sz w:val="24"/>
          <w:szCs w:val="24"/>
        </w:rPr>
        <w:t>number&gt;</w:t>
      </w:r>
      <w:r w:rsidRPr="00827BB0">
        <w:rPr>
          <w:rFonts w:ascii="Times New Roman" w:hAnsi="Times New Roman" w:cs="Times New Roman"/>
          <w:sz w:val="24"/>
          <w:szCs w:val="24"/>
        </w:rPr>
        <w:t>&gt; nurses to participate in the GIAP survey.   We received complete data from &lt;&lt;</w:t>
      </w:r>
      <w:r w:rsidRPr="00827BB0">
        <w:rPr>
          <w:rFonts w:ascii="Times New Roman" w:hAnsi="Times New Roman" w:cs="Times New Roman"/>
          <w:color w:val="FF0000"/>
          <w:sz w:val="24"/>
          <w:szCs w:val="24"/>
        </w:rPr>
        <w:t xml:space="preserve">number&gt;&gt;&gt; </w:t>
      </w:r>
      <w:r w:rsidRPr="00827BB0">
        <w:rPr>
          <w:rFonts w:ascii="Times New Roman" w:hAnsi="Times New Roman" w:cs="Times New Roman"/>
          <w:sz w:val="24"/>
          <w:szCs w:val="24"/>
        </w:rPr>
        <w:t xml:space="preserve">respondents, which equates to a &lt;&lt; </w:t>
      </w:r>
      <w:r w:rsidRPr="00A32877">
        <w:rPr>
          <w:rFonts w:ascii="Times New Roman" w:hAnsi="Times New Roman" w:cs="Times New Roman"/>
          <w:color w:val="FF0000"/>
          <w:sz w:val="24"/>
          <w:szCs w:val="24"/>
        </w:rPr>
        <w:t>percent</w:t>
      </w:r>
      <w:r w:rsidRPr="00827BB0">
        <w:rPr>
          <w:rFonts w:ascii="Times New Roman" w:hAnsi="Times New Roman" w:cs="Times New Roman"/>
          <w:sz w:val="24"/>
          <w:szCs w:val="24"/>
        </w:rPr>
        <w:t xml:space="preserve">&gt;&gt; response rate.  </w:t>
      </w:r>
    </w:p>
    <w:p w:rsidR="00C11536" w:rsidRDefault="00A32877" w:rsidP="00AE4544">
      <w:pPr>
        <w:rPr>
          <w:rFonts w:ascii="Times New Roman" w:hAnsi="Times New Roman" w:cs="Times New Roman"/>
          <w:sz w:val="24"/>
          <w:szCs w:val="24"/>
        </w:rPr>
      </w:pPr>
      <w:r>
        <w:rPr>
          <w:rFonts w:ascii="Times New Roman" w:hAnsi="Times New Roman" w:cs="Times New Roman"/>
          <w:sz w:val="24"/>
          <w:szCs w:val="24"/>
        </w:rPr>
        <w:t>A total of &lt;&lt;</w:t>
      </w:r>
      <w:r w:rsidRPr="00A32877">
        <w:rPr>
          <w:rFonts w:ascii="Times New Roman" w:hAnsi="Times New Roman" w:cs="Times New Roman"/>
          <w:color w:val="FF0000"/>
          <w:sz w:val="24"/>
          <w:szCs w:val="24"/>
        </w:rPr>
        <w:t xml:space="preserve">insert </w:t>
      </w:r>
      <w:r>
        <w:rPr>
          <w:rFonts w:ascii="Times New Roman" w:hAnsi="Times New Roman" w:cs="Times New Roman"/>
          <w:color w:val="FF0000"/>
          <w:sz w:val="24"/>
          <w:szCs w:val="24"/>
        </w:rPr>
        <w:t>sample size/</w:t>
      </w:r>
      <w:r w:rsidRPr="00A32877">
        <w:rPr>
          <w:rFonts w:ascii="Times New Roman" w:hAnsi="Times New Roman" w:cs="Times New Roman"/>
          <w:color w:val="FF0000"/>
          <w:sz w:val="24"/>
          <w:szCs w:val="24"/>
        </w:rPr>
        <w:t>number</w:t>
      </w:r>
      <w:r>
        <w:rPr>
          <w:rFonts w:ascii="Times New Roman" w:hAnsi="Times New Roman" w:cs="Times New Roman"/>
          <w:sz w:val="24"/>
          <w:szCs w:val="24"/>
        </w:rPr>
        <w:t>&gt;&gt; nurses at &lt;&lt;</w:t>
      </w:r>
      <w:r w:rsidRPr="00A32877">
        <w:rPr>
          <w:rFonts w:ascii="Times New Roman" w:hAnsi="Times New Roman" w:cs="Times New Roman"/>
          <w:color w:val="FF0000"/>
          <w:sz w:val="24"/>
          <w:szCs w:val="24"/>
        </w:rPr>
        <w:t>insert hospital name</w:t>
      </w:r>
      <w:r>
        <w:rPr>
          <w:rFonts w:ascii="Times New Roman" w:hAnsi="Times New Roman" w:cs="Times New Roman"/>
          <w:sz w:val="24"/>
          <w:szCs w:val="24"/>
        </w:rPr>
        <w:t xml:space="preserve">&gt;&gt; provided compete data for the questions included in this report.   </w:t>
      </w:r>
      <w:r w:rsidR="00EC2341">
        <w:rPr>
          <w:rFonts w:ascii="Times New Roman" w:hAnsi="Times New Roman" w:cs="Times New Roman"/>
          <w:sz w:val="24"/>
          <w:szCs w:val="24"/>
        </w:rPr>
        <w:t xml:space="preserve">The demographic characteristics for the </w:t>
      </w:r>
      <w:r>
        <w:rPr>
          <w:rFonts w:ascii="Times New Roman" w:hAnsi="Times New Roman" w:cs="Times New Roman"/>
          <w:sz w:val="24"/>
          <w:szCs w:val="24"/>
        </w:rPr>
        <w:t>participating nursing staff from &lt;&lt;</w:t>
      </w:r>
      <w:r w:rsidRPr="00A32877">
        <w:rPr>
          <w:rFonts w:ascii="Times New Roman" w:hAnsi="Times New Roman" w:cs="Times New Roman"/>
          <w:color w:val="FF0000"/>
          <w:sz w:val="24"/>
          <w:szCs w:val="24"/>
        </w:rPr>
        <w:t>insert hospital name</w:t>
      </w:r>
      <w:r>
        <w:rPr>
          <w:rFonts w:ascii="Times New Roman" w:hAnsi="Times New Roman" w:cs="Times New Roman"/>
          <w:sz w:val="24"/>
          <w:szCs w:val="24"/>
        </w:rPr>
        <w:t xml:space="preserve">&gt;&gt; are summarized </w:t>
      </w:r>
      <w:r w:rsidR="00C11536">
        <w:rPr>
          <w:rFonts w:ascii="Times New Roman" w:hAnsi="Times New Roman" w:cs="Times New Roman"/>
          <w:sz w:val="24"/>
          <w:szCs w:val="24"/>
        </w:rPr>
        <w:t>in the following tables.</w:t>
      </w:r>
    </w:p>
    <w:p w:rsidR="00A32877" w:rsidRDefault="00A32877" w:rsidP="00AE4544">
      <w:pPr>
        <w:rPr>
          <w:rFonts w:ascii="Times New Roman" w:hAnsi="Times New Roman" w:cs="Times New Roman"/>
          <w:sz w:val="24"/>
          <w:szCs w:val="24"/>
        </w:rPr>
      </w:pPr>
    </w:p>
    <w:p w:rsidR="00A32877" w:rsidRPr="00A32877" w:rsidRDefault="00A32877" w:rsidP="00AE4544">
      <w:pPr>
        <w:rPr>
          <w:rFonts w:ascii="Times New Roman" w:hAnsi="Times New Roman" w:cs="Times New Roman"/>
          <w:b/>
          <w:sz w:val="24"/>
          <w:szCs w:val="24"/>
        </w:rPr>
      </w:pPr>
      <w:r w:rsidRPr="00A32877">
        <w:rPr>
          <w:rFonts w:ascii="Times New Roman" w:hAnsi="Times New Roman" w:cs="Times New Roman"/>
          <w:b/>
          <w:sz w:val="24"/>
          <w:szCs w:val="24"/>
        </w:rPr>
        <w:t xml:space="preserve">Gender </w:t>
      </w:r>
    </w:p>
    <w:p w:rsidR="00A32877" w:rsidRDefault="00A32877" w:rsidP="00AE4544">
      <w:pPr>
        <w:rPr>
          <w:rFonts w:ascii="Times New Roman" w:hAnsi="Times New Roman" w:cs="Times New Roman"/>
          <w:sz w:val="24"/>
          <w:szCs w:val="24"/>
        </w:rPr>
      </w:pPr>
      <w:r>
        <w:rPr>
          <w:rFonts w:ascii="Times New Roman" w:hAnsi="Times New Roman" w:cs="Times New Roman"/>
          <w:sz w:val="24"/>
          <w:szCs w:val="24"/>
        </w:rPr>
        <w:t>&lt;insert table here—count and percent view--hospital data ONLY&gt;</w:t>
      </w:r>
      <w:proofErr w:type="gramStart"/>
      <w:r>
        <w:rPr>
          <w:rFonts w:ascii="Times New Roman" w:hAnsi="Times New Roman" w:cs="Times New Roman"/>
          <w:sz w:val="24"/>
          <w:szCs w:val="24"/>
        </w:rPr>
        <w:t xml:space="preserve">   (</w:t>
      </w:r>
      <w:proofErr w:type="gramEnd"/>
      <w:r w:rsidRPr="00A32877">
        <w:rPr>
          <w:rFonts w:ascii="Times New Roman" w:hAnsi="Times New Roman" w:cs="Times New Roman"/>
          <w:sz w:val="24"/>
          <w:szCs w:val="24"/>
          <w:highlight w:val="yellow"/>
        </w:rPr>
        <w:t>NOTE—</w:t>
      </w:r>
      <w:r>
        <w:rPr>
          <w:rFonts w:ascii="Times New Roman" w:hAnsi="Times New Roman" w:cs="Times New Roman"/>
          <w:sz w:val="24"/>
          <w:szCs w:val="24"/>
          <w:highlight w:val="yellow"/>
        </w:rPr>
        <w:t>for this section--i</w:t>
      </w:r>
      <w:r w:rsidRPr="00A32877">
        <w:rPr>
          <w:rFonts w:ascii="Times New Roman" w:hAnsi="Times New Roman" w:cs="Times New Roman"/>
          <w:sz w:val="24"/>
          <w:szCs w:val="24"/>
          <w:highlight w:val="yellow"/>
        </w:rPr>
        <w:t>f less than 10 people report for a specific category/variable—aggregate the categories to protect identities&gt;&gt;</w:t>
      </w:r>
      <w:r>
        <w:rPr>
          <w:rFonts w:ascii="Times New Roman" w:hAnsi="Times New Roman" w:cs="Times New Roman"/>
          <w:sz w:val="24"/>
          <w:szCs w:val="24"/>
        </w:rPr>
        <w:t xml:space="preserve">  </w:t>
      </w:r>
    </w:p>
    <w:p w:rsidR="00A32877" w:rsidRPr="00A32877" w:rsidRDefault="00A32877" w:rsidP="00AE4544">
      <w:pPr>
        <w:rPr>
          <w:rFonts w:ascii="Times New Roman" w:hAnsi="Times New Roman" w:cs="Times New Roman"/>
          <w:b/>
          <w:sz w:val="24"/>
          <w:szCs w:val="24"/>
        </w:rPr>
      </w:pPr>
      <w:r w:rsidRPr="00A32877">
        <w:rPr>
          <w:rFonts w:ascii="Times New Roman" w:hAnsi="Times New Roman" w:cs="Times New Roman"/>
          <w:b/>
          <w:sz w:val="24"/>
          <w:szCs w:val="24"/>
        </w:rPr>
        <w:t xml:space="preserve">Ethnicity </w:t>
      </w:r>
    </w:p>
    <w:p w:rsidR="00A32877" w:rsidRDefault="00A32877" w:rsidP="00A32877">
      <w:pPr>
        <w:rPr>
          <w:rFonts w:ascii="Times New Roman" w:hAnsi="Times New Roman" w:cs="Times New Roman"/>
          <w:sz w:val="24"/>
          <w:szCs w:val="24"/>
        </w:rPr>
      </w:pPr>
      <w:r>
        <w:rPr>
          <w:rFonts w:ascii="Times New Roman" w:hAnsi="Times New Roman" w:cs="Times New Roman"/>
          <w:sz w:val="24"/>
          <w:szCs w:val="24"/>
        </w:rPr>
        <w:t>&lt;&lt;insert table here—count and percent view--hospital data ONLY&gt;&gt; (</w:t>
      </w:r>
      <w:r w:rsidRPr="00A32877">
        <w:rPr>
          <w:rFonts w:ascii="Times New Roman" w:hAnsi="Times New Roman" w:cs="Times New Roman"/>
          <w:sz w:val="24"/>
          <w:szCs w:val="24"/>
          <w:highlight w:val="yellow"/>
        </w:rPr>
        <w:t>NOTE—</w:t>
      </w:r>
      <w:r>
        <w:rPr>
          <w:rFonts w:ascii="Times New Roman" w:hAnsi="Times New Roman" w:cs="Times New Roman"/>
          <w:sz w:val="24"/>
          <w:szCs w:val="24"/>
          <w:highlight w:val="yellow"/>
        </w:rPr>
        <w:t>for this section--i</w:t>
      </w:r>
      <w:r w:rsidRPr="00A32877">
        <w:rPr>
          <w:rFonts w:ascii="Times New Roman" w:hAnsi="Times New Roman" w:cs="Times New Roman"/>
          <w:sz w:val="24"/>
          <w:szCs w:val="24"/>
          <w:highlight w:val="yellow"/>
        </w:rPr>
        <w:t>f less than 10 people report for a specific category/variable—aggregate the categories to protect identities&gt;&gt;</w:t>
      </w:r>
      <w:r>
        <w:rPr>
          <w:rFonts w:ascii="Times New Roman" w:hAnsi="Times New Roman" w:cs="Times New Roman"/>
          <w:sz w:val="24"/>
          <w:szCs w:val="24"/>
        </w:rPr>
        <w:t xml:space="preserve">  </w:t>
      </w:r>
    </w:p>
    <w:p w:rsidR="00A32877" w:rsidRDefault="00A32877" w:rsidP="00AE4544">
      <w:pPr>
        <w:rPr>
          <w:rFonts w:ascii="Times New Roman" w:hAnsi="Times New Roman" w:cs="Times New Roman"/>
          <w:b/>
          <w:sz w:val="24"/>
          <w:szCs w:val="24"/>
        </w:rPr>
      </w:pPr>
      <w:r w:rsidRPr="00A32877">
        <w:rPr>
          <w:rFonts w:ascii="Times New Roman" w:hAnsi="Times New Roman" w:cs="Times New Roman"/>
          <w:b/>
          <w:sz w:val="24"/>
          <w:szCs w:val="24"/>
        </w:rPr>
        <w:t xml:space="preserve">Years </w:t>
      </w:r>
      <w:r>
        <w:rPr>
          <w:rFonts w:ascii="Times New Roman" w:hAnsi="Times New Roman" w:cs="Times New Roman"/>
          <w:b/>
          <w:sz w:val="24"/>
          <w:szCs w:val="24"/>
        </w:rPr>
        <w:t xml:space="preserve">of </w:t>
      </w:r>
      <w:r w:rsidRPr="00A32877">
        <w:rPr>
          <w:rFonts w:ascii="Times New Roman" w:hAnsi="Times New Roman" w:cs="Times New Roman"/>
          <w:b/>
          <w:sz w:val="24"/>
          <w:szCs w:val="24"/>
        </w:rPr>
        <w:t>Practice</w:t>
      </w:r>
      <w:r>
        <w:rPr>
          <w:rFonts w:ascii="Times New Roman" w:hAnsi="Times New Roman" w:cs="Times New Roman"/>
          <w:b/>
          <w:sz w:val="24"/>
          <w:szCs w:val="24"/>
        </w:rPr>
        <w:t xml:space="preserve"> Experience </w:t>
      </w:r>
    </w:p>
    <w:p w:rsidR="00A32877" w:rsidRDefault="00A32877" w:rsidP="00A32877">
      <w:pPr>
        <w:rPr>
          <w:rFonts w:ascii="Times New Roman" w:hAnsi="Times New Roman" w:cs="Times New Roman"/>
          <w:sz w:val="24"/>
          <w:szCs w:val="24"/>
        </w:rPr>
      </w:pPr>
      <w:r>
        <w:rPr>
          <w:rFonts w:ascii="Times New Roman" w:hAnsi="Times New Roman" w:cs="Times New Roman"/>
          <w:b/>
          <w:sz w:val="24"/>
          <w:szCs w:val="24"/>
        </w:rPr>
        <w:t>&lt;&lt;</w:t>
      </w:r>
      <w:r w:rsidRPr="00A32877">
        <w:rPr>
          <w:rFonts w:ascii="Times New Roman" w:hAnsi="Times New Roman" w:cs="Times New Roman"/>
          <w:b/>
          <w:sz w:val="24"/>
          <w:szCs w:val="24"/>
        </w:rPr>
        <w:t xml:space="preserve"> </w:t>
      </w:r>
      <w:r>
        <w:rPr>
          <w:rFonts w:ascii="Times New Roman" w:hAnsi="Times New Roman" w:cs="Times New Roman"/>
          <w:sz w:val="24"/>
          <w:szCs w:val="24"/>
        </w:rPr>
        <w:t>insert table here—count and percent view--hospital data ONLY&gt;</w:t>
      </w:r>
      <w:proofErr w:type="gramStart"/>
      <w:r>
        <w:rPr>
          <w:rFonts w:ascii="Times New Roman" w:hAnsi="Times New Roman" w:cs="Times New Roman"/>
          <w:sz w:val="24"/>
          <w:szCs w:val="24"/>
        </w:rPr>
        <w:t>&gt;(</w:t>
      </w:r>
      <w:proofErr w:type="gramEnd"/>
      <w:r w:rsidRPr="00A32877">
        <w:rPr>
          <w:rFonts w:ascii="Times New Roman" w:hAnsi="Times New Roman" w:cs="Times New Roman"/>
          <w:sz w:val="24"/>
          <w:szCs w:val="24"/>
          <w:highlight w:val="yellow"/>
        </w:rPr>
        <w:t>NOTE—</w:t>
      </w:r>
      <w:r>
        <w:rPr>
          <w:rFonts w:ascii="Times New Roman" w:hAnsi="Times New Roman" w:cs="Times New Roman"/>
          <w:sz w:val="24"/>
          <w:szCs w:val="24"/>
          <w:highlight w:val="yellow"/>
        </w:rPr>
        <w:t>for this section--i</w:t>
      </w:r>
      <w:r w:rsidRPr="00A32877">
        <w:rPr>
          <w:rFonts w:ascii="Times New Roman" w:hAnsi="Times New Roman" w:cs="Times New Roman"/>
          <w:sz w:val="24"/>
          <w:szCs w:val="24"/>
          <w:highlight w:val="yellow"/>
        </w:rPr>
        <w:t>f less than 10 people report for a specific category/variable—aggregate the categories to protect identities&gt;&gt;</w:t>
      </w:r>
      <w:r>
        <w:rPr>
          <w:rFonts w:ascii="Times New Roman" w:hAnsi="Times New Roman" w:cs="Times New Roman"/>
          <w:sz w:val="24"/>
          <w:szCs w:val="24"/>
        </w:rPr>
        <w:t xml:space="preserve">  </w:t>
      </w:r>
    </w:p>
    <w:p w:rsidR="00A32877" w:rsidRPr="00A32877" w:rsidRDefault="00A32877" w:rsidP="00AE4544">
      <w:pPr>
        <w:rPr>
          <w:rFonts w:ascii="Times New Roman" w:hAnsi="Times New Roman" w:cs="Times New Roman"/>
          <w:b/>
          <w:sz w:val="24"/>
          <w:szCs w:val="24"/>
        </w:rPr>
      </w:pPr>
      <w:r w:rsidRPr="00A32877">
        <w:rPr>
          <w:rFonts w:ascii="Times New Roman" w:hAnsi="Times New Roman" w:cs="Times New Roman"/>
          <w:b/>
          <w:sz w:val="24"/>
          <w:szCs w:val="24"/>
        </w:rPr>
        <w:t xml:space="preserve">Education </w:t>
      </w:r>
    </w:p>
    <w:p w:rsidR="005002F8" w:rsidRDefault="005002F8" w:rsidP="005002F8">
      <w:pPr>
        <w:rPr>
          <w:rFonts w:ascii="Times New Roman" w:hAnsi="Times New Roman" w:cs="Times New Roman"/>
          <w:sz w:val="24"/>
          <w:szCs w:val="24"/>
        </w:rPr>
      </w:pPr>
      <w:r>
        <w:rPr>
          <w:rFonts w:ascii="Times New Roman" w:hAnsi="Times New Roman" w:cs="Times New Roman"/>
          <w:b/>
          <w:sz w:val="24"/>
          <w:szCs w:val="24"/>
        </w:rPr>
        <w:t>&lt;&lt;</w:t>
      </w:r>
      <w:r w:rsidRPr="00A32877">
        <w:rPr>
          <w:rFonts w:ascii="Times New Roman" w:hAnsi="Times New Roman" w:cs="Times New Roman"/>
          <w:b/>
          <w:sz w:val="24"/>
          <w:szCs w:val="24"/>
        </w:rPr>
        <w:t xml:space="preserve"> </w:t>
      </w:r>
      <w:r>
        <w:rPr>
          <w:rFonts w:ascii="Times New Roman" w:hAnsi="Times New Roman" w:cs="Times New Roman"/>
          <w:sz w:val="24"/>
          <w:szCs w:val="24"/>
        </w:rPr>
        <w:t>insert table here—count and percent view--hospital data ONLY&gt;</w:t>
      </w:r>
      <w:proofErr w:type="gramStart"/>
      <w:r>
        <w:rPr>
          <w:rFonts w:ascii="Times New Roman" w:hAnsi="Times New Roman" w:cs="Times New Roman"/>
          <w:sz w:val="24"/>
          <w:szCs w:val="24"/>
        </w:rPr>
        <w:t>&gt;( (</w:t>
      </w:r>
      <w:proofErr w:type="gramEnd"/>
      <w:r w:rsidRPr="00A32877">
        <w:rPr>
          <w:rFonts w:ascii="Times New Roman" w:hAnsi="Times New Roman" w:cs="Times New Roman"/>
          <w:sz w:val="24"/>
          <w:szCs w:val="24"/>
          <w:highlight w:val="yellow"/>
        </w:rPr>
        <w:t>NOTE—</w:t>
      </w:r>
      <w:r>
        <w:rPr>
          <w:rFonts w:ascii="Times New Roman" w:hAnsi="Times New Roman" w:cs="Times New Roman"/>
          <w:sz w:val="24"/>
          <w:szCs w:val="24"/>
          <w:highlight w:val="yellow"/>
        </w:rPr>
        <w:t>for this section--i</w:t>
      </w:r>
      <w:r w:rsidRPr="00A32877">
        <w:rPr>
          <w:rFonts w:ascii="Times New Roman" w:hAnsi="Times New Roman" w:cs="Times New Roman"/>
          <w:sz w:val="24"/>
          <w:szCs w:val="24"/>
          <w:highlight w:val="yellow"/>
        </w:rPr>
        <w:t>f less than 10 people report for a specific category/variable—aggregate the categories to protect identities&gt;&gt;</w:t>
      </w:r>
      <w:r>
        <w:rPr>
          <w:rFonts w:ascii="Times New Roman" w:hAnsi="Times New Roman" w:cs="Times New Roman"/>
          <w:sz w:val="24"/>
          <w:szCs w:val="24"/>
        </w:rPr>
        <w:t xml:space="preserve">  </w:t>
      </w:r>
    </w:p>
    <w:p w:rsidR="005002F8" w:rsidRDefault="005002F8" w:rsidP="005002F8">
      <w:pPr>
        <w:rPr>
          <w:rFonts w:ascii="Times New Roman" w:hAnsi="Times New Roman" w:cs="Times New Roman"/>
          <w:sz w:val="24"/>
          <w:szCs w:val="24"/>
        </w:rPr>
      </w:pPr>
    </w:p>
    <w:p w:rsidR="005002F8" w:rsidRDefault="005002F8" w:rsidP="005002F8">
      <w:pPr>
        <w:rPr>
          <w:rFonts w:ascii="Times New Roman" w:hAnsi="Times New Roman" w:cs="Times New Roman"/>
          <w:b/>
          <w:sz w:val="24"/>
          <w:szCs w:val="24"/>
        </w:rPr>
      </w:pPr>
      <w:r w:rsidRPr="005002F8">
        <w:rPr>
          <w:rFonts w:ascii="Times New Roman" w:hAnsi="Times New Roman" w:cs="Times New Roman"/>
          <w:b/>
          <w:sz w:val="24"/>
          <w:szCs w:val="24"/>
        </w:rPr>
        <w:t xml:space="preserve">Shift Length </w:t>
      </w:r>
    </w:p>
    <w:p w:rsidR="005002F8" w:rsidRPr="005002F8" w:rsidRDefault="005002F8" w:rsidP="005002F8">
      <w:pPr>
        <w:rPr>
          <w:rFonts w:ascii="Times New Roman" w:hAnsi="Times New Roman" w:cs="Times New Roman"/>
          <w:b/>
          <w:sz w:val="24"/>
          <w:szCs w:val="24"/>
        </w:rPr>
      </w:pPr>
      <w:r>
        <w:rPr>
          <w:rFonts w:ascii="Times New Roman" w:hAnsi="Times New Roman" w:cs="Times New Roman"/>
          <w:b/>
          <w:sz w:val="24"/>
          <w:szCs w:val="24"/>
        </w:rPr>
        <w:lastRenderedPageBreak/>
        <w:t>&lt;&lt;</w:t>
      </w:r>
      <w:r w:rsidRPr="00A32877">
        <w:rPr>
          <w:rFonts w:ascii="Times New Roman" w:hAnsi="Times New Roman" w:cs="Times New Roman"/>
          <w:b/>
          <w:sz w:val="24"/>
          <w:szCs w:val="24"/>
        </w:rPr>
        <w:t xml:space="preserve"> </w:t>
      </w:r>
      <w:r>
        <w:rPr>
          <w:rFonts w:ascii="Times New Roman" w:hAnsi="Times New Roman" w:cs="Times New Roman"/>
          <w:sz w:val="24"/>
          <w:szCs w:val="24"/>
        </w:rPr>
        <w:t>insert table here—count and percent view--hospital data ONLY&gt;&gt;</w:t>
      </w:r>
    </w:p>
    <w:p w:rsidR="005002F8" w:rsidRDefault="005002F8" w:rsidP="005002F8">
      <w:pPr>
        <w:rPr>
          <w:rFonts w:ascii="Times New Roman" w:hAnsi="Times New Roman" w:cs="Times New Roman"/>
          <w:b/>
          <w:sz w:val="24"/>
          <w:szCs w:val="24"/>
        </w:rPr>
      </w:pPr>
    </w:p>
    <w:p w:rsidR="005002F8" w:rsidRPr="005002F8" w:rsidRDefault="005002F8" w:rsidP="005002F8">
      <w:pPr>
        <w:rPr>
          <w:rFonts w:ascii="Times New Roman" w:hAnsi="Times New Roman" w:cs="Times New Roman"/>
          <w:b/>
          <w:sz w:val="24"/>
          <w:szCs w:val="24"/>
        </w:rPr>
      </w:pPr>
      <w:r w:rsidRPr="005002F8">
        <w:rPr>
          <w:rFonts w:ascii="Times New Roman" w:hAnsi="Times New Roman" w:cs="Times New Roman"/>
          <w:b/>
          <w:sz w:val="24"/>
          <w:szCs w:val="24"/>
        </w:rPr>
        <w:t xml:space="preserve">Work Schedule </w:t>
      </w:r>
    </w:p>
    <w:p w:rsidR="005002F8" w:rsidRPr="005002F8" w:rsidRDefault="005002F8" w:rsidP="005002F8">
      <w:pPr>
        <w:rPr>
          <w:rFonts w:ascii="Times New Roman" w:hAnsi="Times New Roman" w:cs="Times New Roman"/>
          <w:b/>
          <w:sz w:val="24"/>
          <w:szCs w:val="24"/>
        </w:rPr>
      </w:pPr>
      <w:r>
        <w:rPr>
          <w:rFonts w:ascii="Times New Roman" w:hAnsi="Times New Roman" w:cs="Times New Roman"/>
          <w:b/>
          <w:sz w:val="24"/>
          <w:szCs w:val="24"/>
        </w:rPr>
        <w:t>&lt;&lt;</w:t>
      </w:r>
      <w:r w:rsidRPr="00A32877">
        <w:rPr>
          <w:rFonts w:ascii="Times New Roman" w:hAnsi="Times New Roman" w:cs="Times New Roman"/>
          <w:b/>
          <w:sz w:val="24"/>
          <w:szCs w:val="24"/>
        </w:rPr>
        <w:t xml:space="preserve"> </w:t>
      </w:r>
      <w:r>
        <w:rPr>
          <w:rFonts w:ascii="Times New Roman" w:hAnsi="Times New Roman" w:cs="Times New Roman"/>
          <w:sz w:val="24"/>
          <w:szCs w:val="24"/>
        </w:rPr>
        <w:t>insert table here—count and percent view--hospital data ONLY&gt;&gt;</w:t>
      </w:r>
    </w:p>
    <w:p w:rsidR="00A32877" w:rsidRDefault="00A32877" w:rsidP="00AE4544">
      <w:pPr>
        <w:rPr>
          <w:rFonts w:ascii="Times New Roman" w:hAnsi="Times New Roman" w:cs="Times New Roman"/>
          <w:sz w:val="24"/>
          <w:szCs w:val="24"/>
        </w:rPr>
      </w:pPr>
    </w:p>
    <w:p w:rsidR="009A7E7A" w:rsidRDefault="005B30B6">
      <w:pPr>
        <w:rPr>
          <w:rFonts w:ascii="Times New Roman" w:hAnsi="Times New Roman" w:cs="Times New Roman"/>
          <w:sz w:val="24"/>
          <w:szCs w:val="24"/>
        </w:rPr>
      </w:pPr>
      <w:r w:rsidRPr="00CD32B8">
        <w:rPr>
          <w:rFonts w:ascii="Times New Roman" w:hAnsi="Times New Roman" w:cs="Times New Roman"/>
          <w:b/>
          <w:sz w:val="24"/>
          <w:szCs w:val="24"/>
        </w:rPr>
        <w:t xml:space="preserve">This diagram depicts the extent to which the participating nurses are </w:t>
      </w:r>
      <w:r w:rsidR="00CD32B8" w:rsidRPr="00CD32B8">
        <w:rPr>
          <w:rFonts w:ascii="Times New Roman" w:hAnsi="Times New Roman" w:cs="Times New Roman"/>
          <w:b/>
          <w:sz w:val="24"/>
          <w:szCs w:val="24"/>
        </w:rPr>
        <w:t>satisfied</w:t>
      </w:r>
      <w:r w:rsidRPr="00CD32B8">
        <w:rPr>
          <w:rFonts w:ascii="Times New Roman" w:hAnsi="Times New Roman" w:cs="Times New Roman"/>
          <w:b/>
          <w:sz w:val="24"/>
          <w:szCs w:val="24"/>
        </w:rPr>
        <w:t xml:space="preserve"> with their job</w:t>
      </w:r>
      <w:r w:rsidR="00363809">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DD202B" w:rsidRDefault="00DD202B">
      <w:pPr>
        <w:rPr>
          <w:rFonts w:ascii="Times New Roman" w:hAnsi="Times New Roman" w:cs="Times New Roman"/>
          <w:sz w:val="24"/>
          <w:szCs w:val="24"/>
        </w:rPr>
      </w:pPr>
      <w:r w:rsidRPr="00DD202B">
        <w:rPr>
          <w:rFonts w:ascii="Times New Roman" w:hAnsi="Times New Roman" w:cs="Times New Roman"/>
          <w:color w:val="FF0000"/>
          <w:sz w:val="24"/>
          <w:szCs w:val="24"/>
        </w:rPr>
        <w:t>&lt;&lt;Season, Year&gt;&gt;</w:t>
      </w:r>
      <w:r>
        <w:rPr>
          <w:rFonts w:ascii="Times New Roman" w:hAnsi="Times New Roman" w:cs="Times New Roman"/>
          <w:sz w:val="24"/>
          <w:szCs w:val="24"/>
        </w:rPr>
        <w:t xml:space="preserve"> Cohort </w:t>
      </w:r>
    </w:p>
    <w:p w:rsidR="00DD202B" w:rsidRDefault="00DD202B">
      <w:pPr>
        <w:rPr>
          <w:rFonts w:ascii="Times New Roman" w:hAnsi="Times New Roman" w:cs="Times New Roman"/>
          <w:sz w:val="24"/>
          <w:szCs w:val="24"/>
        </w:rPr>
      </w:pPr>
    </w:p>
    <w:p w:rsidR="005B30B6" w:rsidRDefault="00DD202B" w:rsidP="00DD202B">
      <w:pPr>
        <w:jc w:val="center"/>
        <w:rPr>
          <w:rFonts w:ascii="Times New Roman" w:hAnsi="Times New Roman" w:cs="Times New Roman"/>
          <w:sz w:val="24"/>
          <w:szCs w:val="24"/>
        </w:rPr>
      </w:pPr>
      <w:r>
        <w:rPr>
          <w:rFonts w:ascii="Times New Roman" w:hAnsi="Times New Roman" w:cs="Times New Roman"/>
          <w:sz w:val="24"/>
          <w:szCs w:val="24"/>
        </w:rPr>
        <w:t xml:space="preserve">&lt;&lt;&lt; </w:t>
      </w:r>
      <w:r w:rsidRPr="00DD202B">
        <w:rPr>
          <w:rFonts w:ascii="Times New Roman" w:hAnsi="Times New Roman" w:cs="Times New Roman"/>
          <w:color w:val="FF0000"/>
          <w:sz w:val="24"/>
          <w:szCs w:val="24"/>
        </w:rPr>
        <w:t>insert C</w:t>
      </w:r>
      <w:r w:rsidR="005B30B6" w:rsidRPr="00DD202B">
        <w:rPr>
          <w:rFonts w:ascii="Times New Roman" w:hAnsi="Times New Roman" w:cs="Times New Roman"/>
          <w:color w:val="FF0000"/>
          <w:sz w:val="24"/>
          <w:szCs w:val="24"/>
        </w:rPr>
        <w:t>ohort graph &gt;&gt;&gt;</w:t>
      </w:r>
    </w:p>
    <w:p w:rsidR="009A7E7A" w:rsidRDefault="009A7E7A">
      <w:pPr>
        <w:rPr>
          <w:rFonts w:ascii="Times New Roman" w:hAnsi="Times New Roman" w:cs="Times New Roman"/>
          <w:sz w:val="24"/>
          <w:szCs w:val="24"/>
        </w:rPr>
      </w:pPr>
    </w:p>
    <w:p w:rsidR="00DD202B" w:rsidRPr="00DD202B" w:rsidRDefault="00DD202B">
      <w:pPr>
        <w:rPr>
          <w:rFonts w:ascii="Times New Roman" w:hAnsi="Times New Roman" w:cs="Times New Roman"/>
          <w:color w:val="FF0000"/>
          <w:sz w:val="24"/>
          <w:szCs w:val="24"/>
        </w:rPr>
      </w:pPr>
      <w:r w:rsidRPr="00DD202B">
        <w:rPr>
          <w:rFonts w:ascii="Times New Roman" w:hAnsi="Times New Roman" w:cs="Times New Roman"/>
          <w:color w:val="FF0000"/>
          <w:sz w:val="24"/>
          <w:szCs w:val="24"/>
        </w:rPr>
        <w:t>&lt;&lt;Hospital Name&gt;&gt;</w:t>
      </w:r>
    </w:p>
    <w:p w:rsidR="005B30B6" w:rsidRDefault="00CD32B8" w:rsidP="00DD202B">
      <w:pPr>
        <w:jc w:val="center"/>
        <w:rPr>
          <w:rFonts w:ascii="Times New Roman" w:hAnsi="Times New Roman" w:cs="Times New Roman"/>
          <w:sz w:val="24"/>
          <w:szCs w:val="24"/>
        </w:rPr>
      </w:pPr>
      <w:r w:rsidRPr="00DD202B">
        <w:rPr>
          <w:rFonts w:ascii="Times New Roman" w:hAnsi="Times New Roman" w:cs="Times New Roman"/>
          <w:color w:val="FF0000"/>
          <w:sz w:val="24"/>
          <w:szCs w:val="24"/>
        </w:rPr>
        <w:t>&lt;&lt;&lt; insert HOSPITAL X graph</w:t>
      </w:r>
      <w:r>
        <w:rPr>
          <w:rFonts w:ascii="Times New Roman" w:hAnsi="Times New Roman" w:cs="Times New Roman"/>
          <w:sz w:val="24"/>
          <w:szCs w:val="24"/>
        </w:rPr>
        <w:t>&gt;&gt;&gt;</w:t>
      </w:r>
    </w:p>
    <w:p w:rsidR="00CD32B8" w:rsidRDefault="00CD32B8">
      <w:pPr>
        <w:rPr>
          <w:rFonts w:ascii="Times New Roman" w:hAnsi="Times New Roman" w:cs="Times New Roman"/>
          <w:sz w:val="24"/>
          <w:szCs w:val="24"/>
        </w:rPr>
      </w:pPr>
    </w:p>
    <w:p w:rsidR="003C6DB7" w:rsidRDefault="003C6DB7">
      <w:pPr>
        <w:rPr>
          <w:rFonts w:ascii="Times New Roman" w:hAnsi="Times New Roman" w:cs="Times New Roman"/>
          <w:sz w:val="24"/>
          <w:szCs w:val="24"/>
        </w:rPr>
      </w:pPr>
    </w:p>
    <w:p w:rsidR="003C6DB7" w:rsidRDefault="003C6DB7">
      <w:pPr>
        <w:rPr>
          <w:rFonts w:ascii="Times New Roman" w:hAnsi="Times New Roman" w:cs="Times New Roman"/>
          <w:sz w:val="24"/>
          <w:szCs w:val="24"/>
        </w:rPr>
      </w:pPr>
    </w:p>
    <w:p w:rsidR="00DD202B" w:rsidRDefault="00DD202B">
      <w:pPr>
        <w:rPr>
          <w:rFonts w:ascii="Times New Roman" w:hAnsi="Times New Roman" w:cs="Times New Roman"/>
          <w:sz w:val="24"/>
          <w:szCs w:val="24"/>
        </w:rPr>
      </w:pPr>
      <w:r>
        <w:rPr>
          <w:rFonts w:ascii="Times New Roman" w:hAnsi="Times New Roman" w:cs="Times New Roman"/>
          <w:sz w:val="24"/>
          <w:szCs w:val="24"/>
        </w:rPr>
        <w:br w:type="page"/>
      </w:r>
    </w:p>
    <w:p w:rsidR="003C6DB7" w:rsidRDefault="003C6DB7">
      <w:pPr>
        <w:rPr>
          <w:rFonts w:ascii="Times New Roman" w:hAnsi="Times New Roman" w:cs="Times New Roman"/>
          <w:sz w:val="24"/>
          <w:szCs w:val="24"/>
        </w:rPr>
      </w:pPr>
    </w:p>
    <w:p w:rsidR="00CD32B8" w:rsidRPr="00CD32B8" w:rsidRDefault="00CD32B8">
      <w:pPr>
        <w:rPr>
          <w:rFonts w:ascii="Times New Roman" w:hAnsi="Times New Roman" w:cs="Times New Roman"/>
          <w:b/>
          <w:sz w:val="24"/>
          <w:szCs w:val="24"/>
        </w:rPr>
      </w:pPr>
      <w:r w:rsidRPr="00CD32B8">
        <w:rPr>
          <w:rFonts w:ascii="Times New Roman" w:hAnsi="Times New Roman" w:cs="Times New Roman"/>
          <w:b/>
          <w:sz w:val="24"/>
          <w:szCs w:val="24"/>
        </w:rPr>
        <w:t xml:space="preserve">This diagram depicts the extent to which the participating nurses find their work with older adults to be rewarding.  </w:t>
      </w:r>
    </w:p>
    <w:p w:rsidR="00DD202B" w:rsidRDefault="00DD202B" w:rsidP="00DD202B">
      <w:pPr>
        <w:rPr>
          <w:rFonts w:ascii="Times New Roman" w:hAnsi="Times New Roman" w:cs="Times New Roman"/>
          <w:sz w:val="24"/>
          <w:szCs w:val="24"/>
        </w:rPr>
      </w:pPr>
      <w:r w:rsidRPr="00DD202B">
        <w:rPr>
          <w:rFonts w:ascii="Times New Roman" w:hAnsi="Times New Roman" w:cs="Times New Roman"/>
          <w:color w:val="FF0000"/>
          <w:sz w:val="24"/>
          <w:szCs w:val="24"/>
        </w:rPr>
        <w:t>&lt;&lt;Season, Year&gt;&gt;</w:t>
      </w:r>
      <w:r>
        <w:rPr>
          <w:rFonts w:ascii="Times New Roman" w:hAnsi="Times New Roman" w:cs="Times New Roman"/>
          <w:sz w:val="24"/>
          <w:szCs w:val="24"/>
        </w:rPr>
        <w:t xml:space="preserve"> Cohort </w:t>
      </w:r>
    </w:p>
    <w:p w:rsidR="009A7E7A" w:rsidRDefault="009A7E7A">
      <w:pPr>
        <w:rPr>
          <w:rFonts w:ascii="Times New Roman" w:hAnsi="Times New Roman" w:cs="Times New Roman"/>
          <w:sz w:val="24"/>
          <w:szCs w:val="24"/>
        </w:rPr>
      </w:pPr>
    </w:p>
    <w:p w:rsidR="00DD202B" w:rsidRDefault="00DD202B">
      <w:pPr>
        <w:rPr>
          <w:rFonts w:ascii="Times New Roman" w:hAnsi="Times New Roman" w:cs="Times New Roman"/>
          <w:sz w:val="24"/>
          <w:szCs w:val="24"/>
        </w:rPr>
      </w:pPr>
    </w:p>
    <w:p w:rsidR="00CD32B8" w:rsidRDefault="00CD32B8" w:rsidP="00DD202B">
      <w:pPr>
        <w:jc w:val="center"/>
        <w:rPr>
          <w:rFonts w:ascii="Times New Roman" w:hAnsi="Times New Roman" w:cs="Times New Roman"/>
          <w:sz w:val="24"/>
          <w:szCs w:val="24"/>
        </w:rPr>
      </w:pPr>
      <w:r>
        <w:rPr>
          <w:rFonts w:ascii="Times New Roman" w:hAnsi="Times New Roman" w:cs="Times New Roman"/>
          <w:sz w:val="24"/>
          <w:szCs w:val="24"/>
        </w:rPr>
        <w:t xml:space="preserve">&lt;&lt;&lt; </w:t>
      </w:r>
      <w:r w:rsidRPr="00DD202B">
        <w:rPr>
          <w:rFonts w:ascii="Times New Roman" w:hAnsi="Times New Roman" w:cs="Times New Roman"/>
          <w:color w:val="FF0000"/>
          <w:sz w:val="24"/>
          <w:szCs w:val="24"/>
        </w:rPr>
        <w:t>insert cohort graph&gt;&gt;&gt;</w:t>
      </w:r>
    </w:p>
    <w:p w:rsidR="00DD202B" w:rsidRPr="00DD202B" w:rsidRDefault="00DD202B" w:rsidP="00DD202B">
      <w:pPr>
        <w:rPr>
          <w:rFonts w:ascii="Times New Roman" w:hAnsi="Times New Roman" w:cs="Times New Roman"/>
          <w:color w:val="FF0000"/>
          <w:sz w:val="24"/>
          <w:szCs w:val="24"/>
        </w:rPr>
      </w:pPr>
      <w:r w:rsidRPr="00DD202B">
        <w:rPr>
          <w:rFonts w:ascii="Times New Roman" w:hAnsi="Times New Roman" w:cs="Times New Roman"/>
          <w:color w:val="FF0000"/>
          <w:sz w:val="24"/>
          <w:szCs w:val="24"/>
        </w:rPr>
        <w:t>&lt;&lt;Hospital Name&gt;&gt;</w:t>
      </w:r>
    </w:p>
    <w:p w:rsidR="009A7E7A" w:rsidRDefault="009A7E7A">
      <w:pPr>
        <w:rPr>
          <w:rFonts w:ascii="Times New Roman" w:hAnsi="Times New Roman" w:cs="Times New Roman"/>
          <w:sz w:val="24"/>
          <w:szCs w:val="24"/>
        </w:rPr>
      </w:pPr>
    </w:p>
    <w:p w:rsidR="00CD32B8" w:rsidRDefault="00CD32B8" w:rsidP="00DD202B">
      <w:pPr>
        <w:jc w:val="center"/>
        <w:rPr>
          <w:rFonts w:ascii="Times New Roman" w:hAnsi="Times New Roman" w:cs="Times New Roman"/>
          <w:sz w:val="24"/>
          <w:szCs w:val="24"/>
        </w:rPr>
      </w:pPr>
      <w:r>
        <w:rPr>
          <w:rFonts w:ascii="Times New Roman" w:hAnsi="Times New Roman" w:cs="Times New Roman"/>
          <w:sz w:val="24"/>
          <w:szCs w:val="24"/>
        </w:rPr>
        <w:t xml:space="preserve">&lt;&lt;&lt; </w:t>
      </w:r>
      <w:r w:rsidRPr="00DD202B">
        <w:rPr>
          <w:rFonts w:ascii="Times New Roman" w:hAnsi="Times New Roman" w:cs="Times New Roman"/>
          <w:color w:val="FF0000"/>
          <w:sz w:val="24"/>
          <w:szCs w:val="24"/>
        </w:rPr>
        <w:t>insert HOSPITAL X graph</w:t>
      </w:r>
      <w:r>
        <w:rPr>
          <w:rFonts w:ascii="Times New Roman" w:hAnsi="Times New Roman" w:cs="Times New Roman"/>
          <w:sz w:val="24"/>
          <w:szCs w:val="24"/>
        </w:rPr>
        <w:t>&gt;&gt;&gt;</w:t>
      </w:r>
    </w:p>
    <w:p w:rsidR="005B30B6" w:rsidRDefault="005B30B6">
      <w:pPr>
        <w:rPr>
          <w:rFonts w:ascii="Times New Roman" w:hAnsi="Times New Roman" w:cs="Times New Roman"/>
          <w:sz w:val="24"/>
          <w:szCs w:val="24"/>
        </w:rPr>
      </w:pPr>
    </w:p>
    <w:p w:rsidR="005B30B6" w:rsidRDefault="005B30B6">
      <w:pPr>
        <w:rPr>
          <w:rFonts w:ascii="Times New Roman" w:hAnsi="Times New Roman" w:cs="Times New Roman"/>
          <w:sz w:val="24"/>
          <w:szCs w:val="24"/>
        </w:rPr>
      </w:pPr>
    </w:p>
    <w:p w:rsidR="00DD202B" w:rsidRDefault="00DD202B">
      <w:pPr>
        <w:rPr>
          <w:rFonts w:ascii="Times New Roman" w:hAnsi="Times New Roman" w:cs="Times New Roman"/>
          <w:sz w:val="24"/>
          <w:szCs w:val="24"/>
        </w:rPr>
      </w:pPr>
    </w:p>
    <w:p w:rsidR="009A7E7A" w:rsidRDefault="008D2B28">
      <w:pPr>
        <w:rPr>
          <w:rFonts w:ascii="Times New Roman" w:hAnsi="Times New Roman" w:cs="Times New Roman"/>
          <w:b/>
          <w:sz w:val="24"/>
          <w:szCs w:val="24"/>
        </w:rPr>
      </w:pPr>
      <w:r>
        <w:rPr>
          <w:rFonts w:ascii="Times New Roman" w:hAnsi="Times New Roman" w:cs="Times New Roman"/>
          <w:b/>
          <w:sz w:val="24"/>
          <w:szCs w:val="24"/>
        </w:rPr>
        <w:t xml:space="preserve">GIAP </w:t>
      </w:r>
      <w:r w:rsidR="009A7E7A">
        <w:rPr>
          <w:rFonts w:ascii="Times New Roman" w:hAnsi="Times New Roman" w:cs="Times New Roman"/>
          <w:b/>
          <w:sz w:val="24"/>
          <w:szCs w:val="24"/>
        </w:rPr>
        <w:t xml:space="preserve">Results </w:t>
      </w:r>
    </w:p>
    <w:p w:rsidR="00803443" w:rsidRPr="00827BB0" w:rsidRDefault="00803443">
      <w:pPr>
        <w:rPr>
          <w:rFonts w:ascii="Times New Roman" w:hAnsi="Times New Roman" w:cs="Times New Roman"/>
          <w:b/>
          <w:sz w:val="24"/>
          <w:szCs w:val="24"/>
        </w:rPr>
      </w:pPr>
      <w:r w:rsidRPr="00827BB0">
        <w:rPr>
          <w:rFonts w:ascii="Times New Roman" w:hAnsi="Times New Roman" w:cs="Times New Roman"/>
          <w:b/>
          <w:sz w:val="24"/>
          <w:szCs w:val="24"/>
        </w:rPr>
        <w:t xml:space="preserve">Baseline Knowledge </w:t>
      </w:r>
      <w:r w:rsidR="00C11536">
        <w:rPr>
          <w:rFonts w:ascii="Times New Roman" w:hAnsi="Times New Roman" w:cs="Times New Roman"/>
          <w:b/>
          <w:sz w:val="24"/>
          <w:szCs w:val="24"/>
        </w:rPr>
        <w:t xml:space="preserve">of the </w:t>
      </w:r>
      <w:r w:rsidRPr="00827BB0">
        <w:rPr>
          <w:rFonts w:ascii="Times New Roman" w:hAnsi="Times New Roman" w:cs="Times New Roman"/>
          <w:b/>
          <w:sz w:val="24"/>
          <w:szCs w:val="24"/>
        </w:rPr>
        <w:t xml:space="preserve">Geriatric Syndromes </w:t>
      </w:r>
    </w:p>
    <w:p w:rsidR="000277FB" w:rsidRDefault="00A93CB2" w:rsidP="00FE4B9A">
      <w:pPr>
        <w:rPr>
          <w:rFonts w:ascii="Times New Roman" w:hAnsi="Times New Roman" w:cs="Times New Roman"/>
          <w:sz w:val="24"/>
          <w:szCs w:val="24"/>
        </w:rPr>
      </w:pPr>
      <w:r w:rsidRPr="00827BB0">
        <w:rPr>
          <w:rFonts w:ascii="Times New Roman" w:hAnsi="Times New Roman" w:cs="Times New Roman"/>
          <w:sz w:val="24"/>
          <w:szCs w:val="24"/>
        </w:rPr>
        <w:t xml:space="preserve">The following diagram illustrates </w:t>
      </w:r>
      <w:r w:rsidR="00256F8F" w:rsidRPr="00827BB0">
        <w:rPr>
          <w:rFonts w:ascii="Times New Roman" w:hAnsi="Times New Roman" w:cs="Times New Roman"/>
          <w:sz w:val="24"/>
          <w:szCs w:val="24"/>
        </w:rPr>
        <w:t xml:space="preserve">nurses’ knowledge of </w:t>
      </w:r>
      <w:r w:rsidR="0001428E" w:rsidRPr="00827BB0">
        <w:rPr>
          <w:rFonts w:ascii="Times New Roman" w:hAnsi="Times New Roman" w:cs="Times New Roman"/>
          <w:sz w:val="24"/>
          <w:szCs w:val="24"/>
        </w:rPr>
        <w:t xml:space="preserve">evidence-based interventions to manage </w:t>
      </w:r>
      <w:r w:rsidR="00256F8F" w:rsidRPr="00827BB0">
        <w:rPr>
          <w:rFonts w:ascii="Times New Roman" w:hAnsi="Times New Roman" w:cs="Times New Roman"/>
          <w:sz w:val="24"/>
          <w:szCs w:val="24"/>
        </w:rPr>
        <w:t xml:space="preserve">common problems experienced by older adults. </w:t>
      </w:r>
      <w:r w:rsidR="0055596C">
        <w:rPr>
          <w:rFonts w:ascii="Times New Roman" w:hAnsi="Times New Roman" w:cs="Times New Roman"/>
          <w:sz w:val="24"/>
          <w:szCs w:val="24"/>
        </w:rPr>
        <w:t xml:space="preserve"> The results for the</w:t>
      </w:r>
      <w:r w:rsidR="008D2B28">
        <w:rPr>
          <w:rFonts w:ascii="Times New Roman" w:hAnsi="Times New Roman" w:cs="Times New Roman"/>
          <w:sz w:val="24"/>
          <w:szCs w:val="24"/>
        </w:rPr>
        <w:t xml:space="preserve"> &lt;&lt;</w:t>
      </w:r>
      <w:proofErr w:type="spellStart"/>
      <w:proofErr w:type="gramStart"/>
      <w:r w:rsidR="008D2B28" w:rsidRPr="001B5468">
        <w:rPr>
          <w:rFonts w:ascii="Times New Roman" w:hAnsi="Times New Roman" w:cs="Times New Roman"/>
          <w:color w:val="FF0000"/>
          <w:sz w:val="24"/>
          <w:szCs w:val="24"/>
        </w:rPr>
        <w:t>season,year</w:t>
      </w:r>
      <w:proofErr w:type="spellEnd"/>
      <w:proofErr w:type="gramEnd"/>
      <w:r w:rsidR="008D2B28">
        <w:rPr>
          <w:rFonts w:ascii="Times New Roman" w:hAnsi="Times New Roman" w:cs="Times New Roman"/>
          <w:sz w:val="24"/>
          <w:szCs w:val="24"/>
        </w:rPr>
        <w:t xml:space="preserve">&gt;&gt;cohort </w:t>
      </w:r>
      <w:r w:rsidR="0055596C">
        <w:rPr>
          <w:rFonts w:ascii="Times New Roman" w:hAnsi="Times New Roman" w:cs="Times New Roman"/>
          <w:sz w:val="24"/>
          <w:szCs w:val="24"/>
        </w:rPr>
        <w:t>and &lt;&lt;</w:t>
      </w:r>
      <w:r w:rsidR="001B5468">
        <w:rPr>
          <w:rFonts w:ascii="Times New Roman" w:hAnsi="Times New Roman" w:cs="Times New Roman"/>
          <w:color w:val="FF0000"/>
          <w:sz w:val="24"/>
          <w:szCs w:val="24"/>
        </w:rPr>
        <w:t>i</w:t>
      </w:r>
      <w:r w:rsidR="0055596C" w:rsidRPr="009A7E7A">
        <w:rPr>
          <w:rFonts w:ascii="Times New Roman" w:hAnsi="Times New Roman" w:cs="Times New Roman"/>
          <w:color w:val="FF0000"/>
          <w:sz w:val="24"/>
          <w:szCs w:val="24"/>
        </w:rPr>
        <w:t>nsert hospital name</w:t>
      </w:r>
      <w:r w:rsidR="0055596C">
        <w:rPr>
          <w:rFonts w:ascii="Times New Roman" w:hAnsi="Times New Roman" w:cs="Times New Roman"/>
          <w:sz w:val="24"/>
          <w:szCs w:val="24"/>
        </w:rPr>
        <w:t xml:space="preserve">&gt;&gt; are presented below. </w:t>
      </w:r>
      <w:r w:rsidR="00256F8F" w:rsidRPr="00827BB0">
        <w:rPr>
          <w:rFonts w:ascii="Times New Roman" w:hAnsi="Times New Roman" w:cs="Times New Roman"/>
          <w:sz w:val="24"/>
          <w:szCs w:val="24"/>
        </w:rPr>
        <w:t xml:space="preserve">  The mean score </w:t>
      </w:r>
      <w:r w:rsidR="005002F8">
        <w:rPr>
          <w:rFonts w:ascii="Times New Roman" w:hAnsi="Times New Roman" w:cs="Times New Roman"/>
          <w:sz w:val="24"/>
          <w:szCs w:val="24"/>
        </w:rPr>
        <w:t xml:space="preserve">for the </w:t>
      </w:r>
      <w:r w:rsidR="008D2B28">
        <w:rPr>
          <w:rFonts w:ascii="Times New Roman" w:hAnsi="Times New Roman" w:cs="Times New Roman"/>
          <w:sz w:val="24"/>
          <w:szCs w:val="24"/>
        </w:rPr>
        <w:t>correct answer</w:t>
      </w:r>
      <w:r w:rsidR="005002F8">
        <w:rPr>
          <w:rFonts w:ascii="Times New Roman" w:hAnsi="Times New Roman" w:cs="Times New Roman"/>
          <w:sz w:val="24"/>
          <w:szCs w:val="24"/>
        </w:rPr>
        <w:t xml:space="preserve"> for each clinical condition included in the GIAP </w:t>
      </w:r>
      <w:r w:rsidR="00FF6E17">
        <w:rPr>
          <w:rFonts w:ascii="Times New Roman" w:hAnsi="Times New Roman" w:cs="Times New Roman"/>
          <w:sz w:val="24"/>
          <w:szCs w:val="24"/>
        </w:rPr>
        <w:t>i</w:t>
      </w:r>
      <w:r w:rsidR="00256F8F" w:rsidRPr="00827BB0">
        <w:rPr>
          <w:rFonts w:ascii="Times New Roman" w:hAnsi="Times New Roman" w:cs="Times New Roman"/>
          <w:sz w:val="24"/>
          <w:szCs w:val="24"/>
        </w:rPr>
        <w:t xml:space="preserve">s marked with an asterisks (*).   A mean score of 80% or </w:t>
      </w:r>
      <w:r w:rsidR="005002F8">
        <w:rPr>
          <w:rFonts w:ascii="Times New Roman" w:hAnsi="Times New Roman" w:cs="Times New Roman"/>
          <w:sz w:val="24"/>
          <w:szCs w:val="24"/>
        </w:rPr>
        <w:t xml:space="preserve">higher </w:t>
      </w:r>
      <w:r w:rsidR="00256F8F" w:rsidRPr="00827BB0">
        <w:rPr>
          <w:rFonts w:ascii="Times New Roman" w:hAnsi="Times New Roman" w:cs="Times New Roman"/>
          <w:sz w:val="24"/>
          <w:szCs w:val="24"/>
        </w:rPr>
        <w:t>reflects nurses’</w:t>
      </w:r>
      <w:r w:rsidR="000277FB" w:rsidRPr="00827BB0">
        <w:rPr>
          <w:rFonts w:ascii="Times New Roman" w:hAnsi="Times New Roman" w:cs="Times New Roman"/>
          <w:sz w:val="24"/>
          <w:szCs w:val="24"/>
        </w:rPr>
        <w:t xml:space="preserve"> mastery </w:t>
      </w:r>
      <w:r w:rsidR="00FF6E17">
        <w:rPr>
          <w:rFonts w:ascii="Times New Roman" w:hAnsi="Times New Roman" w:cs="Times New Roman"/>
          <w:sz w:val="24"/>
          <w:szCs w:val="24"/>
        </w:rPr>
        <w:t>of the clinical knowledge needed to effectively assess, diagnose</w:t>
      </w:r>
      <w:r w:rsidR="00946393">
        <w:rPr>
          <w:rFonts w:ascii="Times New Roman" w:hAnsi="Times New Roman" w:cs="Times New Roman"/>
          <w:sz w:val="24"/>
          <w:szCs w:val="24"/>
        </w:rPr>
        <w:t>,</w:t>
      </w:r>
      <w:r w:rsidR="00FF6E17">
        <w:rPr>
          <w:rFonts w:ascii="Times New Roman" w:hAnsi="Times New Roman" w:cs="Times New Roman"/>
          <w:sz w:val="24"/>
          <w:szCs w:val="24"/>
        </w:rPr>
        <w:t xml:space="preserve"> and manage </w:t>
      </w:r>
      <w:r w:rsidR="008D2B28">
        <w:rPr>
          <w:rFonts w:ascii="Times New Roman" w:hAnsi="Times New Roman" w:cs="Times New Roman"/>
          <w:sz w:val="24"/>
          <w:szCs w:val="24"/>
        </w:rPr>
        <w:t xml:space="preserve">the </w:t>
      </w:r>
      <w:r w:rsidR="005002F8">
        <w:rPr>
          <w:rFonts w:ascii="Times New Roman" w:hAnsi="Times New Roman" w:cs="Times New Roman"/>
          <w:sz w:val="24"/>
          <w:szCs w:val="24"/>
        </w:rPr>
        <w:t xml:space="preserve">geriatric </w:t>
      </w:r>
      <w:r w:rsidR="008D2B28">
        <w:rPr>
          <w:rFonts w:ascii="Times New Roman" w:hAnsi="Times New Roman" w:cs="Times New Roman"/>
          <w:sz w:val="24"/>
          <w:szCs w:val="24"/>
        </w:rPr>
        <w:t xml:space="preserve">syndromes </w:t>
      </w:r>
      <w:r w:rsidR="005002F8">
        <w:rPr>
          <w:rFonts w:ascii="Times New Roman" w:hAnsi="Times New Roman" w:cs="Times New Roman"/>
          <w:sz w:val="24"/>
          <w:szCs w:val="24"/>
        </w:rPr>
        <w:t xml:space="preserve">and common nursing problems </w:t>
      </w:r>
      <w:r w:rsidR="008D2B28">
        <w:rPr>
          <w:rFonts w:ascii="Times New Roman" w:hAnsi="Times New Roman" w:cs="Times New Roman"/>
          <w:sz w:val="24"/>
          <w:szCs w:val="24"/>
        </w:rPr>
        <w:t xml:space="preserve">experienced by </w:t>
      </w:r>
      <w:r w:rsidR="00FF6E17">
        <w:rPr>
          <w:rFonts w:ascii="Times New Roman" w:hAnsi="Times New Roman" w:cs="Times New Roman"/>
          <w:sz w:val="24"/>
          <w:szCs w:val="24"/>
        </w:rPr>
        <w:t>older adults</w:t>
      </w:r>
      <w:r w:rsidR="005002F8">
        <w:rPr>
          <w:rFonts w:ascii="Times New Roman" w:hAnsi="Times New Roman" w:cs="Times New Roman"/>
          <w:sz w:val="24"/>
          <w:szCs w:val="24"/>
        </w:rPr>
        <w:t xml:space="preserve"> during hospitalization</w:t>
      </w:r>
      <w:r w:rsidR="00FF6E17">
        <w:rPr>
          <w:rFonts w:ascii="Times New Roman" w:hAnsi="Times New Roman" w:cs="Times New Roman"/>
          <w:sz w:val="24"/>
          <w:szCs w:val="24"/>
        </w:rPr>
        <w:t xml:space="preserve">.  </w:t>
      </w:r>
    </w:p>
    <w:p w:rsidR="0055596C" w:rsidRDefault="0055596C" w:rsidP="00FE4B9A">
      <w:pPr>
        <w:rPr>
          <w:rFonts w:ascii="Times New Roman" w:hAnsi="Times New Roman" w:cs="Times New Roman"/>
          <w:sz w:val="24"/>
          <w:szCs w:val="24"/>
        </w:rPr>
      </w:pPr>
    </w:p>
    <w:p w:rsidR="0055596C" w:rsidRPr="0055596C" w:rsidRDefault="0055596C" w:rsidP="00FE4B9A">
      <w:pPr>
        <w:rPr>
          <w:rFonts w:ascii="Times New Roman" w:hAnsi="Times New Roman" w:cs="Times New Roman"/>
          <w:b/>
          <w:sz w:val="24"/>
          <w:szCs w:val="24"/>
        </w:rPr>
      </w:pPr>
      <w:r>
        <w:rPr>
          <w:rFonts w:ascii="Times New Roman" w:hAnsi="Times New Roman" w:cs="Times New Roman"/>
          <w:b/>
          <w:sz w:val="24"/>
          <w:szCs w:val="24"/>
        </w:rPr>
        <w:t xml:space="preserve">&lt;&lt;COHORT/YEAR &gt;&gt;&gt; </w:t>
      </w:r>
      <w:r w:rsidRPr="0055596C">
        <w:rPr>
          <w:rFonts w:ascii="Times New Roman" w:hAnsi="Times New Roman" w:cs="Times New Roman"/>
          <w:b/>
          <w:sz w:val="24"/>
          <w:szCs w:val="24"/>
        </w:rPr>
        <w:t xml:space="preserve">Cohort Results </w:t>
      </w:r>
    </w:p>
    <w:p w:rsidR="000277FB" w:rsidRPr="00827BB0" w:rsidRDefault="000277FB" w:rsidP="000277FB">
      <w:pPr>
        <w:jc w:val="center"/>
        <w:rPr>
          <w:rFonts w:ascii="Times New Roman" w:hAnsi="Times New Roman" w:cs="Times New Roman"/>
          <w:color w:val="FF0000"/>
          <w:sz w:val="24"/>
          <w:szCs w:val="24"/>
        </w:rPr>
      </w:pPr>
      <w:r w:rsidRPr="00827BB0">
        <w:rPr>
          <w:rFonts w:ascii="Times New Roman" w:hAnsi="Times New Roman" w:cs="Times New Roman"/>
          <w:color w:val="FF0000"/>
          <w:sz w:val="24"/>
          <w:szCs w:val="24"/>
        </w:rPr>
        <w:t>&lt;&lt; Insert bar chart here</w:t>
      </w:r>
      <w:r w:rsidR="0055596C">
        <w:rPr>
          <w:rFonts w:ascii="Times New Roman" w:hAnsi="Times New Roman" w:cs="Times New Roman"/>
          <w:color w:val="FF0000"/>
          <w:sz w:val="24"/>
          <w:szCs w:val="24"/>
        </w:rPr>
        <w:t xml:space="preserve">/COHORT RESULTS </w:t>
      </w:r>
      <w:r w:rsidRPr="00827BB0">
        <w:rPr>
          <w:rFonts w:ascii="Times New Roman" w:hAnsi="Times New Roman" w:cs="Times New Roman"/>
          <w:color w:val="FF0000"/>
          <w:sz w:val="24"/>
          <w:szCs w:val="24"/>
        </w:rPr>
        <w:t>&gt;&gt;&gt;</w:t>
      </w:r>
    </w:p>
    <w:p w:rsidR="00FE4B9A" w:rsidRPr="00827BB0" w:rsidRDefault="00FE4B9A" w:rsidP="00363809">
      <w:pPr>
        <w:pStyle w:val="ListParagraph"/>
        <w:numPr>
          <w:ilvl w:val="0"/>
          <w:numId w:val="6"/>
        </w:numPr>
        <w:spacing w:after="160" w:line="259" w:lineRule="auto"/>
      </w:pPr>
      <w:r w:rsidRPr="00827BB0">
        <w:t xml:space="preserve">Delirium </w:t>
      </w:r>
    </w:p>
    <w:p w:rsidR="00A93CB2" w:rsidRPr="00827BB0" w:rsidRDefault="00A93CB2" w:rsidP="00363809">
      <w:pPr>
        <w:pStyle w:val="ListParagraph"/>
        <w:numPr>
          <w:ilvl w:val="0"/>
          <w:numId w:val="6"/>
        </w:numPr>
        <w:spacing w:after="160" w:line="259" w:lineRule="auto"/>
      </w:pPr>
      <w:r w:rsidRPr="00827BB0">
        <w:t>Dementia</w:t>
      </w:r>
    </w:p>
    <w:p w:rsidR="00A93CB2" w:rsidRPr="00827BB0" w:rsidRDefault="00A93CB2" w:rsidP="00A93CB2">
      <w:pPr>
        <w:pStyle w:val="ListParagraph"/>
        <w:numPr>
          <w:ilvl w:val="0"/>
          <w:numId w:val="6"/>
        </w:numPr>
        <w:spacing w:after="160" w:line="259" w:lineRule="auto"/>
      </w:pPr>
      <w:r w:rsidRPr="00827BB0">
        <w:t>Falls</w:t>
      </w:r>
    </w:p>
    <w:p w:rsidR="00A93CB2" w:rsidRPr="00827BB0" w:rsidRDefault="00A93CB2" w:rsidP="00A93CB2">
      <w:pPr>
        <w:pStyle w:val="ListParagraph"/>
        <w:numPr>
          <w:ilvl w:val="0"/>
          <w:numId w:val="6"/>
        </w:numPr>
        <w:spacing w:after="160" w:line="259" w:lineRule="auto"/>
      </w:pPr>
      <w:r w:rsidRPr="00827BB0">
        <w:t>Incontinence</w:t>
      </w:r>
    </w:p>
    <w:p w:rsidR="00A93CB2" w:rsidRPr="00827BB0" w:rsidRDefault="00A93CB2" w:rsidP="00A93CB2">
      <w:pPr>
        <w:pStyle w:val="ListParagraph"/>
        <w:numPr>
          <w:ilvl w:val="0"/>
          <w:numId w:val="6"/>
        </w:numPr>
        <w:spacing w:after="160" w:line="259" w:lineRule="auto"/>
      </w:pPr>
      <w:r w:rsidRPr="00827BB0">
        <w:t>Nutrition/Hydration</w:t>
      </w:r>
    </w:p>
    <w:p w:rsidR="00A93CB2" w:rsidRPr="00827BB0" w:rsidRDefault="00A93CB2" w:rsidP="00A93CB2">
      <w:pPr>
        <w:pStyle w:val="ListParagraph"/>
        <w:numPr>
          <w:ilvl w:val="0"/>
          <w:numId w:val="6"/>
        </w:numPr>
        <w:spacing w:after="160" w:line="259" w:lineRule="auto"/>
      </w:pPr>
      <w:r w:rsidRPr="00827BB0">
        <w:t>Pain</w:t>
      </w:r>
    </w:p>
    <w:p w:rsidR="00A93CB2" w:rsidRPr="00827BB0" w:rsidRDefault="00A93CB2" w:rsidP="00A93CB2">
      <w:pPr>
        <w:pStyle w:val="ListParagraph"/>
        <w:numPr>
          <w:ilvl w:val="0"/>
          <w:numId w:val="6"/>
        </w:numPr>
        <w:spacing w:after="160" w:line="259" w:lineRule="auto"/>
      </w:pPr>
      <w:r w:rsidRPr="00827BB0">
        <w:t>Restraints</w:t>
      </w:r>
    </w:p>
    <w:p w:rsidR="00A93CB2" w:rsidRPr="00827BB0" w:rsidRDefault="00A93CB2" w:rsidP="00A93CB2">
      <w:pPr>
        <w:pStyle w:val="ListParagraph"/>
        <w:numPr>
          <w:ilvl w:val="0"/>
          <w:numId w:val="6"/>
        </w:numPr>
        <w:spacing w:after="160" w:line="259" w:lineRule="auto"/>
      </w:pPr>
      <w:r w:rsidRPr="00827BB0">
        <w:t>Skin</w:t>
      </w:r>
    </w:p>
    <w:p w:rsidR="0055596C" w:rsidRDefault="00FE4B9A">
      <w:pPr>
        <w:rPr>
          <w:rFonts w:ascii="Times New Roman" w:hAnsi="Times New Roman" w:cs="Times New Roman"/>
          <w:color w:val="FF0000"/>
          <w:sz w:val="24"/>
          <w:szCs w:val="24"/>
        </w:rPr>
      </w:pPr>
      <w:r w:rsidRPr="00827BB0">
        <w:rPr>
          <w:rFonts w:ascii="Times New Roman" w:hAnsi="Times New Roman" w:cs="Times New Roman"/>
          <w:color w:val="FF0000"/>
          <w:sz w:val="24"/>
          <w:szCs w:val="24"/>
        </w:rPr>
        <w:lastRenderedPageBreak/>
        <w:t xml:space="preserve"> </w:t>
      </w:r>
    </w:p>
    <w:p w:rsidR="0055596C" w:rsidRDefault="0055596C">
      <w:pPr>
        <w:rPr>
          <w:rFonts w:ascii="Times New Roman" w:hAnsi="Times New Roman" w:cs="Times New Roman"/>
          <w:color w:val="FF0000"/>
          <w:sz w:val="24"/>
          <w:szCs w:val="24"/>
        </w:rPr>
      </w:pPr>
    </w:p>
    <w:p w:rsidR="0055596C" w:rsidRDefault="0055596C">
      <w:pPr>
        <w:rPr>
          <w:rFonts w:ascii="Times New Roman" w:hAnsi="Times New Roman" w:cs="Times New Roman"/>
          <w:color w:val="FF0000"/>
          <w:sz w:val="24"/>
          <w:szCs w:val="24"/>
        </w:rPr>
      </w:pPr>
      <w:r>
        <w:rPr>
          <w:rFonts w:ascii="Times New Roman" w:hAnsi="Times New Roman" w:cs="Times New Roman"/>
          <w:color w:val="FF0000"/>
          <w:sz w:val="24"/>
          <w:szCs w:val="24"/>
        </w:rPr>
        <w:t xml:space="preserve">&lt;&lt;Insert Hospitals Name here&gt;&gt; </w:t>
      </w:r>
      <w:r w:rsidR="001B5468" w:rsidRPr="001B5468">
        <w:rPr>
          <w:rFonts w:ascii="Times New Roman" w:hAnsi="Times New Roman" w:cs="Times New Roman"/>
          <w:sz w:val="24"/>
          <w:szCs w:val="24"/>
        </w:rPr>
        <w:t xml:space="preserve">Results </w:t>
      </w:r>
    </w:p>
    <w:p w:rsidR="0055596C" w:rsidRDefault="0055596C">
      <w:pPr>
        <w:rPr>
          <w:rFonts w:ascii="Times New Roman" w:hAnsi="Times New Roman" w:cs="Times New Roman"/>
          <w:color w:val="FF0000"/>
          <w:sz w:val="24"/>
          <w:szCs w:val="24"/>
        </w:rPr>
      </w:pPr>
    </w:p>
    <w:p w:rsidR="0055596C" w:rsidRPr="00827BB0" w:rsidRDefault="0055596C" w:rsidP="0055596C">
      <w:pPr>
        <w:jc w:val="center"/>
        <w:rPr>
          <w:rFonts w:ascii="Times New Roman" w:hAnsi="Times New Roman" w:cs="Times New Roman"/>
          <w:color w:val="FF0000"/>
          <w:sz w:val="24"/>
          <w:szCs w:val="24"/>
        </w:rPr>
      </w:pPr>
      <w:r w:rsidRPr="00827BB0">
        <w:rPr>
          <w:rFonts w:ascii="Times New Roman" w:hAnsi="Times New Roman" w:cs="Times New Roman"/>
          <w:color w:val="FF0000"/>
          <w:sz w:val="24"/>
          <w:szCs w:val="24"/>
        </w:rPr>
        <w:t>&lt;&lt; Insert bar chart here</w:t>
      </w:r>
      <w:r>
        <w:rPr>
          <w:rFonts w:ascii="Times New Roman" w:hAnsi="Times New Roman" w:cs="Times New Roman"/>
          <w:color w:val="FF0000"/>
          <w:sz w:val="24"/>
          <w:szCs w:val="24"/>
        </w:rPr>
        <w:t xml:space="preserve">/HOSPITAL X results </w:t>
      </w:r>
      <w:r w:rsidRPr="00827BB0">
        <w:rPr>
          <w:rFonts w:ascii="Times New Roman" w:hAnsi="Times New Roman" w:cs="Times New Roman"/>
          <w:color w:val="FF0000"/>
          <w:sz w:val="24"/>
          <w:szCs w:val="24"/>
        </w:rPr>
        <w:t>&gt;&gt;&gt;</w:t>
      </w:r>
    </w:p>
    <w:p w:rsidR="0055596C" w:rsidRPr="00827BB0" w:rsidRDefault="0055596C" w:rsidP="0055596C">
      <w:pPr>
        <w:pStyle w:val="ListParagraph"/>
        <w:numPr>
          <w:ilvl w:val="0"/>
          <w:numId w:val="6"/>
        </w:numPr>
        <w:spacing w:after="160" w:line="259" w:lineRule="auto"/>
      </w:pPr>
      <w:r w:rsidRPr="00827BB0">
        <w:t xml:space="preserve">Delirium </w:t>
      </w:r>
    </w:p>
    <w:p w:rsidR="0055596C" w:rsidRPr="00827BB0" w:rsidRDefault="0055596C" w:rsidP="0055596C">
      <w:pPr>
        <w:pStyle w:val="ListParagraph"/>
        <w:numPr>
          <w:ilvl w:val="0"/>
          <w:numId w:val="6"/>
        </w:numPr>
        <w:spacing w:after="160" w:line="259" w:lineRule="auto"/>
      </w:pPr>
      <w:r w:rsidRPr="00827BB0">
        <w:t>Dementia</w:t>
      </w:r>
    </w:p>
    <w:p w:rsidR="0055596C" w:rsidRPr="00827BB0" w:rsidRDefault="0055596C" w:rsidP="0055596C">
      <w:pPr>
        <w:pStyle w:val="ListParagraph"/>
        <w:numPr>
          <w:ilvl w:val="0"/>
          <w:numId w:val="6"/>
        </w:numPr>
        <w:spacing w:after="160" w:line="259" w:lineRule="auto"/>
      </w:pPr>
      <w:r w:rsidRPr="00827BB0">
        <w:t>Falls</w:t>
      </w:r>
    </w:p>
    <w:p w:rsidR="0055596C" w:rsidRPr="00827BB0" w:rsidRDefault="0055596C" w:rsidP="0055596C">
      <w:pPr>
        <w:pStyle w:val="ListParagraph"/>
        <w:numPr>
          <w:ilvl w:val="0"/>
          <w:numId w:val="6"/>
        </w:numPr>
        <w:spacing w:after="160" w:line="259" w:lineRule="auto"/>
      </w:pPr>
      <w:r w:rsidRPr="00827BB0">
        <w:t>Incontinence</w:t>
      </w:r>
    </w:p>
    <w:p w:rsidR="0055596C" w:rsidRPr="00827BB0" w:rsidRDefault="0055596C" w:rsidP="0055596C">
      <w:pPr>
        <w:pStyle w:val="ListParagraph"/>
        <w:numPr>
          <w:ilvl w:val="0"/>
          <w:numId w:val="6"/>
        </w:numPr>
        <w:spacing w:after="160" w:line="259" w:lineRule="auto"/>
      </w:pPr>
      <w:r w:rsidRPr="00827BB0">
        <w:t>Nutrition/Hydration</w:t>
      </w:r>
    </w:p>
    <w:p w:rsidR="0055596C" w:rsidRPr="00827BB0" w:rsidRDefault="0055596C" w:rsidP="0055596C">
      <w:pPr>
        <w:pStyle w:val="ListParagraph"/>
        <w:numPr>
          <w:ilvl w:val="0"/>
          <w:numId w:val="6"/>
        </w:numPr>
        <w:spacing w:after="160" w:line="259" w:lineRule="auto"/>
      </w:pPr>
      <w:r w:rsidRPr="00827BB0">
        <w:t>Pain</w:t>
      </w:r>
    </w:p>
    <w:p w:rsidR="0055596C" w:rsidRPr="00827BB0" w:rsidRDefault="0055596C" w:rsidP="0055596C">
      <w:pPr>
        <w:pStyle w:val="ListParagraph"/>
        <w:numPr>
          <w:ilvl w:val="0"/>
          <w:numId w:val="6"/>
        </w:numPr>
        <w:spacing w:after="160" w:line="259" w:lineRule="auto"/>
      </w:pPr>
      <w:r w:rsidRPr="00827BB0">
        <w:t>Restraints</w:t>
      </w:r>
    </w:p>
    <w:p w:rsidR="0055596C" w:rsidRPr="00827BB0" w:rsidRDefault="0055596C" w:rsidP="0055596C">
      <w:pPr>
        <w:pStyle w:val="ListParagraph"/>
        <w:numPr>
          <w:ilvl w:val="0"/>
          <w:numId w:val="6"/>
        </w:numPr>
        <w:spacing w:after="160" w:line="259" w:lineRule="auto"/>
      </w:pPr>
      <w:r w:rsidRPr="00827BB0">
        <w:t>Skin</w:t>
      </w:r>
    </w:p>
    <w:p w:rsidR="00827BB0" w:rsidRDefault="00827BB0">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rsidR="00FF6E17" w:rsidRDefault="00FF6E17" w:rsidP="009A7E7A">
      <w:pPr>
        <w:rPr>
          <w:rFonts w:ascii="Times New Roman" w:hAnsi="Times New Roman" w:cs="Times New Roman"/>
          <w:b/>
          <w:sz w:val="24"/>
          <w:szCs w:val="24"/>
        </w:rPr>
      </w:pPr>
    </w:p>
    <w:p w:rsidR="00FF6E17" w:rsidRDefault="00FF6E17" w:rsidP="00FF6E17">
      <w:pPr>
        <w:rPr>
          <w:rFonts w:ascii="Times New Roman" w:hAnsi="Times New Roman" w:cs="Times New Roman"/>
          <w:b/>
          <w:sz w:val="24"/>
          <w:szCs w:val="24"/>
        </w:rPr>
      </w:pPr>
      <w:r>
        <w:rPr>
          <w:rFonts w:ascii="Times New Roman" w:hAnsi="Times New Roman" w:cs="Times New Roman"/>
          <w:b/>
          <w:sz w:val="24"/>
          <w:szCs w:val="24"/>
        </w:rPr>
        <w:t>This diagram depicts nurses</w:t>
      </w:r>
      <w:r w:rsidR="00946393">
        <w:rPr>
          <w:rFonts w:ascii="Times New Roman" w:hAnsi="Times New Roman" w:cs="Times New Roman"/>
          <w:b/>
          <w:sz w:val="24"/>
          <w:szCs w:val="24"/>
        </w:rPr>
        <w:t>’</w:t>
      </w:r>
      <w:r>
        <w:rPr>
          <w:rFonts w:ascii="Times New Roman" w:hAnsi="Times New Roman" w:cs="Times New Roman"/>
          <w:b/>
          <w:sz w:val="24"/>
          <w:szCs w:val="24"/>
        </w:rPr>
        <w:t xml:space="preserve"> rat</w:t>
      </w:r>
      <w:r w:rsidR="00946393">
        <w:rPr>
          <w:rFonts w:ascii="Times New Roman" w:hAnsi="Times New Roman" w:cs="Times New Roman"/>
          <w:b/>
          <w:sz w:val="24"/>
          <w:szCs w:val="24"/>
        </w:rPr>
        <w:t>ing of</w:t>
      </w:r>
      <w:r>
        <w:rPr>
          <w:rFonts w:ascii="Times New Roman" w:hAnsi="Times New Roman" w:cs="Times New Roman"/>
          <w:b/>
          <w:sz w:val="24"/>
          <w:szCs w:val="24"/>
        </w:rPr>
        <w:t xml:space="preserve"> organizational efforts to educate the workforce on the care of older adults.  </w:t>
      </w:r>
    </w:p>
    <w:p w:rsidR="001B5468" w:rsidRDefault="001B5468" w:rsidP="001B5468">
      <w:pPr>
        <w:rPr>
          <w:rFonts w:ascii="Times New Roman" w:hAnsi="Times New Roman" w:cs="Times New Roman"/>
          <w:sz w:val="24"/>
          <w:szCs w:val="24"/>
        </w:rPr>
      </w:pPr>
      <w:r w:rsidRPr="00DD202B">
        <w:rPr>
          <w:rFonts w:ascii="Times New Roman" w:hAnsi="Times New Roman" w:cs="Times New Roman"/>
          <w:color w:val="FF0000"/>
          <w:sz w:val="24"/>
          <w:szCs w:val="24"/>
        </w:rPr>
        <w:t>&lt;&lt;Season, Year&gt;&gt;</w:t>
      </w:r>
      <w:r>
        <w:rPr>
          <w:rFonts w:ascii="Times New Roman" w:hAnsi="Times New Roman" w:cs="Times New Roman"/>
          <w:sz w:val="24"/>
          <w:szCs w:val="24"/>
        </w:rPr>
        <w:t xml:space="preserve"> Cohort Results</w:t>
      </w:r>
    </w:p>
    <w:p w:rsidR="00FF6E17" w:rsidRDefault="00FF6E17" w:rsidP="00FF6E17">
      <w:pPr>
        <w:rPr>
          <w:rFonts w:ascii="Times New Roman" w:hAnsi="Times New Roman" w:cs="Times New Roman"/>
          <w:b/>
          <w:sz w:val="24"/>
          <w:szCs w:val="24"/>
        </w:rPr>
      </w:pPr>
    </w:p>
    <w:p w:rsidR="00FF6E17" w:rsidRPr="001B5468" w:rsidRDefault="00FF6E17" w:rsidP="001B5468">
      <w:pPr>
        <w:jc w:val="center"/>
        <w:rPr>
          <w:rFonts w:ascii="Times New Roman" w:hAnsi="Times New Roman" w:cs="Times New Roman"/>
          <w:color w:val="FF0000"/>
          <w:sz w:val="24"/>
          <w:szCs w:val="24"/>
        </w:rPr>
      </w:pPr>
      <w:r w:rsidRPr="001B5468">
        <w:rPr>
          <w:rFonts w:ascii="Times New Roman" w:hAnsi="Times New Roman" w:cs="Times New Roman"/>
          <w:color w:val="FF0000"/>
          <w:sz w:val="24"/>
          <w:szCs w:val="24"/>
        </w:rPr>
        <w:t xml:space="preserve">&lt;&lt;&lt; </w:t>
      </w:r>
      <w:r w:rsidR="001B5468" w:rsidRPr="001B5468">
        <w:rPr>
          <w:rFonts w:ascii="Times New Roman" w:hAnsi="Times New Roman" w:cs="Times New Roman"/>
          <w:color w:val="FF0000"/>
          <w:sz w:val="24"/>
          <w:szCs w:val="24"/>
        </w:rPr>
        <w:t>Insert</w:t>
      </w:r>
      <w:r w:rsidRPr="001B5468">
        <w:rPr>
          <w:rFonts w:ascii="Times New Roman" w:hAnsi="Times New Roman" w:cs="Times New Roman"/>
          <w:color w:val="FF0000"/>
          <w:sz w:val="24"/>
          <w:szCs w:val="24"/>
        </w:rPr>
        <w:t xml:space="preserve"> cohort graph&gt;&gt;&gt;</w:t>
      </w:r>
    </w:p>
    <w:p w:rsidR="00FF6E17" w:rsidRDefault="00FF6E17" w:rsidP="00FF6E17">
      <w:pPr>
        <w:rPr>
          <w:rFonts w:ascii="Times New Roman" w:hAnsi="Times New Roman" w:cs="Times New Roman"/>
          <w:sz w:val="24"/>
          <w:szCs w:val="24"/>
        </w:rPr>
      </w:pPr>
    </w:p>
    <w:p w:rsidR="001B5468" w:rsidRDefault="001B5468" w:rsidP="00FF6E17">
      <w:pPr>
        <w:rPr>
          <w:rFonts w:ascii="Times New Roman" w:hAnsi="Times New Roman" w:cs="Times New Roman"/>
          <w:sz w:val="24"/>
          <w:szCs w:val="24"/>
        </w:rPr>
      </w:pPr>
    </w:p>
    <w:p w:rsidR="001B5468" w:rsidRDefault="001B5468" w:rsidP="001B5468">
      <w:pPr>
        <w:rPr>
          <w:rFonts w:ascii="Times New Roman" w:hAnsi="Times New Roman" w:cs="Times New Roman"/>
          <w:color w:val="FF0000"/>
          <w:sz w:val="24"/>
          <w:szCs w:val="24"/>
        </w:rPr>
      </w:pPr>
      <w:r>
        <w:rPr>
          <w:rFonts w:ascii="Times New Roman" w:hAnsi="Times New Roman" w:cs="Times New Roman"/>
          <w:color w:val="FF0000"/>
          <w:sz w:val="24"/>
          <w:szCs w:val="24"/>
        </w:rPr>
        <w:t xml:space="preserve">&lt;&lt;Insert Hospitals Name here&gt;&gt; </w:t>
      </w:r>
      <w:r w:rsidRPr="001B5468">
        <w:rPr>
          <w:rFonts w:ascii="Times New Roman" w:hAnsi="Times New Roman" w:cs="Times New Roman"/>
          <w:sz w:val="24"/>
          <w:szCs w:val="24"/>
        </w:rPr>
        <w:t xml:space="preserve">Results </w:t>
      </w:r>
    </w:p>
    <w:p w:rsidR="001B5468" w:rsidRDefault="001B5468" w:rsidP="00FF6E17">
      <w:pPr>
        <w:rPr>
          <w:rFonts w:ascii="Times New Roman" w:hAnsi="Times New Roman" w:cs="Times New Roman"/>
          <w:sz w:val="24"/>
          <w:szCs w:val="24"/>
        </w:rPr>
      </w:pPr>
    </w:p>
    <w:p w:rsidR="00FF6E17" w:rsidRDefault="00FF6E17" w:rsidP="001B5468">
      <w:pPr>
        <w:jc w:val="center"/>
        <w:rPr>
          <w:rFonts w:ascii="Times New Roman" w:hAnsi="Times New Roman" w:cs="Times New Roman"/>
          <w:sz w:val="24"/>
          <w:szCs w:val="24"/>
        </w:rPr>
      </w:pPr>
      <w:r>
        <w:rPr>
          <w:rFonts w:ascii="Times New Roman" w:hAnsi="Times New Roman" w:cs="Times New Roman"/>
          <w:sz w:val="24"/>
          <w:szCs w:val="24"/>
        </w:rPr>
        <w:t xml:space="preserve">&lt;&lt;&lt; </w:t>
      </w:r>
      <w:r w:rsidR="001B5468">
        <w:rPr>
          <w:rFonts w:ascii="Times New Roman" w:hAnsi="Times New Roman" w:cs="Times New Roman"/>
          <w:sz w:val="24"/>
          <w:szCs w:val="24"/>
        </w:rPr>
        <w:t>Insert</w:t>
      </w:r>
      <w:r>
        <w:rPr>
          <w:rFonts w:ascii="Times New Roman" w:hAnsi="Times New Roman" w:cs="Times New Roman"/>
          <w:sz w:val="24"/>
          <w:szCs w:val="24"/>
        </w:rPr>
        <w:t xml:space="preserve"> HOSPITAL X graph&gt;&gt;&gt;</w:t>
      </w:r>
    </w:p>
    <w:p w:rsidR="00FF6E17" w:rsidRDefault="00FF6E17" w:rsidP="009A7E7A">
      <w:pPr>
        <w:rPr>
          <w:rFonts w:ascii="Times New Roman" w:hAnsi="Times New Roman" w:cs="Times New Roman"/>
          <w:b/>
          <w:sz w:val="24"/>
          <w:szCs w:val="24"/>
        </w:rPr>
      </w:pPr>
    </w:p>
    <w:p w:rsidR="00FF6E17" w:rsidRDefault="00FF6E17">
      <w:pPr>
        <w:rPr>
          <w:rFonts w:ascii="Times New Roman" w:hAnsi="Times New Roman" w:cs="Times New Roman"/>
          <w:b/>
          <w:sz w:val="24"/>
          <w:szCs w:val="24"/>
        </w:rPr>
      </w:pPr>
      <w:r>
        <w:rPr>
          <w:rFonts w:ascii="Times New Roman" w:hAnsi="Times New Roman" w:cs="Times New Roman"/>
          <w:b/>
          <w:sz w:val="24"/>
          <w:szCs w:val="24"/>
        </w:rPr>
        <w:br w:type="page"/>
      </w:r>
    </w:p>
    <w:p w:rsidR="00946393" w:rsidRDefault="00946393" w:rsidP="009A7E7A">
      <w:pPr>
        <w:rPr>
          <w:rFonts w:ascii="Times New Roman" w:hAnsi="Times New Roman" w:cs="Times New Roman"/>
          <w:b/>
          <w:sz w:val="24"/>
          <w:szCs w:val="24"/>
        </w:rPr>
      </w:pPr>
      <w:r>
        <w:rPr>
          <w:rFonts w:ascii="Times New Roman" w:hAnsi="Times New Roman" w:cs="Times New Roman"/>
          <w:b/>
          <w:sz w:val="24"/>
          <w:szCs w:val="24"/>
        </w:rPr>
        <w:lastRenderedPageBreak/>
        <w:t xml:space="preserve">Practice Environment </w:t>
      </w:r>
    </w:p>
    <w:p w:rsidR="00946393" w:rsidRPr="00946393" w:rsidRDefault="00946393" w:rsidP="009A7E7A">
      <w:pPr>
        <w:rPr>
          <w:rFonts w:ascii="Times New Roman" w:hAnsi="Times New Roman" w:cs="Times New Roman"/>
          <w:sz w:val="24"/>
          <w:szCs w:val="24"/>
        </w:rPr>
      </w:pPr>
      <w:r>
        <w:rPr>
          <w:rFonts w:ascii="Times New Roman" w:hAnsi="Times New Roman" w:cs="Times New Roman"/>
          <w:sz w:val="24"/>
          <w:szCs w:val="24"/>
        </w:rPr>
        <w:t>This section of the GIAP focuse</w:t>
      </w:r>
      <w:r w:rsidR="001B5468">
        <w:rPr>
          <w:rFonts w:ascii="Times New Roman" w:hAnsi="Times New Roman" w:cs="Times New Roman"/>
          <w:sz w:val="24"/>
          <w:szCs w:val="24"/>
        </w:rPr>
        <w:t>s on nurses</w:t>
      </w:r>
      <w:r w:rsidR="00B774F5">
        <w:rPr>
          <w:rFonts w:ascii="Times New Roman" w:hAnsi="Times New Roman" w:cs="Times New Roman"/>
          <w:sz w:val="24"/>
          <w:szCs w:val="24"/>
        </w:rPr>
        <w:t>’</w:t>
      </w:r>
      <w:r w:rsidR="001B5468">
        <w:rPr>
          <w:rFonts w:ascii="Times New Roman" w:hAnsi="Times New Roman" w:cs="Times New Roman"/>
          <w:sz w:val="24"/>
          <w:szCs w:val="24"/>
        </w:rPr>
        <w:t xml:space="preserve"> perceptions of the unit</w:t>
      </w:r>
      <w:r w:rsidR="00B774F5">
        <w:rPr>
          <w:rFonts w:ascii="Times New Roman" w:hAnsi="Times New Roman" w:cs="Times New Roman"/>
          <w:sz w:val="24"/>
          <w:szCs w:val="24"/>
        </w:rPr>
        <w:t xml:space="preserve"> environment</w:t>
      </w:r>
      <w:r w:rsidR="001B5468">
        <w:rPr>
          <w:rFonts w:ascii="Times New Roman" w:hAnsi="Times New Roman" w:cs="Times New Roman"/>
          <w:sz w:val="24"/>
          <w:szCs w:val="24"/>
        </w:rPr>
        <w:t xml:space="preserve"> </w:t>
      </w:r>
      <w:r>
        <w:rPr>
          <w:rFonts w:ascii="Times New Roman" w:hAnsi="Times New Roman" w:cs="Times New Roman"/>
          <w:sz w:val="24"/>
          <w:szCs w:val="24"/>
        </w:rPr>
        <w:t xml:space="preserve">to support age-friendly care.   A </w:t>
      </w:r>
      <w:r w:rsidR="00B774F5">
        <w:rPr>
          <w:rFonts w:ascii="Times New Roman" w:hAnsi="Times New Roman" w:cs="Times New Roman"/>
          <w:sz w:val="24"/>
          <w:szCs w:val="24"/>
        </w:rPr>
        <w:t xml:space="preserve">nurse </w:t>
      </w:r>
      <w:r>
        <w:rPr>
          <w:rFonts w:ascii="Times New Roman" w:hAnsi="Times New Roman" w:cs="Times New Roman"/>
          <w:sz w:val="24"/>
          <w:szCs w:val="24"/>
        </w:rPr>
        <w:t xml:space="preserve">practice environment that supports the unique care needs of older adults is characterized </w:t>
      </w:r>
      <w:r w:rsidR="00490D50">
        <w:rPr>
          <w:rFonts w:ascii="Times New Roman" w:hAnsi="Times New Roman" w:cs="Times New Roman"/>
          <w:sz w:val="24"/>
          <w:szCs w:val="24"/>
        </w:rPr>
        <w:t>by</w:t>
      </w:r>
      <w:r w:rsidR="001B5468">
        <w:rPr>
          <w:rFonts w:ascii="Times New Roman" w:hAnsi="Times New Roman" w:cs="Times New Roman"/>
          <w:sz w:val="24"/>
          <w:szCs w:val="24"/>
        </w:rPr>
        <w:t>:</w:t>
      </w:r>
      <w:r>
        <w:rPr>
          <w:rFonts w:ascii="Times New Roman" w:hAnsi="Times New Roman" w:cs="Times New Roman"/>
          <w:sz w:val="24"/>
          <w:szCs w:val="24"/>
        </w:rPr>
        <w:t xml:space="preserve"> 1) </w:t>
      </w:r>
      <w:r w:rsidR="00490D50">
        <w:rPr>
          <w:rFonts w:ascii="Times New Roman" w:hAnsi="Times New Roman" w:cs="Times New Roman"/>
          <w:sz w:val="24"/>
          <w:szCs w:val="24"/>
        </w:rPr>
        <w:t xml:space="preserve">the availability of </w:t>
      </w:r>
      <w:r>
        <w:rPr>
          <w:rFonts w:ascii="Times New Roman" w:hAnsi="Times New Roman" w:cs="Times New Roman"/>
          <w:sz w:val="24"/>
          <w:szCs w:val="24"/>
        </w:rPr>
        <w:t>specialized equipment and professional expertise; 2) holistic and person-centered care planning and care delivery processes</w:t>
      </w:r>
      <w:r w:rsidR="00521558">
        <w:rPr>
          <w:rFonts w:ascii="Times New Roman" w:hAnsi="Times New Roman" w:cs="Times New Roman"/>
          <w:sz w:val="24"/>
          <w:szCs w:val="24"/>
        </w:rPr>
        <w:t xml:space="preserve">; </w:t>
      </w:r>
      <w:r w:rsidR="001B5468">
        <w:rPr>
          <w:rFonts w:ascii="Times New Roman" w:hAnsi="Times New Roman" w:cs="Times New Roman"/>
          <w:sz w:val="24"/>
          <w:szCs w:val="24"/>
        </w:rPr>
        <w:t>and</w:t>
      </w:r>
      <w:r w:rsidR="005002F8">
        <w:rPr>
          <w:rFonts w:ascii="Times New Roman" w:hAnsi="Times New Roman" w:cs="Times New Roman"/>
          <w:sz w:val="24"/>
          <w:szCs w:val="24"/>
        </w:rPr>
        <w:t xml:space="preserve"> </w:t>
      </w:r>
      <w:r w:rsidR="00521558">
        <w:rPr>
          <w:rFonts w:ascii="Times New Roman" w:hAnsi="Times New Roman" w:cs="Times New Roman"/>
          <w:sz w:val="24"/>
          <w:szCs w:val="24"/>
        </w:rPr>
        <w:t>3</w:t>
      </w:r>
      <w:r>
        <w:rPr>
          <w:rFonts w:ascii="Times New Roman" w:hAnsi="Times New Roman" w:cs="Times New Roman"/>
          <w:sz w:val="24"/>
          <w:szCs w:val="24"/>
        </w:rPr>
        <w:t>) organizational values that</w:t>
      </w:r>
      <w:r w:rsidR="00490D50">
        <w:rPr>
          <w:rFonts w:ascii="Times New Roman" w:hAnsi="Times New Roman" w:cs="Times New Roman"/>
          <w:sz w:val="24"/>
          <w:szCs w:val="24"/>
        </w:rPr>
        <w:t xml:space="preserve"> </w:t>
      </w:r>
      <w:r w:rsidR="005002F8">
        <w:rPr>
          <w:rFonts w:ascii="Times New Roman" w:hAnsi="Times New Roman" w:cs="Times New Roman"/>
          <w:sz w:val="24"/>
          <w:szCs w:val="24"/>
        </w:rPr>
        <w:t>tak</w:t>
      </w:r>
      <w:r w:rsidR="00B774F5">
        <w:rPr>
          <w:rFonts w:ascii="Times New Roman" w:hAnsi="Times New Roman" w:cs="Times New Roman"/>
          <w:sz w:val="24"/>
          <w:szCs w:val="24"/>
        </w:rPr>
        <w:t xml:space="preserve">e </w:t>
      </w:r>
      <w:r w:rsidR="005002F8">
        <w:rPr>
          <w:rFonts w:ascii="Times New Roman" w:hAnsi="Times New Roman" w:cs="Times New Roman"/>
          <w:sz w:val="24"/>
          <w:szCs w:val="24"/>
        </w:rPr>
        <w:t>ol</w:t>
      </w:r>
      <w:r w:rsidR="00490D50">
        <w:rPr>
          <w:rFonts w:ascii="Times New Roman" w:hAnsi="Times New Roman" w:cs="Times New Roman"/>
          <w:sz w:val="24"/>
          <w:szCs w:val="24"/>
        </w:rPr>
        <w:t>der adults’ unique needs</w:t>
      </w:r>
      <w:r w:rsidR="00B774F5">
        <w:rPr>
          <w:rFonts w:ascii="Times New Roman" w:hAnsi="Times New Roman" w:cs="Times New Roman"/>
          <w:sz w:val="24"/>
          <w:szCs w:val="24"/>
        </w:rPr>
        <w:t xml:space="preserve"> and preferences</w:t>
      </w:r>
      <w:r w:rsidR="00490D50">
        <w:rPr>
          <w:rFonts w:ascii="Times New Roman" w:hAnsi="Times New Roman" w:cs="Times New Roman"/>
          <w:sz w:val="24"/>
          <w:szCs w:val="24"/>
        </w:rPr>
        <w:t xml:space="preserve"> into account</w:t>
      </w:r>
      <w:r w:rsidR="005002F8">
        <w:rPr>
          <w:rFonts w:ascii="Times New Roman" w:hAnsi="Times New Roman" w:cs="Times New Roman"/>
          <w:sz w:val="24"/>
          <w:szCs w:val="24"/>
        </w:rPr>
        <w:t xml:space="preserve"> </w:t>
      </w:r>
      <w:r w:rsidR="00B774F5">
        <w:rPr>
          <w:rFonts w:ascii="Times New Roman" w:hAnsi="Times New Roman" w:cs="Times New Roman"/>
          <w:sz w:val="24"/>
          <w:szCs w:val="24"/>
        </w:rPr>
        <w:t xml:space="preserve">to </w:t>
      </w:r>
      <w:r w:rsidR="005002F8">
        <w:rPr>
          <w:rFonts w:ascii="Times New Roman" w:hAnsi="Times New Roman" w:cs="Times New Roman"/>
          <w:sz w:val="24"/>
          <w:szCs w:val="24"/>
        </w:rPr>
        <w:t xml:space="preserve">design and </w:t>
      </w:r>
      <w:r w:rsidR="00B774F5">
        <w:rPr>
          <w:rFonts w:ascii="Times New Roman" w:hAnsi="Times New Roman" w:cs="Times New Roman"/>
          <w:sz w:val="24"/>
          <w:szCs w:val="24"/>
        </w:rPr>
        <w:t>deliver care</w:t>
      </w:r>
      <w:r w:rsidR="00490D50">
        <w:rPr>
          <w:rFonts w:ascii="Times New Roman" w:hAnsi="Times New Roman" w:cs="Times New Roman"/>
          <w:sz w:val="24"/>
          <w:szCs w:val="24"/>
        </w:rPr>
        <w:t xml:space="preserve">. </w:t>
      </w:r>
      <w:r>
        <w:rPr>
          <w:rFonts w:ascii="Times New Roman" w:hAnsi="Times New Roman" w:cs="Times New Roman"/>
          <w:sz w:val="24"/>
          <w:szCs w:val="24"/>
        </w:rPr>
        <w:t xml:space="preserve"> </w:t>
      </w:r>
      <w:r w:rsidR="00490D50">
        <w:rPr>
          <w:rFonts w:ascii="Times New Roman" w:hAnsi="Times New Roman" w:cs="Times New Roman"/>
          <w:sz w:val="24"/>
          <w:szCs w:val="24"/>
        </w:rPr>
        <w:t xml:space="preserve">This section concludes with </w:t>
      </w:r>
      <w:r w:rsidR="00206E1A">
        <w:rPr>
          <w:rFonts w:ascii="Times New Roman" w:hAnsi="Times New Roman" w:cs="Times New Roman"/>
          <w:sz w:val="24"/>
          <w:szCs w:val="24"/>
        </w:rPr>
        <w:t xml:space="preserve">nurses’ assessment of the time and priority that managers </w:t>
      </w:r>
      <w:r w:rsidR="001B5468">
        <w:rPr>
          <w:rFonts w:ascii="Times New Roman" w:hAnsi="Times New Roman" w:cs="Times New Roman"/>
          <w:sz w:val="24"/>
          <w:szCs w:val="24"/>
        </w:rPr>
        <w:t xml:space="preserve">and clinical leaders </w:t>
      </w:r>
      <w:r w:rsidR="00206E1A">
        <w:rPr>
          <w:rFonts w:ascii="Times New Roman" w:hAnsi="Times New Roman" w:cs="Times New Roman"/>
          <w:sz w:val="24"/>
          <w:szCs w:val="24"/>
        </w:rPr>
        <w:t xml:space="preserve">place on implementing changes to improve the care of older adults on their unit.  </w:t>
      </w:r>
      <w:r w:rsidR="00521558">
        <w:rPr>
          <w:rFonts w:ascii="Times New Roman" w:hAnsi="Times New Roman" w:cs="Times New Roman"/>
          <w:sz w:val="24"/>
          <w:szCs w:val="24"/>
        </w:rPr>
        <w:t xml:space="preserve"> </w:t>
      </w:r>
    </w:p>
    <w:p w:rsidR="005002F8" w:rsidRDefault="005002F8" w:rsidP="009A7E7A">
      <w:pPr>
        <w:rPr>
          <w:rFonts w:ascii="Times New Roman" w:hAnsi="Times New Roman" w:cs="Times New Roman"/>
          <w:b/>
          <w:sz w:val="24"/>
          <w:szCs w:val="24"/>
        </w:rPr>
      </w:pPr>
    </w:p>
    <w:p w:rsidR="009A7E7A" w:rsidRPr="00AE4544" w:rsidRDefault="009A7E7A" w:rsidP="009A7E7A">
      <w:pPr>
        <w:rPr>
          <w:rFonts w:ascii="Times New Roman" w:hAnsi="Times New Roman" w:cs="Times New Roman"/>
          <w:b/>
          <w:sz w:val="24"/>
          <w:szCs w:val="24"/>
        </w:rPr>
      </w:pPr>
      <w:r>
        <w:rPr>
          <w:rFonts w:ascii="Times New Roman" w:hAnsi="Times New Roman" w:cs="Times New Roman"/>
          <w:b/>
          <w:sz w:val="24"/>
          <w:szCs w:val="24"/>
        </w:rPr>
        <w:t xml:space="preserve">Specialized Resources to </w:t>
      </w:r>
      <w:r w:rsidRPr="00AE4544">
        <w:rPr>
          <w:rFonts w:ascii="Times New Roman" w:hAnsi="Times New Roman" w:cs="Times New Roman"/>
          <w:b/>
          <w:sz w:val="24"/>
          <w:szCs w:val="24"/>
        </w:rPr>
        <w:t>Support Age-</w:t>
      </w:r>
      <w:r w:rsidR="006D2FC0">
        <w:rPr>
          <w:rFonts w:ascii="Times New Roman" w:hAnsi="Times New Roman" w:cs="Times New Roman"/>
          <w:b/>
          <w:sz w:val="24"/>
          <w:szCs w:val="24"/>
        </w:rPr>
        <w:t>Friendly</w:t>
      </w:r>
      <w:r w:rsidRPr="00AE4544">
        <w:rPr>
          <w:rFonts w:ascii="Times New Roman" w:hAnsi="Times New Roman" w:cs="Times New Roman"/>
          <w:b/>
          <w:sz w:val="24"/>
          <w:szCs w:val="24"/>
        </w:rPr>
        <w:t xml:space="preserve"> Care </w:t>
      </w:r>
    </w:p>
    <w:p w:rsidR="009A7E7A" w:rsidRPr="00C11536" w:rsidRDefault="00A93CB2" w:rsidP="00A93CB2">
      <w:pPr>
        <w:rPr>
          <w:rFonts w:ascii="Times New Roman" w:hAnsi="Times New Roman" w:cs="Times New Roman"/>
          <w:b/>
          <w:sz w:val="24"/>
          <w:szCs w:val="24"/>
        </w:rPr>
      </w:pPr>
      <w:r w:rsidRPr="00C11536">
        <w:rPr>
          <w:rFonts w:ascii="Times New Roman" w:hAnsi="Times New Roman" w:cs="Times New Roman"/>
          <w:b/>
          <w:sz w:val="24"/>
          <w:szCs w:val="24"/>
        </w:rPr>
        <w:t>The following diagrams illustrate</w:t>
      </w:r>
      <w:r w:rsidR="000277FB" w:rsidRPr="00C11536">
        <w:rPr>
          <w:rFonts w:ascii="Times New Roman" w:hAnsi="Times New Roman" w:cs="Times New Roman"/>
          <w:b/>
          <w:sz w:val="24"/>
          <w:szCs w:val="24"/>
        </w:rPr>
        <w:t>s nurses’ perceptions regarding the availability of specialized resources to care for older adults</w:t>
      </w:r>
      <w:r w:rsidR="00014867" w:rsidRPr="00C11536">
        <w:rPr>
          <w:rFonts w:ascii="Times New Roman" w:hAnsi="Times New Roman" w:cs="Times New Roman"/>
          <w:b/>
          <w:sz w:val="24"/>
          <w:szCs w:val="24"/>
        </w:rPr>
        <w:t xml:space="preserve">.   </w:t>
      </w:r>
    </w:p>
    <w:p w:rsidR="009A7E7A" w:rsidRDefault="009A7E7A" w:rsidP="00A93CB2">
      <w:pPr>
        <w:rPr>
          <w:rFonts w:ascii="Times New Roman" w:hAnsi="Times New Roman" w:cs="Times New Roman"/>
          <w:sz w:val="24"/>
          <w:szCs w:val="24"/>
        </w:rPr>
      </w:pPr>
    </w:p>
    <w:p w:rsidR="001B5468" w:rsidRDefault="009A7E7A" w:rsidP="001B5468">
      <w:pPr>
        <w:rPr>
          <w:rFonts w:ascii="Times New Roman" w:hAnsi="Times New Roman" w:cs="Times New Roman"/>
          <w:sz w:val="24"/>
          <w:szCs w:val="24"/>
        </w:rPr>
      </w:pPr>
      <w:r>
        <w:rPr>
          <w:rFonts w:ascii="Times New Roman" w:hAnsi="Times New Roman" w:cs="Times New Roman"/>
          <w:sz w:val="24"/>
          <w:szCs w:val="24"/>
        </w:rPr>
        <w:t xml:space="preserve"> </w:t>
      </w:r>
      <w:r w:rsidR="001B5468" w:rsidRPr="00DD202B">
        <w:rPr>
          <w:rFonts w:ascii="Times New Roman" w:hAnsi="Times New Roman" w:cs="Times New Roman"/>
          <w:color w:val="FF0000"/>
          <w:sz w:val="24"/>
          <w:szCs w:val="24"/>
        </w:rPr>
        <w:t>&lt;&lt;Season, Year&gt;&gt;</w:t>
      </w:r>
      <w:r w:rsidR="001B5468">
        <w:rPr>
          <w:rFonts w:ascii="Times New Roman" w:hAnsi="Times New Roman" w:cs="Times New Roman"/>
          <w:sz w:val="24"/>
          <w:szCs w:val="24"/>
        </w:rPr>
        <w:t xml:space="preserve"> Cohort Results </w:t>
      </w:r>
    </w:p>
    <w:p w:rsidR="000277FB" w:rsidRPr="00827BB0" w:rsidRDefault="000277FB" w:rsidP="00A93CB2">
      <w:pPr>
        <w:rPr>
          <w:rFonts w:ascii="Times New Roman" w:hAnsi="Times New Roman" w:cs="Times New Roman"/>
          <w:sz w:val="24"/>
          <w:szCs w:val="24"/>
        </w:rPr>
      </w:pPr>
    </w:p>
    <w:p w:rsidR="00827BB0" w:rsidRDefault="000277FB" w:rsidP="000277FB">
      <w:pPr>
        <w:pStyle w:val="ListParagraph"/>
        <w:numPr>
          <w:ilvl w:val="1"/>
          <w:numId w:val="5"/>
        </w:numPr>
        <w:spacing w:after="160" w:line="259" w:lineRule="auto"/>
        <w:rPr>
          <w:color w:val="FF0000"/>
        </w:rPr>
      </w:pPr>
      <w:r w:rsidRPr="00827BB0">
        <w:rPr>
          <w:color w:val="FF0000"/>
        </w:rPr>
        <w:t>Insert Diagram with index for Resource Availability</w:t>
      </w:r>
      <w:r w:rsidR="001B5468">
        <w:rPr>
          <w:color w:val="FF0000"/>
        </w:rPr>
        <w:t xml:space="preserve"> &lt;C</w:t>
      </w:r>
      <w:r w:rsidR="009A7E7A">
        <w:rPr>
          <w:color w:val="FF0000"/>
        </w:rPr>
        <w:t xml:space="preserve">ohort/Year&gt;&gt; </w:t>
      </w:r>
    </w:p>
    <w:p w:rsidR="009A7E7A" w:rsidRDefault="009A7E7A" w:rsidP="009A7E7A">
      <w:pPr>
        <w:rPr>
          <w:color w:val="FF0000"/>
        </w:rPr>
      </w:pPr>
    </w:p>
    <w:p w:rsidR="001B5468" w:rsidRDefault="001B5468" w:rsidP="001B5468">
      <w:pPr>
        <w:rPr>
          <w:rFonts w:ascii="Times New Roman" w:hAnsi="Times New Roman" w:cs="Times New Roman"/>
          <w:color w:val="FF0000"/>
          <w:sz w:val="24"/>
          <w:szCs w:val="24"/>
        </w:rPr>
      </w:pPr>
      <w:r>
        <w:rPr>
          <w:rFonts w:ascii="Times New Roman" w:hAnsi="Times New Roman" w:cs="Times New Roman"/>
          <w:color w:val="FF0000"/>
          <w:sz w:val="24"/>
          <w:szCs w:val="24"/>
        </w:rPr>
        <w:t xml:space="preserve">&lt;&lt;Insert Hospitals Name here&gt;&gt; </w:t>
      </w:r>
      <w:r w:rsidRPr="001B5468">
        <w:rPr>
          <w:rFonts w:ascii="Times New Roman" w:hAnsi="Times New Roman" w:cs="Times New Roman"/>
          <w:sz w:val="24"/>
          <w:szCs w:val="24"/>
        </w:rPr>
        <w:t xml:space="preserve">Results </w:t>
      </w:r>
    </w:p>
    <w:p w:rsidR="009A7E7A" w:rsidRDefault="009A7E7A" w:rsidP="009A7E7A">
      <w:pPr>
        <w:rPr>
          <w:color w:val="FF0000"/>
        </w:rPr>
      </w:pPr>
    </w:p>
    <w:p w:rsidR="009A7E7A" w:rsidRDefault="009A7E7A" w:rsidP="009A7E7A">
      <w:pPr>
        <w:pStyle w:val="ListParagraph"/>
        <w:numPr>
          <w:ilvl w:val="1"/>
          <w:numId w:val="5"/>
        </w:numPr>
        <w:spacing w:after="160" w:line="259" w:lineRule="auto"/>
        <w:rPr>
          <w:color w:val="FF0000"/>
        </w:rPr>
      </w:pPr>
      <w:r w:rsidRPr="00827BB0">
        <w:rPr>
          <w:color w:val="FF0000"/>
        </w:rPr>
        <w:t>Insert Diagram with index for Resource Availability</w:t>
      </w:r>
      <w:r>
        <w:rPr>
          <w:color w:val="FF0000"/>
        </w:rPr>
        <w:t xml:space="preserve"> &lt;&lt;HOSPTIAL X here&gt;&gt; </w:t>
      </w:r>
    </w:p>
    <w:p w:rsidR="009A7E7A" w:rsidRDefault="009A7E7A" w:rsidP="009A7E7A">
      <w:pPr>
        <w:rPr>
          <w:color w:val="FF0000"/>
        </w:rPr>
      </w:pPr>
    </w:p>
    <w:p w:rsidR="009A7E7A" w:rsidRPr="009A7E7A" w:rsidRDefault="009A7E7A" w:rsidP="009A7E7A">
      <w:pPr>
        <w:rPr>
          <w:color w:val="FF0000"/>
        </w:rPr>
      </w:pPr>
    </w:p>
    <w:p w:rsidR="009A7E7A" w:rsidRDefault="009A7E7A">
      <w:pPr>
        <w:rPr>
          <w:color w:val="FF0000"/>
        </w:rPr>
      </w:pPr>
      <w:r>
        <w:rPr>
          <w:color w:val="FF0000"/>
        </w:rPr>
        <w:br w:type="page"/>
      </w:r>
    </w:p>
    <w:p w:rsidR="009A7E7A" w:rsidRPr="00AE4544" w:rsidRDefault="009A7E7A" w:rsidP="009A7E7A">
      <w:pPr>
        <w:rPr>
          <w:rFonts w:ascii="Times New Roman" w:hAnsi="Times New Roman" w:cs="Times New Roman"/>
          <w:b/>
          <w:sz w:val="24"/>
          <w:szCs w:val="24"/>
        </w:rPr>
      </w:pPr>
      <w:r w:rsidRPr="00AE4544">
        <w:rPr>
          <w:rFonts w:ascii="Times New Roman" w:hAnsi="Times New Roman" w:cs="Times New Roman"/>
          <w:b/>
          <w:sz w:val="24"/>
          <w:szCs w:val="24"/>
        </w:rPr>
        <w:lastRenderedPageBreak/>
        <w:t>Age-</w:t>
      </w:r>
      <w:r w:rsidR="006D2FC0">
        <w:rPr>
          <w:rFonts w:ascii="Times New Roman" w:hAnsi="Times New Roman" w:cs="Times New Roman"/>
          <w:b/>
          <w:sz w:val="24"/>
          <w:szCs w:val="24"/>
        </w:rPr>
        <w:t>Friendly</w:t>
      </w:r>
      <w:r w:rsidRPr="00AE4544">
        <w:rPr>
          <w:rFonts w:ascii="Times New Roman" w:hAnsi="Times New Roman" w:cs="Times New Roman"/>
          <w:b/>
          <w:sz w:val="24"/>
          <w:szCs w:val="24"/>
        </w:rPr>
        <w:t xml:space="preserve"> Care Planning and </w:t>
      </w:r>
      <w:r w:rsidR="00DE568F">
        <w:rPr>
          <w:rFonts w:ascii="Times New Roman" w:hAnsi="Times New Roman" w:cs="Times New Roman"/>
          <w:b/>
          <w:sz w:val="24"/>
          <w:szCs w:val="24"/>
        </w:rPr>
        <w:t xml:space="preserve">Patient-Centered Care </w:t>
      </w:r>
      <w:r w:rsidRPr="00AE4544">
        <w:rPr>
          <w:rFonts w:ascii="Times New Roman" w:hAnsi="Times New Roman" w:cs="Times New Roman"/>
          <w:b/>
          <w:sz w:val="24"/>
          <w:szCs w:val="24"/>
        </w:rPr>
        <w:t xml:space="preserve"> </w:t>
      </w:r>
    </w:p>
    <w:p w:rsidR="000277FB" w:rsidRPr="00C11536" w:rsidRDefault="000277FB" w:rsidP="000277FB">
      <w:pPr>
        <w:rPr>
          <w:rFonts w:ascii="Times New Roman" w:hAnsi="Times New Roman" w:cs="Times New Roman"/>
          <w:b/>
          <w:sz w:val="24"/>
          <w:szCs w:val="24"/>
        </w:rPr>
      </w:pPr>
      <w:r w:rsidRPr="00C11536">
        <w:rPr>
          <w:rFonts w:ascii="Times New Roman" w:hAnsi="Times New Roman" w:cs="Times New Roman"/>
          <w:b/>
          <w:sz w:val="24"/>
          <w:szCs w:val="24"/>
        </w:rPr>
        <w:t xml:space="preserve">The following diagram illustrates nurses’ perceptions regarding the organizational environment to provide </w:t>
      </w:r>
      <w:r w:rsidR="00827BB0" w:rsidRPr="00C11536">
        <w:rPr>
          <w:rFonts w:ascii="Times New Roman" w:hAnsi="Times New Roman" w:cs="Times New Roman"/>
          <w:b/>
          <w:sz w:val="24"/>
          <w:szCs w:val="24"/>
        </w:rPr>
        <w:t xml:space="preserve">nursing </w:t>
      </w:r>
      <w:r w:rsidRPr="00C11536">
        <w:rPr>
          <w:rFonts w:ascii="Times New Roman" w:hAnsi="Times New Roman" w:cs="Times New Roman"/>
          <w:b/>
          <w:sz w:val="24"/>
          <w:szCs w:val="24"/>
        </w:rPr>
        <w:t xml:space="preserve">care tailored to the unique needs of older adults. </w:t>
      </w:r>
      <w:r w:rsidR="009D6B83" w:rsidRPr="00C11536">
        <w:rPr>
          <w:rFonts w:ascii="Times New Roman" w:hAnsi="Times New Roman" w:cs="Times New Roman"/>
          <w:b/>
          <w:sz w:val="24"/>
          <w:szCs w:val="24"/>
        </w:rPr>
        <w:t xml:space="preserve"> </w:t>
      </w:r>
      <w:r w:rsidR="009A7E7A" w:rsidRPr="00C11536">
        <w:rPr>
          <w:rFonts w:ascii="Times New Roman" w:hAnsi="Times New Roman" w:cs="Times New Roman"/>
          <w:b/>
          <w:sz w:val="24"/>
          <w:szCs w:val="24"/>
        </w:rPr>
        <w:t xml:space="preserve"> </w:t>
      </w:r>
    </w:p>
    <w:p w:rsidR="001B5468" w:rsidRDefault="001B5468" w:rsidP="000277FB">
      <w:pPr>
        <w:rPr>
          <w:rFonts w:ascii="Times New Roman" w:hAnsi="Times New Roman" w:cs="Times New Roman"/>
          <w:sz w:val="24"/>
          <w:szCs w:val="24"/>
        </w:rPr>
      </w:pPr>
    </w:p>
    <w:p w:rsidR="001B5468" w:rsidRDefault="001B5468" w:rsidP="001B5468">
      <w:pPr>
        <w:rPr>
          <w:rFonts w:ascii="Times New Roman" w:hAnsi="Times New Roman" w:cs="Times New Roman"/>
          <w:sz w:val="24"/>
          <w:szCs w:val="24"/>
        </w:rPr>
      </w:pPr>
      <w:r w:rsidRPr="00DD202B">
        <w:rPr>
          <w:rFonts w:ascii="Times New Roman" w:hAnsi="Times New Roman" w:cs="Times New Roman"/>
          <w:color w:val="FF0000"/>
          <w:sz w:val="24"/>
          <w:szCs w:val="24"/>
        </w:rPr>
        <w:t>&lt;&lt;Season, Year&gt;&gt;</w:t>
      </w:r>
      <w:r>
        <w:rPr>
          <w:rFonts w:ascii="Times New Roman" w:hAnsi="Times New Roman" w:cs="Times New Roman"/>
          <w:sz w:val="24"/>
          <w:szCs w:val="24"/>
        </w:rPr>
        <w:t xml:space="preserve"> Cohort Results </w:t>
      </w:r>
    </w:p>
    <w:p w:rsidR="001B5468" w:rsidRDefault="001B5468" w:rsidP="001B5468">
      <w:pPr>
        <w:rPr>
          <w:rFonts w:ascii="Times New Roman" w:hAnsi="Times New Roman" w:cs="Times New Roman"/>
          <w:sz w:val="24"/>
          <w:szCs w:val="24"/>
        </w:rPr>
      </w:pPr>
    </w:p>
    <w:p w:rsidR="00827BB0" w:rsidRDefault="00A93CB2" w:rsidP="00A93CB2">
      <w:pPr>
        <w:pStyle w:val="ListParagraph"/>
        <w:numPr>
          <w:ilvl w:val="1"/>
          <w:numId w:val="5"/>
        </w:numPr>
        <w:spacing w:after="160" w:line="259" w:lineRule="auto"/>
        <w:rPr>
          <w:color w:val="FF0000"/>
        </w:rPr>
      </w:pPr>
      <w:r w:rsidRPr="00827BB0">
        <w:rPr>
          <w:color w:val="FF0000"/>
        </w:rPr>
        <w:t>Insert Diagram with index for Age-Sensitive Care</w:t>
      </w:r>
      <w:r w:rsidR="009A7E7A">
        <w:rPr>
          <w:color w:val="FF0000"/>
        </w:rPr>
        <w:t xml:space="preserve"> &lt;&lt;C</w:t>
      </w:r>
      <w:r w:rsidR="001B5468">
        <w:rPr>
          <w:color w:val="FF0000"/>
        </w:rPr>
        <w:t>ohort</w:t>
      </w:r>
      <w:r w:rsidR="009A7E7A">
        <w:rPr>
          <w:color w:val="FF0000"/>
        </w:rPr>
        <w:t>/Year&gt;&gt;</w:t>
      </w:r>
    </w:p>
    <w:p w:rsidR="009A7E7A" w:rsidRDefault="009A7E7A" w:rsidP="009A7E7A">
      <w:pPr>
        <w:rPr>
          <w:color w:val="FF0000"/>
        </w:rPr>
      </w:pPr>
    </w:p>
    <w:p w:rsidR="001B5468" w:rsidRDefault="001B5468" w:rsidP="001B5468">
      <w:pPr>
        <w:rPr>
          <w:rFonts w:ascii="Times New Roman" w:hAnsi="Times New Roman" w:cs="Times New Roman"/>
          <w:color w:val="FF0000"/>
          <w:sz w:val="24"/>
          <w:szCs w:val="24"/>
        </w:rPr>
      </w:pPr>
      <w:r>
        <w:rPr>
          <w:rFonts w:ascii="Times New Roman" w:hAnsi="Times New Roman" w:cs="Times New Roman"/>
          <w:color w:val="FF0000"/>
          <w:sz w:val="24"/>
          <w:szCs w:val="24"/>
        </w:rPr>
        <w:t xml:space="preserve">&lt;&lt;Insert Hospitals Name here&gt;&gt; </w:t>
      </w:r>
      <w:r w:rsidRPr="001B5468">
        <w:rPr>
          <w:rFonts w:ascii="Times New Roman" w:hAnsi="Times New Roman" w:cs="Times New Roman"/>
          <w:sz w:val="24"/>
          <w:szCs w:val="24"/>
        </w:rPr>
        <w:t xml:space="preserve">Results </w:t>
      </w:r>
    </w:p>
    <w:p w:rsidR="009A7E7A" w:rsidRDefault="009A7E7A" w:rsidP="009A7E7A">
      <w:pPr>
        <w:rPr>
          <w:color w:val="FF0000"/>
        </w:rPr>
      </w:pPr>
    </w:p>
    <w:p w:rsidR="009A7E7A" w:rsidRPr="009A7E7A" w:rsidRDefault="009A7E7A" w:rsidP="009A7E7A">
      <w:pPr>
        <w:pStyle w:val="ListParagraph"/>
        <w:numPr>
          <w:ilvl w:val="0"/>
          <w:numId w:val="8"/>
        </w:numPr>
        <w:rPr>
          <w:color w:val="FF0000"/>
        </w:rPr>
      </w:pPr>
      <w:r>
        <w:rPr>
          <w:color w:val="FF0000"/>
        </w:rPr>
        <w:t>Insert Diagram with index for Age-Sensitive Care &lt;&lt;HOSPITAL X&gt;&gt;&gt;</w:t>
      </w:r>
    </w:p>
    <w:p w:rsidR="00827BB0" w:rsidRDefault="00827BB0">
      <w:pPr>
        <w:rPr>
          <w:rFonts w:ascii="Times New Roman" w:eastAsia="Times New Roman" w:hAnsi="Times New Roman" w:cs="Times New Roman"/>
          <w:color w:val="FF0000"/>
          <w:sz w:val="24"/>
          <w:szCs w:val="24"/>
        </w:rPr>
      </w:pPr>
      <w:r>
        <w:rPr>
          <w:color w:val="FF0000"/>
        </w:rPr>
        <w:br w:type="page"/>
      </w:r>
    </w:p>
    <w:p w:rsidR="00A93CB2" w:rsidRPr="00827BB0" w:rsidRDefault="00A93CB2" w:rsidP="00827BB0">
      <w:pPr>
        <w:ind w:left="1080"/>
      </w:pPr>
    </w:p>
    <w:p w:rsidR="00827BB0" w:rsidRPr="00827BB0" w:rsidRDefault="00827BB0" w:rsidP="00827BB0">
      <w:pPr>
        <w:rPr>
          <w:rFonts w:ascii="Times New Roman" w:hAnsi="Times New Roman" w:cs="Times New Roman"/>
          <w:b/>
          <w:sz w:val="24"/>
          <w:szCs w:val="24"/>
        </w:rPr>
      </w:pPr>
      <w:r w:rsidRPr="00827BB0">
        <w:rPr>
          <w:rFonts w:ascii="Times New Roman" w:hAnsi="Times New Roman" w:cs="Times New Roman"/>
          <w:b/>
          <w:sz w:val="24"/>
          <w:szCs w:val="24"/>
        </w:rPr>
        <w:t xml:space="preserve">Organizational Values </w:t>
      </w:r>
      <w:r w:rsidR="00AE352C">
        <w:rPr>
          <w:rFonts w:ascii="Times New Roman" w:hAnsi="Times New Roman" w:cs="Times New Roman"/>
          <w:b/>
          <w:sz w:val="24"/>
          <w:szCs w:val="24"/>
        </w:rPr>
        <w:t xml:space="preserve">to Support Age-Sensitive Care </w:t>
      </w:r>
    </w:p>
    <w:p w:rsidR="00B36EA7" w:rsidRPr="00C11536" w:rsidRDefault="00827BB0" w:rsidP="009D6B83">
      <w:pPr>
        <w:rPr>
          <w:rFonts w:ascii="Times New Roman" w:hAnsi="Times New Roman" w:cs="Times New Roman"/>
          <w:b/>
          <w:sz w:val="24"/>
          <w:szCs w:val="24"/>
        </w:rPr>
      </w:pPr>
      <w:r w:rsidRPr="00C11536">
        <w:rPr>
          <w:rFonts w:ascii="Times New Roman" w:hAnsi="Times New Roman" w:cs="Times New Roman"/>
          <w:b/>
          <w:sz w:val="24"/>
          <w:szCs w:val="24"/>
        </w:rPr>
        <w:t>The following diagram illustrates nurses’ perceptions regarding organizational values to provide nursing care tailored to t</w:t>
      </w:r>
      <w:r w:rsidR="009D6B83" w:rsidRPr="00C11536">
        <w:rPr>
          <w:rFonts w:ascii="Times New Roman" w:hAnsi="Times New Roman" w:cs="Times New Roman"/>
          <w:b/>
          <w:sz w:val="24"/>
          <w:szCs w:val="24"/>
        </w:rPr>
        <w:t xml:space="preserve">he unique needs of older adults. </w:t>
      </w:r>
      <w:r w:rsidR="00AE352C" w:rsidRPr="00C11536">
        <w:rPr>
          <w:rFonts w:ascii="Times New Roman" w:hAnsi="Times New Roman" w:cs="Times New Roman"/>
          <w:b/>
          <w:sz w:val="24"/>
          <w:szCs w:val="24"/>
        </w:rPr>
        <w:t xml:space="preserve"> </w:t>
      </w:r>
    </w:p>
    <w:p w:rsidR="009D6B83" w:rsidRPr="000C48D0" w:rsidRDefault="00B36EA7" w:rsidP="009D6B83">
      <w:pPr>
        <w:rPr>
          <w:rFonts w:ascii="Times New Roman" w:hAnsi="Times New Roman" w:cs="Times New Roman"/>
          <w:i/>
          <w:sz w:val="24"/>
          <w:szCs w:val="24"/>
        </w:rPr>
      </w:pPr>
      <w:r>
        <w:rPr>
          <w:rFonts w:ascii="Times New Roman" w:hAnsi="Times New Roman" w:cs="Times New Roman"/>
          <w:sz w:val="24"/>
          <w:szCs w:val="24"/>
        </w:rPr>
        <w:t>(</w:t>
      </w:r>
      <w:r w:rsidR="005002F8" w:rsidRPr="005002F8">
        <w:rPr>
          <w:rFonts w:ascii="Times New Roman" w:hAnsi="Times New Roman" w:cs="Times New Roman"/>
          <w:i/>
          <w:sz w:val="24"/>
          <w:szCs w:val="24"/>
        </w:rPr>
        <w:t>Note:</w:t>
      </w:r>
      <w:r w:rsidR="005002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EA7">
        <w:rPr>
          <w:rFonts w:ascii="Times New Roman" w:hAnsi="Times New Roman" w:cs="Times New Roman"/>
          <w:i/>
          <w:sz w:val="24"/>
          <w:szCs w:val="24"/>
        </w:rPr>
        <w:t>Th</w:t>
      </w:r>
      <w:r>
        <w:rPr>
          <w:rFonts w:ascii="Times New Roman" w:hAnsi="Times New Roman" w:cs="Times New Roman"/>
          <w:i/>
          <w:sz w:val="24"/>
          <w:szCs w:val="24"/>
        </w:rPr>
        <w:t xml:space="preserve">ese questions </w:t>
      </w:r>
      <w:r w:rsidR="00C11536">
        <w:rPr>
          <w:rFonts w:ascii="Times New Roman" w:hAnsi="Times New Roman" w:cs="Times New Roman"/>
          <w:i/>
          <w:sz w:val="24"/>
          <w:szCs w:val="24"/>
        </w:rPr>
        <w:t>assess nurses</w:t>
      </w:r>
      <w:r w:rsidR="006E1A7E">
        <w:rPr>
          <w:rFonts w:ascii="Times New Roman" w:hAnsi="Times New Roman" w:cs="Times New Roman"/>
          <w:i/>
          <w:sz w:val="24"/>
          <w:szCs w:val="24"/>
        </w:rPr>
        <w:t>’</w:t>
      </w:r>
      <w:r w:rsidR="00C11536">
        <w:rPr>
          <w:rFonts w:ascii="Times New Roman" w:hAnsi="Times New Roman" w:cs="Times New Roman"/>
          <w:i/>
          <w:sz w:val="24"/>
          <w:szCs w:val="24"/>
        </w:rPr>
        <w:t xml:space="preserve"> perceptions regarding </w:t>
      </w:r>
      <w:r w:rsidR="006E1A7E">
        <w:rPr>
          <w:rFonts w:ascii="Times New Roman" w:hAnsi="Times New Roman" w:cs="Times New Roman"/>
          <w:i/>
          <w:sz w:val="24"/>
          <w:szCs w:val="24"/>
        </w:rPr>
        <w:t xml:space="preserve">barriers and the lack of </w:t>
      </w:r>
      <w:r>
        <w:rPr>
          <w:rFonts w:ascii="Times New Roman" w:hAnsi="Times New Roman" w:cs="Times New Roman"/>
          <w:i/>
          <w:sz w:val="24"/>
          <w:szCs w:val="24"/>
        </w:rPr>
        <w:t xml:space="preserve">specialized resources </w:t>
      </w:r>
      <w:r w:rsidR="00B774F5">
        <w:rPr>
          <w:rFonts w:ascii="Times New Roman" w:hAnsi="Times New Roman" w:cs="Times New Roman"/>
          <w:i/>
          <w:sz w:val="24"/>
          <w:szCs w:val="24"/>
        </w:rPr>
        <w:t xml:space="preserve">available </w:t>
      </w:r>
      <w:r>
        <w:rPr>
          <w:rFonts w:ascii="Times New Roman" w:hAnsi="Times New Roman" w:cs="Times New Roman"/>
          <w:i/>
          <w:sz w:val="24"/>
          <w:szCs w:val="24"/>
        </w:rPr>
        <w:t xml:space="preserve">to care for older adults.  For this diagram, higher levels of disagreement reflect nurses’ perceptions that the organization </w:t>
      </w:r>
      <w:r w:rsidRPr="00B36EA7">
        <w:rPr>
          <w:rFonts w:ascii="Times New Roman" w:hAnsi="Times New Roman" w:cs="Times New Roman"/>
          <w:i/>
          <w:sz w:val="24"/>
          <w:szCs w:val="24"/>
          <w:u w:val="single"/>
        </w:rPr>
        <w:t>values and supports</w:t>
      </w:r>
      <w:r>
        <w:rPr>
          <w:rFonts w:ascii="Times New Roman" w:hAnsi="Times New Roman" w:cs="Times New Roman"/>
          <w:i/>
          <w:sz w:val="24"/>
          <w:szCs w:val="24"/>
        </w:rPr>
        <w:t xml:space="preserve"> care for older adults.)  </w:t>
      </w:r>
    </w:p>
    <w:p w:rsidR="00827BB0" w:rsidRDefault="00827BB0" w:rsidP="00827BB0">
      <w:pPr>
        <w:rPr>
          <w:rFonts w:ascii="Times New Roman" w:hAnsi="Times New Roman" w:cs="Times New Roman"/>
          <w:sz w:val="24"/>
          <w:szCs w:val="24"/>
        </w:rPr>
      </w:pPr>
    </w:p>
    <w:p w:rsidR="001B5468" w:rsidRDefault="001B5468" w:rsidP="001B5468">
      <w:pPr>
        <w:rPr>
          <w:rFonts w:ascii="Times New Roman" w:hAnsi="Times New Roman" w:cs="Times New Roman"/>
          <w:sz w:val="24"/>
          <w:szCs w:val="24"/>
        </w:rPr>
      </w:pPr>
      <w:r w:rsidRPr="00DD202B">
        <w:rPr>
          <w:rFonts w:ascii="Times New Roman" w:hAnsi="Times New Roman" w:cs="Times New Roman"/>
          <w:color w:val="FF0000"/>
          <w:sz w:val="24"/>
          <w:szCs w:val="24"/>
        </w:rPr>
        <w:t>&lt;&lt;Season, Year&gt;&gt;</w:t>
      </w:r>
      <w:r>
        <w:rPr>
          <w:rFonts w:ascii="Times New Roman" w:hAnsi="Times New Roman" w:cs="Times New Roman"/>
          <w:sz w:val="24"/>
          <w:szCs w:val="24"/>
        </w:rPr>
        <w:t xml:space="preserve"> Cohort Results </w:t>
      </w:r>
    </w:p>
    <w:p w:rsidR="001B5468" w:rsidRPr="00827BB0" w:rsidRDefault="001B5468" w:rsidP="00827BB0">
      <w:pPr>
        <w:rPr>
          <w:rFonts w:ascii="Times New Roman" w:hAnsi="Times New Roman" w:cs="Times New Roman"/>
          <w:sz w:val="24"/>
          <w:szCs w:val="24"/>
        </w:rPr>
      </w:pPr>
    </w:p>
    <w:p w:rsidR="00AE352C" w:rsidRDefault="00827BB0" w:rsidP="00363809">
      <w:pPr>
        <w:pStyle w:val="ListParagraph"/>
        <w:numPr>
          <w:ilvl w:val="1"/>
          <w:numId w:val="5"/>
        </w:numPr>
        <w:spacing w:after="160" w:line="259" w:lineRule="auto"/>
        <w:rPr>
          <w:color w:val="FF0000"/>
        </w:rPr>
      </w:pPr>
      <w:r w:rsidRPr="00AE352C">
        <w:rPr>
          <w:color w:val="FF0000"/>
        </w:rPr>
        <w:t>Insert Diagram with index for Organizational Values</w:t>
      </w:r>
      <w:r w:rsidR="00AE352C">
        <w:rPr>
          <w:color w:val="FF0000"/>
        </w:rPr>
        <w:t xml:space="preserve"> &lt;&lt; COHORT/Year&gt;&gt;</w:t>
      </w:r>
    </w:p>
    <w:p w:rsidR="00AE352C" w:rsidRDefault="00AE352C" w:rsidP="00AE352C">
      <w:pPr>
        <w:ind w:left="360"/>
        <w:rPr>
          <w:color w:val="FF0000"/>
        </w:rPr>
      </w:pPr>
    </w:p>
    <w:p w:rsidR="001B5468" w:rsidRDefault="001B5468" w:rsidP="001B5468">
      <w:pPr>
        <w:rPr>
          <w:rFonts w:ascii="Times New Roman" w:hAnsi="Times New Roman" w:cs="Times New Roman"/>
          <w:color w:val="FF0000"/>
          <w:sz w:val="24"/>
          <w:szCs w:val="24"/>
        </w:rPr>
      </w:pPr>
      <w:r>
        <w:rPr>
          <w:rFonts w:ascii="Times New Roman" w:hAnsi="Times New Roman" w:cs="Times New Roman"/>
          <w:color w:val="FF0000"/>
          <w:sz w:val="24"/>
          <w:szCs w:val="24"/>
        </w:rPr>
        <w:t xml:space="preserve">&lt;&lt;Insert Hospitals Name here&gt;&gt; </w:t>
      </w:r>
      <w:r w:rsidRPr="001B5468">
        <w:rPr>
          <w:rFonts w:ascii="Times New Roman" w:hAnsi="Times New Roman" w:cs="Times New Roman"/>
          <w:sz w:val="24"/>
          <w:szCs w:val="24"/>
        </w:rPr>
        <w:t xml:space="preserve">Results </w:t>
      </w:r>
    </w:p>
    <w:p w:rsidR="001B5468" w:rsidRPr="00AE352C" w:rsidRDefault="001B5468" w:rsidP="00AE352C">
      <w:pPr>
        <w:ind w:left="360"/>
        <w:rPr>
          <w:color w:val="FF0000"/>
        </w:rPr>
      </w:pPr>
    </w:p>
    <w:p w:rsidR="00AE352C" w:rsidRPr="00AE352C" w:rsidRDefault="00AE352C" w:rsidP="00363809">
      <w:pPr>
        <w:pStyle w:val="ListParagraph"/>
        <w:numPr>
          <w:ilvl w:val="1"/>
          <w:numId w:val="5"/>
        </w:numPr>
        <w:spacing w:after="160" w:line="259" w:lineRule="auto"/>
        <w:rPr>
          <w:color w:val="FF0000"/>
        </w:rPr>
      </w:pPr>
      <w:r w:rsidRPr="00AE352C">
        <w:rPr>
          <w:color w:val="FF0000"/>
        </w:rPr>
        <w:t>Insert Diagram with index for Organizational Values</w:t>
      </w:r>
      <w:r>
        <w:rPr>
          <w:color w:val="FF0000"/>
        </w:rPr>
        <w:t xml:space="preserve"> &lt;&lt;&lt;HOSPITAL X&gt;&gt;</w:t>
      </w:r>
    </w:p>
    <w:p w:rsidR="00827BB0" w:rsidRDefault="00827BB0">
      <w:pPr>
        <w:rPr>
          <w:rFonts w:ascii="Times New Roman" w:eastAsia="Times New Roman" w:hAnsi="Times New Roman" w:cs="Times New Roman"/>
          <w:color w:val="FF0000"/>
          <w:sz w:val="24"/>
          <w:szCs w:val="24"/>
        </w:rPr>
      </w:pPr>
    </w:p>
    <w:p w:rsidR="00AE352C" w:rsidRDefault="00AE352C">
      <w:r>
        <w:br w:type="page"/>
      </w:r>
    </w:p>
    <w:p w:rsidR="00827BB0" w:rsidRPr="00827BB0" w:rsidRDefault="00827BB0" w:rsidP="00827BB0">
      <w:pPr>
        <w:ind w:left="1080"/>
      </w:pPr>
    </w:p>
    <w:p w:rsidR="00A93CB2" w:rsidRPr="00827BB0" w:rsidRDefault="00AE352C" w:rsidP="00827BB0">
      <w:pPr>
        <w:rPr>
          <w:rFonts w:ascii="Times New Roman" w:hAnsi="Times New Roman" w:cs="Times New Roman"/>
          <w:b/>
          <w:sz w:val="24"/>
          <w:szCs w:val="24"/>
        </w:rPr>
      </w:pPr>
      <w:r>
        <w:rPr>
          <w:rFonts w:ascii="Times New Roman" w:hAnsi="Times New Roman" w:cs="Times New Roman"/>
          <w:b/>
          <w:sz w:val="24"/>
          <w:szCs w:val="24"/>
        </w:rPr>
        <w:t xml:space="preserve">Unit Environment to Support </w:t>
      </w:r>
      <w:r w:rsidR="00206E1A">
        <w:rPr>
          <w:rFonts w:ascii="Times New Roman" w:hAnsi="Times New Roman" w:cs="Times New Roman"/>
          <w:b/>
          <w:sz w:val="24"/>
          <w:szCs w:val="24"/>
        </w:rPr>
        <w:t>Improvements in the Care of Older Adults</w:t>
      </w:r>
      <w:r w:rsidR="00A93CB2" w:rsidRPr="00827BB0">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9D6B83" w:rsidRPr="006E1A7E" w:rsidRDefault="00827BB0" w:rsidP="009D6B83">
      <w:pPr>
        <w:rPr>
          <w:rFonts w:ascii="Times New Roman" w:hAnsi="Times New Roman" w:cs="Times New Roman"/>
          <w:b/>
          <w:sz w:val="24"/>
          <w:szCs w:val="24"/>
        </w:rPr>
      </w:pPr>
      <w:r w:rsidRPr="006E1A7E">
        <w:rPr>
          <w:rFonts w:ascii="Times New Roman" w:hAnsi="Times New Roman" w:cs="Times New Roman"/>
          <w:b/>
          <w:sz w:val="24"/>
          <w:szCs w:val="24"/>
        </w:rPr>
        <w:t>The following diagram illustrates nurses’ perceptions regarding the</w:t>
      </w:r>
      <w:r w:rsidRPr="006E1A7E">
        <w:rPr>
          <w:rFonts w:ascii="Times New Roman" w:eastAsia="Times New Roman" w:hAnsi="Times New Roman" w:cs="Times New Roman"/>
          <w:b/>
          <w:color w:val="FF0000"/>
          <w:sz w:val="24"/>
          <w:szCs w:val="24"/>
        </w:rPr>
        <w:t xml:space="preserve"> </w:t>
      </w:r>
      <w:r w:rsidR="00206E1A" w:rsidRPr="006E1A7E">
        <w:rPr>
          <w:rFonts w:ascii="Times New Roman" w:eastAsia="Times New Roman" w:hAnsi="Times New Roman" w:cs="Times New Roman"/>
          <w:b/>
          <w:sz w:val="24"/>
          <w:szCs w:val="24"/>
        </w:rPr>
        <w:t xml:space="preserve">priority that nurse </w:t>
      </w:r>
      <w:r w:rsidR="005002F8" w:rsidRPr="006E1A7E">
        <w:rPr>
          <w:rFonts w:ascii="Times New Roman" w:eastAsia="Times New Roman" w:hAnsi="Times New Roman" w:cs="Times New Roman"/>
          <w:b/>
          <w:sz w:val="24"/>
          <w:szCs w:val="24"/>
        </w:rPr>
        <w:t>mangers and</w:t>
      </w:r>
      <w:r w:rsidR="001B5468" w:rsidRPr="006E1A7E">
        <w:rPr>
          <w:rFonts w:ascii="Times New Roman" w:eastAsia="Times New Roman" w:hAnsi="Times New Roman" w:cs="Times New Roman"/>
          <w:b/>
          <w:sz w:val="24"/>
          <w:szCs w:val="24"/>
        </w:rPr>
        <w:t xml:space="preserve"> clinical leaders </w:t>
      </w:r>
      <w:r w:rsidR="00206E1A" w:rsidRPr="006E1A7E">
        <w:rPr>
          <w:rFonts w:ascii="Times New Roman" w:eastAsia="Times New Roman" w:hAnsi="Times New Roman" w:cs="Times New Roman"/>
          <w:b/>
          <w:sz w:val="24"/>
          <w:szCs w:val="24"/>
        </w:rPr>
        <w:t xml:space="preserve">place on improving care for older adults. </w:t>
      </w:r>
    </w:p>
    <w:p w:rsidR="00827BB0" w:rsidRDefault="00827BB0" w:rsidP="00827BB0">
      <w:pPr>
        <w:rPr>
          <w:rFonts w:ascii="Times New Roman" w:eastAsia="Times New Roman" w:hAnsi="Times New Roman" w:cs="Times New Roman"/>
          <w:sz w:val="24"/>
          <w:szCs w:val="24"/>
        </w:rPr>
      </w:pPr>
    </w:p>
    <w:p w:rsidR="001B5468" w:rsidRDefault="001B5468" w:rsidP="001B5468">
      <w:pPr>
        <w:rPr>
          <w:rFonts w:ascii="Times New Roman" w:hAnsi="Times New Roman" w:cs="Times New Roman"/>
          <w:sz w:val="24"/>
          <w:szCs w:val="24"/>
        </w:rPr>
      </w:pPr>
      <w:r w:rsidRPr="00DD202B">
        <w:rPr>
          <w:rFonts w:ascii="Times New Roman" w:hAnsi="Times New Roman" w:cs="Times New Roman"/>
          <w:color w:val="FF0000"/>
          <w:sz w:val="24"/>
          <w:szCs w:val="24"/>
        </w:rPr>
        <w:t>&lt;&lt;Season, Year&gt;&gt;</w:t>
      </w:r>
      <w:r>
        <w:rPr>
          <w:rFonts w:ascii="Times New Roman" w:hAnsi="Times New Roman" w:cs="Times New Roman"/>
          <w:sz w:val="24"/>
          <w:szCs w:val="24"/>
        </w:rPr>
        <w:t xml:space="preserve"> Cohort Results </w:t>
      </w:r>
    </w:p>
    <w:p w:rsidR="001B5468" w:rsidRPr="00827BB0" w:rsidRDefault="001B5468" w:rsidP="00827BB0">
      <w:pPr>
        <w:rPr>
          <w:rFonts w:ascii="Times New Roman" w:eastAsia="Times New Roman" w:hAnsi="Times New Roman" w:cs="Times New Roman"/>
          <w:sz w:val="24"/>
          <w:szCs w:val="24"/>
        </w:rPr>
      </w:pPr>
    </w:p>
    <w:p w:rsidR="00A93CB2" w:rsidRPr="00AE352C" w:rsidRDefault="00A93CB2" w:rsidP="00A93CB2">
      <w:pPr>
        <w:pStyle w:val="ListParagraph"/>
        <w:numPr>
          <w:ilvl w:val="1"/>
          <w:numId w:val="5"/>
        </w:numPr>
        <w:spacing w:after="160" w:line="259" w:lineRule="auto"/>
      </w:pPr>
      <w:r w:rsidRPr="00827BB0">
        <w:rPr>
          <w:color w:val="FF0000"/>
        </w:rPr>
        <w:t>Insert Diagram with index for Implementation Climate</w:t>
      </w:r>
      <w:r w:rsidR="00AE352C">
        <w:rPr>
          <w:color w:val="FF0000"/>
        </w:rPr>
        <w:t xml:space="preserve"> &lt;&lt;Cohort/Year&gt;&gt;&gt;</w:t>
      </w:r>
    </w:p>
    <w:p w:rsidR="00AE352C" w:rsidRDefault="00AE352C" w:rsidP="00AE352C"/>
    <w:p w:rsidR="001B5468" w:rsidRDefault="001B5468" w:rsidP="001B5468">
      <w:pPr>
        <w:rPr>
          <w:rFonts w:ascii="Times New Roman" w:hAnsi="Times New Roman" w:cs="Times New Roman"/>
          <w:color w:val="FF0000"/>
          <w:sz w:val="24"/>
          <w:szCs w:val="24"/>
        </w:rPr>
      </w:pPr>
      <w:r>
        <w:rPr>
          <w:rFonts w:ascii="Times New Roman" w:hAnsi="Times New Roman" w:cs="Times New Roman"/>
          <w:color w:val="FF0000"/>
          <w:sz w:val="24"/>
          <w:szCs w:val="24"/>
        </w:rPr>
        <w:t xml:space="preserve">&lt;&lt;Insert Hospitals Name here&gt;&gt; </w:t>
      </w:r>
      <w:r w:rsidRPr="001B5468">
        <w:rPr>
          <w:rFonts w:ascii="Times New Roman" w:hAnsi="Times New Roman" w:cs="Times New Roman"/>
          <w:sz w:val="24"/>
          <w:szCs w:val="24"/>
        </w:rPr>
        <w:t xml:space="preserve">Results </w:t>
      </w:r>
    </w:p>
    <w:p w:rsidR="001B5468" w:rsidRPr="00AE352C" w:rsidRDefault="001B5468" w:rsidP="00AE352C"/>
    <w:p w:rsidR="00AE352C" w:rsidRPr="00827BB0" w:rsidRDefault="00AE352C" w:rsidP="00A93CB2">
      <w:pPr>
        <w:pStyle w:val="ListParagraph"/>
        <w:numPr>
          <w:ilvl w:val="1"/>
          <w:numId w:val="5"/>
        </w:numPr>
        <w:spacing w:after="160" w:line="259" w:lineRule="auto"/>
      </w:pPr>
      <w:r>
        <w:rPr>
          <w:color w:val="FF0000"/>
        </w:rPr>
        <w:t xml:space="preserve">Insert Diagram with index for Implementation </w:t>
      </w:r>
      <w:r w:rsidR="001B5468">
        <w:rPr>
          <w:color w:val="FF0000"/>
        </w:rPr>
        <w:t>Climate</w:t>
      </w:r>
      <w:r>
        <w:rPr>
          <w:color w:val="FF0000"/>
        </w:rPr>
        <w:t xml:space="preserve"> &lt;&lt;HOSPITAL X&gt;&gt;&gt;</w:t>
      </w:r>
    </w:p>
    <w:p w:rsidR="00A93CB2" w:rsidRPr="00827BB0" w:rsidRDefault="00A93CB2">
      <w:pPr>
        <w:rPr>
          <w:rFonts w:ascii="Times New Roman" w:hAnsi="Times New Roman" w:cs="Times New Roman"/>
          <w:sz w:val="24"/>
          <w:szCs w:val="24"/>
        </w:rPr>
      </w:pPr>
    </w:p>
    <w:p w:rsidR="00827BB0" w:rsidRDefault="00827BB0">
      <w:pPr>
        <w:rPr>
          <w:rFonts w:ascii="Times New Roman" w:hAnsi="Times New Roman" w:cs="Times New Roman"/>
          <w:b/>
          <w:sz w:val="24"/>
          <w:szCs w:val="24"/>
        </w:rPr>
      </w:pPr>
      <w:r>
        <w:rPr>
          <w:rFonts w:ascii="Times New Roman" w:hAnsi="Times New Roman" w:cs="Times New Roman"/>
          <w:b/>
          <w:sz w:val="24"/>
          <w:szCs w:val="24"/>
        </w:rPr>
        <w:br w:type="page"/>
      </w:r>
    </w:p>
    <w:p w:rsidR="006875C3" w:rsidRPr="00014867" w:rsidRDefault="00014867" w:rsidP="006875C3">
      <w:pPr>
        <w:rPr>
          <w:rFonts w:ascii="Times New Roman" w:hAnsi="Times New Roman" w:cs="Times New Roman"/>
          <w:b/>
          <w:sz w:val="24"/>
          <w:szCs w:val="24"/>
        </w:rPr>
      </w:pPr>
      <w:r w:rsidRPr="00014867">
        <w:rPr>
          <w:rFonts w:ascii="Times New Roman" w:hAnsi="Times New Roman" w:cs="Times New Roman"/>
          <w:b/>
          <w:sz w:val="24"/>
          <w:szCs w:val="24"/>
        </w:rPr>
        <w:lastRenderedPageBreak/>
        <w:t xml:space="preserve">Summary </w:t>
      </w:r>
      <w:r w:rsidR="00801247">
        <w:rPr>
          <w:rFonts w:ascii="Times New Roman" w:hAnsi="Times New Roman" w:cs="Times New Roman"/>
          <w:b/>
          <w:sz w:val="24"/>
          <w:szCs w:val="24"/>
        </w:rPr>
        <w:t xml:space="preserve"> </w:t>
      </w:r>
    </w:p>
    <w:p w:rsidR="00206E1A" w:rsidRDefault="00206E1A" w:rsidP="00206E1A">
      <w:pPr>
        <w:rPr>
          <w:rFonts w:ascii="Times New Roman" w:hAnsi="Times New Roman" w:cs="Times New Roman"/>
          <w:sz w:val="24"/>
          <w:szCs w:val="24"/>
        </w:rPr>
      </w:pPr>
      <w:r>
        <w:rPr>
          <w:rFonts w:ascii="Times New Roman" w:hAnsi="Times New Roman" w:cs="Times New Roman"/>
          <w:sz w:val="24"/>
          <w:szCs w:val="24"/>
        </w:rPr>
        <w:t xml:space="preserve">High quality care for older adults relies on two factors; a highly competent nursing workforce and care delivery processes that take the unique needs of older adults into account.  </w:t>
      </w:r>
      <w:r w:rsidR="00AF27AC">
        <w:rPr>
          <w:rFonts w:ascii="Times New Roman" w:hAnsi="Times New Roman" w:cs="Times New Roman"/>
          <w:sz w:val="24"/>
          <w:szCs w:val="24"/>
        </w:rPr>
        <w:t>The GIAP provides leaders with information to develop population-specific care for older adults at the nursing unit, hospital</w:t>
      </w:r>
      <w:r w:rsidR="006E1A7E">
        <w:rPr>
          <w:rFonts w:ascii="Times New Roman" w:hAnsi="Times New Roman" w:cs="Times New Roman"/>
          <w:sz w:val="24"/>
          <w:szCs w:val="24"/>
        </w:rPr>
        <w:t>,</w:t>
      </w:r>
      <w:r w:rsidR="00AF27AC">
        <w:rPr>
          <w:rFonts w:ascii="Times New Roman" w:hAnsi="Times New Roman" w:cs="Times New Roman"/>
          <w:sz w:val="24"/>
          <w:szCs w:val="24"/>
        </w:rPr>
        <w:t xml:space="preserve"> and health system levels.  </w:t>
      </w:r>
    </w:p>
    <w:p w:rsidR="00E0183B" w:rsidRDefault="00610945" w:rsidP="00206E1A">
      <w:pPr>
        <w:rPr>
          <w:rFonts w:ascii="Times New Roman" w:hAnsi="Times New Roman" w:cs="Times New Roman"/>
          <w:sz w:val="24"/>
          <w:szCs w:val="24"/>
        </w:rPr>
      </w:pPr>
      <w:r>
        <w:rPr>
          <w:rFonts w:ascii="Times New Roman" w:hAnsi="Times New Roman" w:cs="Times New Roman"/>
          <w:sz w:val="24"/>
          <w:szCs w:val="24"/>
        </w:rPr>
        <w:t xml:space="preserve">The results of the GIAP for the </w:t>
      </w:r>
      <w:r w:rsidRPr="00610945">
        <w:rPr>
          <w:rFonts w:ascii="Times New Roman" w:hAnsi="Times New Roman" w:cs="Times New Roman"/>
          <w:color w:val="FF0000"/>
          <w:sz w:val="24"/>
          <w:szCs w:val="24"/>
        </w:rPr>
        <w:t xml:space="preserve">&lt;&lt; season, year&gt;&gt; </w:t>
      </w:r>
      <w:r>
        <w:rPr>
          <w:rFonts w:ascii="Times New Roman" w:hAnsi="Times New Roman" w:cs="Times New Roman"/>
          <w:sz w:val="24"/>
          <w:szCs w:val="24"/>
        </w:rPr>
        <w:t xml:space="preserve">cohort suggests that </w:t>
      </w:r>
      <w:r w:rsidR="00B774F5">
        <w:rPr>
          <w:rFonts w:ascii="Times New Roman" w:hAnsi="Times New Roman" w:cs="Times New Roman"/>
          <w:sz w:val="24"/>
          <w:szCs w:val="24"/>
        </w:rPr>
        <w:t xml:space="preserve">there are gaps in </w:t>
      </w:r>
      <w:r>
        <w:rPr>
          <w:rFonts w:ascii="Times New Roman" w:hAnsi="Times New Roman" w:cs="Times New Roman"/>
          <w:sz w:val="24"/>
          <w:szCs w:val="24"/>
        </w:rPr>
        <w:t>n</w:t>
      </w:r>
      <w:r w:rsidR="00961D8A">
        <w:rPr>
          <w:rFonts w:ascii="Times New Roman" w:hAnsi="Times New Roman" w:cs="Times New Roman"/>
          <w:sz w:val="24"/>
          <w:szCs w:val="24"/>
        </w:rPr>
        <w:t>urses</w:t>
      </w:r>
      <w:r>
        <w:rPr>
          <w:rFonts w:ascii="Times New Roman" w:hAnsi="Times New Roman" w:cs="Times New Roman"/>
          <w:sz w:val="24"/>
          <w:szCs w:val="24"/>
        </w:rPr>
        <w:t>’</w:t>
      </w:r>
      <w:r w:rsidR="00961D8A">
        <w:rPr>
          <w:rFonts w:ascii="Times New Roman" w:hAnsi="Times New Roman" w:cs="Times New Roman"/>
          <w:sz w:val="24"/>
          <w:szCs w:val="24"/>
        </w:rPr>
        <w:t xml:space="preserve"> knowledge regarding evidence-based practices to care for older adults</w:t>
      </w:r>
      <w:r w:rsidR="00B774F5">
        <w:rPr>
          <w:rFonts w:ascii="Times New Roman" w:hAnsi="Times New Roman" w:cs="Times New Roman"/>
          <w:sz w:val="24"/>
          <w:szCs w:val="24"/>
        </w:rPr>
        <w:t xml:space="preserve">, </w:t>
      </w:r>
      <w:r w:rsidR="006A6775">
        <w:rPr>
          <w:rFonts w:ascii="Times New Roman" w:hAnsi="Times New Roman" w:cs="Times New Roman"/>
          <w:sz w:val="24"/>
          <w:szCs w:val="24"/>
        </w:rPr>
        <w:t>that are</w:t>
      </w:r>
      <w:r w:rsidR="00B774F5">
        <w:rPr>
          <w:rFonts w:ascii="Times New Roman" w:hAnsi="Times New Roman" w:cs="Times New Roman"/>
          <w:sz w:val="24"/>
          <w:szCs w:val="24"/>
        </w:rPr>
        <w:t xml:space="preserve"> consistent with national workforce development trends</w:t>
      </w:r>
      <w:r w:rsidR="00E0183B">
        <w:rPr>
          <w:rFonts w:ascii="Times New Roman" w:hAnsi="Times New Roman" w:cs="Times New Roman"/>
          <w:sz w:val="24"/>
          <w:szCs w:val="24"/>
        </w:rPr>
        <w:t>.</w:t>
      </w:r>
      <w:r w:rsidR="00B774F5" w:rsidRPr="00B774F5">
        <w:rPr>
          <w:rFonts w:ascii="Times New Roman" w:hAnsi="Times New Roman" w:cs="Times New Roman"/>
          <w:sz w:val="24"/>
          <w:szCs w:val="24"/>
          <w:vertAlign w:val="superscript"/>
        </w:rPr>
        <w:t>1</w:t>
      </w:r>
      <w:r w:rsidR="00B774F5">
        <w:rPr>
          <w:rFonts w:ascii="Times New Roman" w:hAnsi="Times New Roman" w:cs="Times New Roman"/>
          <w:sz w:val="24"/>
          <w:szCs w:val="24"/>
        </w:rPr>
        <w:t xml:space="preserve">  </w:t>
      </w:r>
    </w:p>
    <w:p w:rsidR="0004364D" w:rsidRDefault="00961D8A" w:rsidP="00206E1A">
      <w:pPr>
        <w:rPr>
          <w:rFonts w:ascii="Times New Roman" w:hAnsi="Times New Roman" w:cs="Times New Roman"/>
          <w:sz w:val="24"/>
          <w:szCs w:val="24"/>
        </w:rPr>
      </w:pPr>
      <w:r>
        <w:rPr>
          <w:rFonts w:ascii="Times New Roman" w:hAnsi="Times New Roman" w:cs="Times New Roman"/>
          <w:sz w:val="24"/>
          <w:szCs w:val="24"/>
        </w:rPr>
        <w:t xml:space="preserve">There are opportunities to improve nurses’ knowledge </w:t>
      </w:r>
      <w:r w:rsidR="00D31F0B">
        <w:rPr>
          <w:rFonts w:ascii="Times New Roman" w:hAnsi="Times New Roman" w:cs="Times New Roman"/>
          <w:sz w:val="24"/>
          <w:szCs w:val="24"/>
        </w:rPr>
        <w:t xml:space="preserve">regarding comprehensive assessment approaches and the </w:t>
      </w:r>
      <w:r w:rsidR="00521558">
        <w:rPr>
          <w:rFonts w:ascii="Times New Roman" w:hAnsi="Times New Roman" w:cs="Times New Roman"/>
          <w:sz w:val="24"/>
          <w:szCs w:val="24"/>
        </w:rPr>
        <w:t xml:space="preserve">use </w:t>
      </w:r>
      <w:r w:rsidR="00D31F0B">
        <w:rPr>
          <w:rFonts w:ascii="Times New Roman" w:hAnsi="Times New Roman" w:cs="Times New Roman"/>
          <w:sz w:val="24"/>
          <w:szCs w:val="24"/>
        </w:rPr>
        <w:t xml:space="preserve">of </w:t>
      </w:r>
      <w:r w:rsidR="00521558">
        <w:rPr>
          <w:rFonts w:ascii="Times New Roman" w:hAnsi="Times New Roman" w:cs="Times New Roman"/>
          <w:sz w:val="24"/>
          <w:szCs w:val="24"/>
        </w:rPr>
        <w:t xml:space="preserve">evidence-based interventions to address the problems of </w:t>
      </w:r>
      <w:r>
        <w:rPr>
          <w:rFonts w:ascii="Times New Roman" w:hAnsi="Times New Roman" w:cs="Times New Roman"/>
          <w:sz w:val="24"/>
          <w:szCs w:val="24"/>
        </w:rPr>
        <w:t>nutrition and hydration,</w:t>
      </w:r>
      <w:r w:rsidR="0004364D">
        <w:rPr>
          <w:rFonts w:ascii="Times New Roman" w:hAnsi="Times New Roman" w:cs="Times New Roman"/>
          <w:sz w:val="24"/>
          <w:szCs w:val="24"/>
        </w:rPr>
        <w:t xml:space="preserve"> incontinence, </w:t>
      </w:r>
      <w:r w:rsidR="00521558">
        <w:rPr>
          <w:rFonts w:ascii="Times New Roman" w:hAnsi="Times New Roman" w:cs="Times New Roman"/>
          <w:sz w:val="24"/>
          <w:szCs w:val="24"/>
        </w:rPr>
        <w:t xml:space="preserve">and </w:t>
      </w:r>
      <w:r w:rsidR="00DD7AF5">
        <w:rPr>
          <w:rFonts w:ascii="Times New Roman" w:hAnsi="Times New Roman" w:cs="Times New Roman"/>
          <w:sz w:val="24"/>
          <w:szCs w:val="24"/>
        </w:rPr>
        <w:t xml:space="preserve">managing behaviors associated with </w:t>
      </w:r>
      <w:r w:rsidR="0004364D">
        <w:rPr>
          <w:rFonts w:ascii="Times New Roman" w:hAnsi="Times New Roman" w:cs="Times New Roman"/>
          <w:sz w:val="24"/>
          <w:szCs w:val="24"/>
        </w:rPr>
        <w:t>dementia</w:t>
      </w:r>
      <w:r w:rsidR="00DD7AF5">
        <w:rPr>
          <w:rFonts w:ascii="Times New Roman" w:hAnsi="Times New Roman" w:cs="Times New Roman"/>
          <w:sz w:val="24"/>
          <w:szCs w:val="24"/>
        </w:rPr>
        <w:t xml:space="preserve"> </w:t>
      </w:r>
      <w:r w:rsidR="00610945">
        <w:rPr>
          <w:rFonts w:ascii="Times New Roman" w:hAnsi="Times New Roman" w:cs="Times New Roman"/>
          <w:sz w:val="24"/>
          <w:szCs w:val="24"/>
        </w:rPr>
        <w:t>among the population of older adults receiving care at your hospital</w:t>
      </w:r>
      <w:r w:rsidR="0004364D">
        <w:rPr>
          <w:rFonts w:ascii="Times New Roman" w:hAnsi="Times New Roman" w:cs="Times New Roman"/>
          <w:sz w:val="24"/>
          <w:szCs w:val="24"/>
        </w:rPr>
        <w:t>.</w:t>
      </w:r>
      <w:r w:rsidR="0019491B">
        <w:rPr>
          <w:rFonts w:ascii="Times New Roman" w:hAnsi="Times New Roman" w:cs="Times New Roman"/>
          <w:sz w:val="24"/>
          <w:szCs w:val="24"/>
        </w:rPr>
        <w:t xml:space="preserve"> </w:t>
      </w:r>
      <w:r w:rsidR="00A91E34">
        <w:rPr>
          <w:rFonts w:ascii="Times New Roman" w:hAnsi="Times New Roman" w:cs="Times New Roman"/>
          <w:sz w:val="24"/>
          <w:szCs w:val="24"/>
        </w:rPr>
        <w:t xml:space="preserve"> </w:t>
      </w:r>
      <w:r w:rsidR="0019491B">
        <w:rPr>
          <w:rFonts w:ascii="Times New Roman" w:hAnsi="Times New Roman" w:cs="Times New Roman"/>
          <w:sz w:val="24"/>
          <w:szCs w:val="24"/>
        </w:rPr>
        <w:t xml:space="preserve">Some uncertainty regarding the best interventions to promote optimal health outcomes for older adults </w:t>
      </w:r>
      <w:r w:rsidR="00DD7AF5">
        <w:rPr>
          <w:rFonts w:ascii="Times New Roman" w:hAnsi="Times New Roman" w:cs="Times New Roman"/>
          <w:sz w:val="24"/>
          <w:szCs w:val="24"/>
        </w:rPr>
        <w:t xml:space="preserve">were also </w:t>
      </w:r>
      <w:r w:rsidR="0019491B">
        <w:rPr>
          <w:rFonts w:ascii="Times New Roman" w:hAnsi="Times New Roman" w:cs="Times New Roman"/>
          <w:sz w:val="24"/>
          <w:szCs w:val="24"/>
        </w:rPr>
        <w:t xml:space="preserve">identified.  </w:t>
      </w:r>
      <w:r w:rsidR="0004364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D7AF5" w:rsidRDefault="0004364D">
      <w:pPr>
        <w:rPr>
          <w:rFonts w:ascii="Times New Roman" w:hAnsi="Times New Roman" w:cs="Times New Roman"/>
          <w:sz w:val="24"/>
          <w:szCs w:val="24"/>
        </w:rPr>
      </w:pPr>
      <w:r>
        <w:rPr>
          <w:rFonts w:ascii="Times New Roman" w:hAnsi="Times New Roman" w:cs="Times New Roman"/>
          <w:sz w:val="24"/>
          <w:szCs w:val="24"/>
        </w:rPr>
        <w:t>In g</w:t>
      </w:r>
      <w:r w:rsidR="0019491B">
        <w:rPr>
          <w:rFonts w:ascii="Times New Roman" w:hAnsi="Times New Roman" w:cs="Times New Roman"/>
          <w:sz w:val="24"/>
          <w:szCs w:val="24"/>
        </w:rPr>
        <w:t xml:space="preserve">eneral, nurses perceive that organizational factors impede progress to deliver age-sensitive care.  </w:t>
      </w:r>
      <w:r w:rsidR="00E0183B">
        <w:rPr>
          <w:rFonts w:ascii="Times New Roman" w:hAnsi="Times New Roman" w:cs="Times New Roman"/>
          <w:sz w:val="24"/>
          <w:szCs w:val="24"/>
        </w:rPr>
        <w:t>Participants perceived that they d</w:t>
      </w:r>
      <w:r w:rsidR="00D31F0B">
        <w:rPr>
          <w:rFonts w:ascii="Times New Roman" w:hAnsi="Times New Roman" w:cs="Times New Roman"/>
          <w:sz w:val="24"/>
          <w:szCs w:val="24"/>
        </w:rPr>
        <w:t xml:space="preserve">o </w:t>
      </w:r>
      <w:r w:rsidR="00E0183B">
        <w:rPr>
          <w:rFonts w:ascii="Times New Roman" w:hAnsi="Times New Roman" w:cs="Times New Roman"/>
          <w:sz w:val="24"/>
          <w:szCs w:val="24"/>
        </w:rPr>
        <w:t xml:space="preserve">not have adequate time or </w:t>
      </w:r>
      <w:r w:rsidR="00D31F0B">
        <w:rPr>
          <w:rFonts w:ascii="Times New Roman" w:hAnsi="Times New Roman" w:cs="Times New Roman"/>
          <w:sz w:val="24"/>
          <w:szCs w:val="24"/>
        </w:rPr>
        <w:t xml:space="preserve">there is a </w:t>
      </w:r>
      <w:r w:rsidR="00E0183B">
        <w:rPr>
          <w:rFonts w:ascii="Times New Roman" w:hAnsi="Times New Roman" w:cs="Times New Roman"/>
          <w:sz w:val="24"/>
          <w:szCs w:val="24"/>
        </w:rPr>
        <w:t>lack</w:t>
      </w:r>
      <w:r w:rsidR="00D31F0B">
        <w:rPr>
          <w:rFonts w:ascii="Times New Roman" w:hAnsi="Times New Roman" w:cs="Times New Roman"/>
          <w:sz w:val="24"/>
          <w:szCs w:val="24"/>
        </w:rPr>
        <w:t xml:space="preserve"> of </w:t>
      </w:r>
      <w:r w:rsidR="00E0183B">
        <w:rPr>
          <w:rFonts w:ascii="Times New Roman" w:hAnsi="Times New Roman" w:cs="Times New Roman"/>
          <w:sz w:val="24"/>
          <w:szCs w:val="24"/>
        </w:rPr>
        <w:t xml:space="preserve">equipment and </w:t>
      </w:r>
      <w:r w:rsidR="00415D36">
        <w:rPr>
          <w:rFonts w:ascii="Times New Roman" w:hAnsi="Times New Roman" w:cs="Times New Roman"/>
          <w:sz w:val="24"/>
          <w:szCs w:val="24"/>
        </w:rPr>
        <w:t xml:space="preserve">availability of healthcare </w:t>
      </w:r>
      <w:r w:rsidR="00E0183B">
        <w:rPr>
          <w:rFonts w:ascii="Times New Roman" w:hAnsi="Times New Roman" w:cs="Times New Roman"/>
          <w:sz w:val="24"/>
          <w:szCs w:val="24"/>
        </w:rPr>
        <w:t>professional</w:t>
      </w:r>
      <w:r w:rsidR="00D31F0B">
        <w:rPr>
          <w:rFonts w:ascii="Times New Roman" w:hAnsi="Times New Roman" w:cs="Times New Roman"/>
          <w:sz w:val="24"/>
          <w:szCs w:val="24"/>
        </w:rPr>
        <w:t xml:space="preserve">s specializing in geriatrics and gerontology </w:t>
      </w:r>
      <w:r w:rsidR="00415D36">
        <w:rPr>
          <w:rFonts w:ascii="Times New Roman" w:hAnsi="Times New Roman" w:cs="Times New Roman"/>
          <w:sz w:val="24"/>
          <w:szCs w:val="24"/>
        </w:rPr>
        <w:t xml:space="preserve">to support the delivery of </w:t>
      </w:r>
      <w:r w:rsidR="00E0183B">
        <w:rPr>
          <w:rFonts w:ascii="Times New Roman" w:hAnsi="Times New Roman" w:cs="Times New Roman"/>
          <w:sz w:val="24"/>
          <w:szCs w:val="24"/>
        </w:rPr>
        <w:t xml:space="preserve">high-quality care </w:t>
      </w:r>
      <w:proofErr w:type="gramStart"/>
      <w:r w:rsidR="00E0183B">
        <w:rPr>
          <w:rFonts w:ascii="Times New Roman" w:hAnsi="Times New Roman" w:cs="Times New Roman"/>
          <w:sz w:val="24"/>
          <w:szCs w:val="24"/>
        </w:rPr>
        <w:t>on a daily basis</w:t>
      </w:r>
      <w:proofErr w:type="gramEnd"/>
      <w:r w:rsidR="00E0183B">
        <w:rPr>
          <w:rFonts w:ascii="Times New Roman" w:hAnsi="Times New Roman" w:cs="Times New Roman"/>
          <w:sz w:val="24"/>
          <w:szCs w:val="24"/>
        </w:rPr>
        <w:t>.  P</w:t>
      </w:r>
      <w:r w:rsidR="007856C7">
        <w:rPr>
          <w:rFonts w:ascii="Times New Roman" w:hAnsi="Times New Roman" w:cs="Times New Roman"/>
          <w:sz w:val="24"/>
          <w:szCs w:val="24"/>
        </w:rPr>
        <w:t>articipa</w:t>
      </w:r>
      <w:r w:rsidR="00A91E34">
        <w:rPr>
          <w:rFonts w:ascii="Times New Roman" w:hAnsi="Times New Roman" w:cs="Times New Roman"/>
          <w:sz w:val="24"/>
          <w:szCs w:val="24"/>
        </w:rPr>
        <w:t xml:space="preserve">nts </w:t>
      </w:r>
      <w:r w:rsidR="00E0183B">
        <w:rPr>
          <w:rFonts w:ascii="Times New Roman" w:hAnsi="Times New Roman" w:cs="Times New Roman"/>
          <w:sz w:val="24"/>
          <w:szCs w:val="24"/>
        </w:rPr>
        <w:t xml:space="preserve">also </w:t>
      </w:r>
      <w:r w:rsidR="007856C7">
        <w:rPr>
          <w:rFonts w:ascii="Times New Roman" w:hAnsi="Times New Roman" w:cs="Times New Roman"/>
          <w:sz w:val="24"/>
          <w:szCs w:val="24"/>
        </w:rPr>
        <w:t>report</w:t>
      </w:r>
      <w:r w:rsidR="00A91E34">
        <w:rPr>
          <w:rFonts w:ascii="Times New Roman" w:hAnsi="Times New Roman" w:cs="Times New Roman"/>
          <w:sz w:val="24"/>
          <w:szCs w:val="24"/>
        </w:rPr>
        <w:t>ed</w:t>
      </w:r>
      <w:r w:rsidR="007856C7">
        <w:rPr>
          <w:rFonts w:ascii="Times New Roman" w:hAnsi="Times New Roman" w:cs="Times New Roman"/>
          <w:sz w:val="24"/>
          <w:szCs w:val="24"/>
        </w:rPr>
        <w:t xml:space="preserve"> that there is </w:t>
      </w:r>
      <w:r w:rsidR="0019491B">
        <w:rPr>
          <w:rFonts w:ascii="Times New Roman" w:hAnsi="Times New Roman" w:cs="Times New Roman"/>
          <w:sz w:val="24"/>
          <w:szCs w:val="24"/>
        </w:rPr>
        <w:t xml:space="preserve">room for nurse managers and clinical leaders to communicate the importance </w:t>
      </w:r>
      <w:r w:rsidR="007856C7">
        <w:rPr>
          <w:rFonts w:ascii="Times New Roman" w:hAnsi="Times New Roman" w:cs="Times New Roman"/>
          <w:sz w:val="24"/>
          <w:szCs w:val="24"/>
        </w:rPr>
        <w:t>of car</w:t>
      </w:r>
      <w:r w:rsidR="00A91E34">
        <w:rPr>
          <w:rFonts w:ascii="Times New Roman" w:hAnsi="Times New Roman" w:cs="Times New Roman"/>
          <w:sz w:val="24"/>
          <w:szCs w:val="24"/>
        </w:rPr>
        <w:t>ing</w:t>
      </w:r>
      <w:r w:rsidR="007856C7">
        <w:rPr>
          <w:rFonts w:ascii="Times New Roman" w:hAnsi="Times New Roman" w:cs="Times New Roman"/>
          <w:sz w:val="24"/>
          <w:szCs w:val="24"/>
        </w:rPr>
        <w:t xml:space="preserve"> for older adults</w:t>
      </w:r>
      <w:r w:rsidR="00E0183B">
        <w:rPr>
          <w:rFonts w:ascii="Times New Roman" w:hAnsi="Times New Roman" w:cs="Times New Roman"/>
          <w:sz w:val="24"/>
          <w:szCs w:val="24"/>
        </w:rPr>
        <w:t xml:space="preserve"> as it relates to </w:t>
      </w:r>
      <w:r w:rsidR="00A757B6">
        <w:rPr>
          <w:rFonts w:ascii="Times New Roman" w:hAnsi="Times New Roman" w:cs="Times New Roman"/>
          <w:sz w:val="24"/>
          <w:szCs w:val="24"/>
        </w:rPr>
        <w:t xml:space="preserve">unit-level priorities. Finally, nurses reported that there is room to </w:t>
      </w:r>
      <w:r w:rsidR="007856C7">
        <w:rPr>
          <w:rFonts w:ascii="Times New Roman" w:hAnsi="Times New Roman" w:cs="Times New Roman"/>
          <w:sz w:val="24"/>
          <w:szCs w:val="24"/>
        </w:rPr>
        <w:t xml:space="preserve">integrate quality improvement and </w:t>
      </w:r>
      <w:r w:rsidR="00A757B6">
        <w:rPr>
          <w:rFonts w:ascii="Times New Roman" w:hAnsi="Times New Roman" w:cs="Times New Roman"/>
          <w:sz w:val="24"/>
          <w:szCs w:val="24"/>
        </w:rPr>
        <w:t xml:space="preserve">continuing </w:t>
      </w:r>
      <w:r w:rsidR="007856C7">
        <w:rPr>
          <w:rFonts w:ascii="Times New Roman" w:hAnsi="Times New Roman" w:cs="Times New Roman"/>
          <w:sz w:val="24"/>
          <w:szCs w:val="24"/>
        </w:rPr>
        <w:t xml:space="preserve">education </w:t>
      </w:r>
      <w:r w:rsidR="00A757B6">
        <w:rPr>
          <w:rFonts w:ascii="Times New Roman" w:hAnsi="Times New Roman" w:cs="Times New Roman"/>
          <w:sz w:val="24"/>
          <w:szCs w:val="24"/>
        </w:rPr>
        <w:t xml:space="preserve">activities </w:t>
      </w:r>
      <w:r w:rsidR="007856C7">
        <w:rPr>
          <w:rFonts w:ascii="Times New Roman" w:hAnsi="Times New Roman" w:cs="Times New Roman"/>
          <w:sz w:val="24"/>
          <w:szCs w:val="24"/>
        </w:rPr>
        <w:t xml:space="preserve">into daily practice to </w:t>
      </w:r>
      <w:r w:rsidR="00A91E34">
        <w:rPr>
          <w:rFonts w:ascii="Times New Roman" w:hAnsi="Times New Roman" w:cs="Times New Roman"/>
          <w:sz w:val="24"/>
          <w:szCs w:val="24"/>
        </w:rPr>
        <w:t xml:space="preserve">develop clinical expertise and </w:t>
      </w:r>
      <w:r w:rsidR="00A757B6">
        <w:rPr>
          <w:rFonts w:ascii="Times New Roman" w:hAnsi="Times New Roman" w:cs="Times New Roman"/>
          <w:sz w:val="24"/>
          <w:szCs w:val="24"/>
        </w:rPr>
        <w:t xml:space="preserve">support the </w:t>
      </w:r>
      <w:r w:rsidR="006E1A7E">
        <w:rPr>
          <w:rFonts w:ascii="Times New Roman" w:hAnsi="Times New Roman" w:cs="Times New Roman"/>
          <w:sz w:val="24"/>
          <w:szCs w:val="24"/>
        </w:rPr>
        <w:t xml:space="preserve">use </w:t>
      </w:r>
      <w:r w:rsidR="00A757B6">
        <w:rPr>
          <w:rFonts w:ascii="Times New Roman" w:hAnsi="Times New Roman" w:cs="Times New Roman"/>
          <w:sz w:val="24"/>
          <w:szCs w:val="24"/>
        </w:rPr>
        <w:t xml:space="preserve">of </w:t>
      </w:r>
      <w:r w:rsidR="00A91E34">
        <w:rPr>
          <w:rFonts w:ascii="Times New Roman" w:hAnsi="Times New Roman" w:cs="Times New Roman"/>
          <w:sz w:val="24"/>
          <w:szCs w:val="24"/>
        </w:rPr>
        <w:t xml:space="preserve">evidence-based </w:t>
      </w:r>
      <w:r w:rsidR="006E1A7E">
        <w:rPr>
          <w:rFonts w:ascii="Times New Roman" w:hAnsi="Times New Roman" w:cs="Times New Roman"/>
          <w:sz w:val="24"/>
          <w:szCs w:val="24"/>
        </w:rPr>
        <w:t xml:space="preserve">practices to </w:t>
      </w:r>
      <w:r w:rsidR="00A91E34">
        <w:rPr>
          <w:rFonts w:ascii="Times New Roman" w:hAnsi="Times New Roman" w:cs="Times New Roman"/>
          <w:sz w:val="24"/>
          <w:szCs w:val="24"/>
        </w:rPr>
        <w:t xml:space="preserve">care </w:t>
      </w:r>
      <w:r w:rsidR="006E1A7E">
        <w:rPr>
          <w:rFonts w:ascii="Times New Roman" w:hAnsi="Times New Roman" w:cs="Times New Roman"/>
          <w:sz w:val="24"/>
          <w:szCs w:val="24"/>
        </w:rPr>
        <w:t>for</w:t>
      </w:r>
      <w:r w:rsidR="00A91E34">
        <w:rPr>
          <w:rFonts w:ascii="Times New Roman" w:hAnsi="Times New Roman" w:cs="Times New Roman"/>
          <w:sz w:val="24"/>
          <w:szCs w:val="24"/>
        </w:rPr>
        <w:t xml:space="preserve"> </w:t>
      </w:r>
      <w:r w:rsidR="007856C7">
        <w:rPr>
          <w:rFonts w:ascii="Times New Roman" w:hAnsi="Times New Roman" w:cs="Times New Roman"/>
          <w:sz w:val="24"/>
          <w:szCs w:val="24"/>
        </w:rPr>
        <w:t xml:space="preserve">older adults. </w:t>
      </w:r>
      <w:r w:rsidR="0019491B">
        <w:rPr>
          <w:rFonts w:ascii="Times New Roman" w:hAnsi="Times New Roman" w:cs="Times New Roman"/>
          <w:sz w:val="24"/>
          <w:szCs w:val="24"/>
        </w:rPr>
        <w:t xml:space="preserve"> </w:t>
      </w:r>
      <w:r>
        <w:rPr>
          <w:rFonts w:ascii="Times New Roman" w:hAnsi="Times New Roman" w:cs="Times New Roman"/>
          <w:sz w:val="24"/>
          <w:szCs w:val="24"/>
        </w:rPr>
        <w:t xml:space="preserve"> </w:t>
      </w:r>
      <w:r w:rsidR="00961D8A">
        <w:rPr>
          <w:rFonts w:ascii="Times New Roman" w:hAnsi="Times New Roman" w:cs="Times New Roman"/>
          <w:sz w:val="24"/>
          <w:szCs w:val="24"/>
        </w:rPr>
        <w:t xml:space="preserve"> </w:t>
      </w:r>
    </w:p>
    <w:p w:rsidR="00E0183B" w:rsidRDefault="00E0183B">
      <w:pPr>
        <w:rPr>
          <w:rFonts w:ascii="Times New Roman" w:hAnsi="Times New Roman" w:cs="Times New Roman"/>
          <w:sz w:val="24"/>
          <w:szCs w:val="24"/>
          <w:highlight w:val="yellow"/>
        </w:rPr>
      </w:pPr>
      <w:r>
        <w:rPr>
          <w:rFonts w:ascii="Times New Roman" w:hAnsi="Times New Roman" w:cs="Times New Roman"/>
          <w:sz w:val="24"/>
          <w:szCs w:val="24"/>
          <w:highlight w:val="yellow"/>
        </w:rPr>
        <w:t>&lt;&lt;</w:t>
      </w:r>
      <w:r w:rsidR="0071569A" w:rsidRPr="0071569A">
        <w:rPr>
          <w:rFonts w:ascii="Times New Roman" w:hAnsi="Times New Roman" w:cs="Times New Roman"/>
          <w:sz w:val="24"/>
          <w:szCs w:val="24"/>
          <w:highlight w:val="yellow"/>
        </w:rPr>
        <w:t>page break</w:t>
      </w:r>
      <w:r>
        <w:rPr>
          <w:rFonts w:ascii="Times New Roman" w:hAnsi="Times New Roman" w:cs="Times New Roman"/>
          <w:sz w:val="24"/>
          <w:szCs w:val="24"/>
          <w:highlight w:val="yellow"/>
        </w:rPr>
        <w:t>&gt;&gt;</w:t>
      </w:r>
    </w:p>
    <w:p w:rsidR="00E0183B" w:rsidRDefault="00E0183B">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rsidR="00AF27AC" w:rsidRDefault="00AF27AC">
      <w:pPr>
        <w:rPr>
          <w:rFonts w:ascii="Times New Roman" w:hAnsi="Times New Roman" w:cs="Times New Roman"/>
          <w:sz w:val="24"/>
          <w:szCs w:val="24"/>
        </w:rPr>
      </w:pPr>
    </w:p>
    <w:p w:rsidR="006A6775" w:rsidRDefault="000B4A27">
      <w:pPr>
        <w:rPr>
          <w:rFonts w:ascii="Times New Roman" w:hAnsi="Times New Roman" w:cs="Times New Roman"/>
          <w:b/>
          <w:sz w:val="24"/>
          <w:szCs w:val="24"/>
        </w:rPr>
      </w:pPr>
      <w:r>
        <w:rPr>
          <w:rFonts w:ascii="Times New Roman" w:hAnsi="Times New Roman" w:cs="Times New Roman"/>
          <w:b/>
          <w:sz w:val="24"/>
          <w:szCs w:val="24"/>
        </w:rPr>
        <w:t xml:space="preserve">Summary of Geriatric Nursing Practice </w:t>
      </w:r>
    </w:p>
    <w:p w:rsidR="000B4A27" w:rsidRDefault="000B4A27">
      <w:pPr>
        <w:rPr>
          <w:rFonts w:ascii="Times New Roman" w:hAnsi="Times New Roman" w:cs="Times New Roman"/>
          <w:b/>
          <w:sz w:val="24"/>
          <w:szCs w:val="24"/>
        </w:rPr>
      </w:pPr>
      <w:r>
        <w:rPr>
          <w:rFonts w:ascii="Times New Roman" w:hAnsi="Times New Roman" w:cs="Times New Roman"/>
          <w:b/>
          <w:sz w:val="24"/>
          <w:szCs w:val="24"/>
        </w:rPr>
        <w:t>&lt;&lt;Insert Hospital Name here&gt;&gt;</w:t>
      </w:r>
    </w:p>
    <w:p w:rsidR="006A6775" w:rsidRDefault="00BA034D" w:rsidP="006A6775">
      <w:pPr>
        <w:rPr>
          <w:rFonts w:ascii="Times New Roman" w:hAnsi="Times New Roman" w:cs="Times New Roman"/>
          <w:sz w:val="24"/>
          <w:szCs w:val="24"/>
        </w:rPr>
      </w:pPr>
      <w:r>
        <w:rPr>
          <w:rFonts w:ascii="Times New Roman" w:hAnsi="Times New Roman" w:cs="Times New Roman"/>
          <w:sz w:val="24"/>
          <w:szCs w:val="24"/>
        </w:rPr>
        <w:t>This diagram summarizes the</w:t>
      </w:r>
      <w:r w:rsidR="006A6775">
        <w:rPr>
          <w:rFonts w:ascii="Times New Roman" w:hAnsi="Times New Roman" w:cs="Times New Roman"/>
          <w:sz w:val="24"/>
          <w:szCs w:val="24"/>
        </w:rPr>
        <w:t xml:space="preserve"> state of geriatric nursing </w:t>
      </w:r>
      <w:r w:rsidR="000B4A27">
        <w:rPr>
          <w:rFonts w:ascii="Times New Roman" w:hAnsi="Times New Roman" w:cs="Times New Roman"/>
          <w:sz w:val="24"/>
          <w:szCs w:val="24"/>
        </w:rPr>
        <w:t xml:space="preserve">practice among participating hospitals. </w:t>
      </w:r>
      <w:r w:rsidR="006A6775">
        <w:rPr>
          <w:rFonts w:ascii="Times New Roman" w:hAnsi="Times New Roman" w:cs="Times New Roman"/>
          <w:sz w:val="24"/>
          <w:szCs w:val="24"/>
        </w:rPr>
        <w:t xml:space="preserve">Your hospital is marked with a bold dot. </w:t>
      </w:r>
    </w:p>
    <w:p w:rsidR="000B4A27" w:rsidRDefault="00E346D1" w:rsidP="000B4A27">
      <w:pPr>
        <w:rPr>
          <w:rFonts w:ascii="Times New Roman" w:hAnsi="Times New Roman" w:cs="Times New Roman"/>
          <w:sz w:val="24"/>
          <w:szCs w:val="24"/>
        </w:rPr>
      </w:pPr>
      <w:r>
        <w:rPr>
          <w:rFonts w:ascii="Times New Roman" w:hAnsi="Times New Roman" w:cs="Times New Roman"/>
          <w:sz w:val="24"/>
          <w:szCs w:val="24"/>
        </w:rPr>
        <w:t xml:space="preserve">The majority of hospitals </w:t>
      </w:r>
      <w:r w:rsidR="006A6775">
        <w:rPr>
          <w:rFonts w:ascii="Times New Roman" w:hAnsi="Times New Roman" w:cs="Times New Roman"/>
          <w:sz w:val="24"/>
          <w:szCs w:val="24"/>
        </w:rPr>
        <w:t xml:space="preserve">in </w:t>
      </w:r>
      <w:r w:rsidR="006E1A7E">
        <w:rPr>
          <w:rFonts w:ascii="Times New Roman" w:hAnsi="Times New Roman" w:cs="Times New Roman"/>
          <w:sz w:val="24"/>
          <w:szCs w:val="24"/>
        </w:rPr>
        <w:t>&lt;&lt;</w:t>
      </w:r>
      <w:proofErr w:type="gramStart"/>
      <w:r w:rsidR="006E1A7E" w:rsidRPr="006E1A7E">
        <w:rPr>
          <w:rFonts w:ascii="Times New Roman" w:hAnsi="Times New Roman" w:cs="Times New Roman"/>
          <w:color w:val="FF0000"/>
          <w:sz w:val="24"/>
          <w:szCs w:val="24"/>
        </w:rPr>
        <w:t>cohort ,</w:t>
      </w:r>
      <w:proofErr w:type="gramEnd"/>
      <w:r w:rsidR="006E1A7E" w:rsidRPr="006E1A7E">
        <w:rPr>
          <w:rFonts w:ascii="Times New Roman" w:hAnsi="Times New Roman" w:cs="Times New Roman"/>
          <w:color w:val="FF0000"/>
          <w:sz w:val="24"/>
          <w:szCs w:val="24"/>
        </w:rPr>
        <w:t xml:space="preserve"> year&gt;&gt;</w:t>
      </w:r>
      <w:r w:rsidR="006E1A7E">
        <w:rPr>
          <w:rFonts w:ascii="Times New Roman" w:hAnsi="Times New Roman" w:cs="Times New Roman"/>
          <w:color w:val="FF0000"/>
          <w:sz w:val="24"/>
          <w:szCs w:val="24"/>
        </w:rPr>
        <w:t xml:space="preserve"> </w:t>
      </w:r>
      <w:r w:rsidR="000B4A27" w:rsidRPr="000B4A27">
        <w:rPr>
          <w:rFonts w:ascii="Times New Roman" w:hAnsi="Times New Roman" w:cs="Times New Roman"/>
          <w:sz w:val="24"/>
          <w:szCs w:val="24"/>
        </w:rPr>
        <w:t>cohort</w:t>
      </w:r>
      <w:r w:rsidR="000B4A27">
        <w:rPr>
          <w:rFonts w:ascii="Times New Roman" w:hAnsi="Times New Roman" w:cs="Times New Roman"/>
          <w:color w:val="FF0000"/>
          <w:sz w:val="24"/>
          <w:szCs w:val="24"/>
        </w:rPr>
        <w:t xml:space="preserve"> </w:t>
      </w:r>
      <w:r w:rsidR="00664EE7">
        <w:rPr>
          <w:rFonts w:ascii="Times New Roman" w:hAnsi="Times New Roman" w:cs="Times New Roman"/>
          <w:sz w:val="24"/>
          <w:szCs w:val="24"/>
        </w:rPr>
        <w:t xml:space="preserve">fall within the </w:t>
      </w:r>
      <w:r w:rsidR="00664EE7" w:rsidRPr="006E1A7E">
        <w:rPr>
          <w:rFonts w:ascii="Times New Roman" w:hAnsi="Times New Roman" w:cs="Times New Roman"/>
          <w:b/>
          <w:sz w:val="24"/>
          <w:szCs w:val="24"/>
        </w:rPr>
        <w:t xml:space="preserve">Early </w:t>
      </w:r>
      <w:r w:rsidR="00801247">
        <w:rPr>
          <w:rFonts w:ascii="Times New Roman" w:hAnsi="Times New Roman" w:cs="Times New Roman"/>
          <w:b/>
          <w:sz w:val="24"/>
          <w:szCs w:val="24"/>
        </w:rPr>
        <w:t>Q</w:t>
      </w:r>
      <w:r w:rsidR="00664EE7" w:rsidRPr="006E1A7E">
        <w:rPr>
          <w:rFonts w:ascii="Times New Roman" w:hAnsi="Times New Roman" w:cs="Times New Roman"/>
          <w:b/>
          <w:sz w:val="24"/>
          <w:szCs w:val="24"/>
        </w:rPr>
        <w:t>uadrant</w:t>
      </w:r>
      <w:r w:rsidR="00664EE7">
        <w:rPr>
          <w:rFonts w:ascii="Times New Roman" w:hAnsi="Times New Roman" w:cs="Times New Roman"/>
          <w:sz w:val="24"/>
          <w:szCs w:val="24"/>
        </w:rPr>
        <w:t xml:space="preserve">.  </w:t>
      </w:r>
      <w:r w:rsidR="000B4A27">
        <w:rPr>
          <w:rFonts w:ascii="Times New Roman" w:hAnsi="Times New Roman" w:cs="Times New Roman"/>
          <w:sz w:val="24"/>
          <w:szCs w:val="24"/>
        </w:rPr>
        <w:t xml:space="preserve">Hospitals in the </w:t>
      </w:r>
      <w:r w:rsidR="000B4A27" w:rsidRPr="000B4A27">
        <w:rPr>
          <w:rFonts w:ascii="Times New Roman" w:hAnsi="Times New Roman" w:cs="Times New Roman"/>
          <w:b/>
          <w:i/>
          <w:sz w:val="24"/>
          <w:szCs w:val="24"/>
        </w:rPr>
        <w:t>early quadrant</w:t>
      </w:r>
      <w:r w:rsidR="000B4A27">
        <w:rPr>
          <w:rFonts w:ascii="Times New Roman" w:hAnsi="Times New Roman" w:cs="Times New Roman"/>
          <w:sz w:val="24"/>
          <w:szCs w:val="24"/>
        </w:rPr>
        <w:t xml:space="preserve"> are characterized by gaps in nurses’ knowledge regarding evidence-based practices to assess and manage common nursing problems experienced by older adults during acute care hospital stays.  Because nursing practice and population-based care approaches are embedded within unit-level care processes, hospitals in the early practice environment stage are characterized by limited resources and specialized services designed to meet the needs of older adults.   The baseline information regarding geriatric nursing expertise in your organization </w:t>
      </w:r>
      <w:r w:rsidR="000B4A27">
        <w:rPr>
          <w:rFonts w:ascii="Times New Roman" w:hAnsi="Times New Roman" w:cs="Times New Roman"/>
          <w:sz w:val="24"/>
          <w:szCs w:val="24"/>
        </w:rPr>
        <w:t xml:space="preserve">provides a useful starting point to identify practice improvement priorities and opportunities to develop nurse workforce competences to advance evidence-based care for older adults. </w:t>
      </w:r>
    </w:p>
    <w:p w:rsidR="00801247" w:rsidRDefault="00801247">
      <w:pPr>
        <w:rPr>
          <w:rFonts w:ascii="Times New Roman" w:hAnsi="Times New Roman" w:cs="Times New Roman"/>
          <w:sz w:val="24"/>
          <w:szCs w:val="24"/>
        </w:rPr>
      </w:pPr>
    </w:p>
    <w:p w:rsidR="00801247" w:rsidRDefault="00801247" w:rsidP="00801247">
      <w:pPr>
        <w:jc w:val="center"/>
        <w:rPr>
          <w:rFonts w:ascii="Times New Roman" w:hAnsi="Times New Roman" w:cs="Times New Roman"/>
          <w:sz w:val="24"/>
          <w:szCs w:val="24"/>
        </w:rPr>
      </w:pPr>
      <w:r>
        <w:rPr>
          <w:rFonts w:ascii="Times New Roman" w:hAnsi="Times New Roman" w:cs="Times New Roman"/>
          <w:sz w:val="24"/>
          <w:szCs w:val="24"/>
        </w:rPr>
        <w:t xml:space="preserve">&lt;&lt;insert the </w:t>
      </w:r>
      <w:proofErr w:type="gramStart"/>
      <w:r>
        <w:rPr>
          <w:rFonts w:ascii="Times New Roman" w:hAnsi="Times New Roman" w:cs="Times New Roman"/>
          <w:sz w:val="24"/>
          <w:szCs w:val="24"/>
        </w:rPr>
        <w:t>4 quadrant</w:t>
      </w:r>
      <w:proofErr w:type="gramEnd"/>
      <w:r>
        <w:rPr>
          <w:rFonts w:ascii="Times New Roman" w:hAnsi="Times New Roman" w:cs="Times New Roman"/>
          <w:sz w:val="24"/>
          <w:szCs w:val="24"/>
        </w:rPr>
        <w:t xml:space="preserve"> diagram here&gt;&gt;</w:t>
      </w:r>
    </w:p>
    <w:p w:rsidR="00801247" w:rsidRDefault="00801247">
      <w:pPr>
        <w:rPr>
          <w:rFonts w:ascii="Times New Roman" w:hAnsi="Times New Roman" w:cs="Times New Roman"/>
          <w:sz w:val="24"/>
          <w:szCs w:val="24"/>
        </w:rPr>
      </w:pPr>
      <w:r>
        <w:rPr>
          <w:rFonts w:ascii="Times New Roman" w:hAnsi="Times New Roman" w:cs="Times New Roman"/>
          <w:sz w:val="24"/>
          <w:szCs w:val="24"/>
        </w:rPr>
        <w:t>(</w:t>
      </w:r>
      <w:r w:rsidRPr="00801247">
        <w:rPr>
          <w:rFonts w:ascii="Times New Roman" w:hAnsi="Times New Roman" w:cs="Times New Roman"/>
          <w:i/>
          <w:sz w:val="24"/>
          <w:szCs w:val="24"/>
          <w:highlight w:val="yellow"/>
        </w:rPr>
        <w:t>Note:</w:t>
      </w:r>
      <w:r w:rsidRPr="00AF27AC">
        <w:rPr>
          <w:rFonts w:ascii="Times New Roman" w:hAnsi="Times New Roman" w:cs="Times New Roman"/>
          <w:i/>
          <w:sz w:val="24"/>
          <w:szCs w:val="24"/>
        </w:rPr>
        <w:t xml:space="preserve">  can we revise the quadrant labels to “senior friendly knowledge” and ‘senior friendly practice” in the respective quadrants?)</w:t>
      </w:r>
    </w:p>
    <w:p w:rsidR="00801247"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E346D1" w:rsidRDefault="00E346D1">
      <w:pPr>
        <w:rPr>
          <w:rFonts w:ascii="Times New Roman" w:hAnsi="Times New Roman" w:cs="Times New Roman"/>
          <w:sz w:val="24"/>
          <w:szCs w:val="24"/>
        </w:rPr>
      </w:pPr>
    </w:p>
    <w:p w:rsidR="00E346D1" w:rsidRDefault="00E346D1">
      <w:pPr>
        <w:rPr>
          <w:rFonts w:ascii="Times New Roman" w:hAnsi="Times New Roman" w:cs="Times New Roman"/>
          <w:sz w:val="24"/>
          <w:szCs w:val="24"/>
        </w:rPr>
      </w:pPr>
      <w:r>
        <w:rPr>
          <w:rFonts w:ascii="Times New Roman" w:hAnsi="Times New Roman" w:cs="Times New Roman"/>
          <w:sz w:val="24"/>
          <w:szCs w:val="24"/>
        </w:rPr>
        <w:br w:type="page"/>
      </w:r>
    </w:p>
    <w:p w:rsidR="00AF27AC" w:rsidRDefault="00E346D1">
      <w:pPr>
        <w:rPr>
          <w:rFonts w:ascii="Times New Roman" w:hAnsi="Times New Roman" w:cs="Times New Roman"/>
          <w:sz w:val="24"/>
          <w:szCs w:val="24"/>
        </w:rPr>
      </w:pPr>
      <w:r>
        <w:rPr>
          <w:rFonts w:ascii="Times New Roman" w:hAnsi="Times New Roman" w:cs="Times New Roman"/>
          <w:sz w:val="24"/>
          <w:szCs w:val="24"/>
          <w:highlight w:val="yellow"/>
        </w:rPr>
        <w:lastRenderedPageBreak/>
        <w:t xml:space="preserve">&lt;&lt;Insert </w:t>
      </w:r>
      <w:r w:rsidR="000B4A27">
        <w:rPr>
          <w:rFonts w:ascii="Times New Roman" w:hAnsi="Times New Roman" w:cs="Times New Roman"/>
          <w:sz w:val="24"/>
          <w:szCs w:val="24"/>
          <w:highlight w:val="yellow"/>
        </w:rPr>
        <w:t xml:space="preserve">NICHE </w:t>
      </w:r>
      <w:r>
        <w:rPr>
          <w:rFonts w:ascii="Times New Roman" w:hAnsi="Times New Roman" w:cs="Times New Roman"/>
          <w:sz w:val="24"/>
          <w:szCs w:val="24"/>
          <w:highlight w:val="yellow"/>
        </w:rPr>
        <w:t>Logo here??</w:t>
      </w:r>
      <w:r w:rsidR="000B4A27">
        <w:rPr>
          <w:rFonts w:ascii="Times New Roman" w:hAnsi="Times New Roman" w:cs="Times New Roman"/>
          <w:sz w:val="24"/>
          <w:szCs w:val="24"/>
          <w:highlight w:val="yellow"/>
        </w:rPr>
        <w:t xml:space="preserve"> (14 or 16 font)</w:t>
      </w:r>
      <w:r>
        <w:rPr>
          <w:rFonts w:ascii="Times New Roman" w:hAnsi="Times New Roman" w:cs="Times New Roman"/>
          <w:sz w:val="24"/>
          <w:szCs w:val="24"/>
          <w:highlight w:val="yellow"/>
        </w:rPr>
        <w:t>&gt;&gt;</w:t>
      </w:r>
    </w:p>
    <w:p w:rsidR="006875C3" w:rsidRPr="00E346D1" w:rsidRDefault="006875C3" w:rsidP="00E346D1">
      <w:pPr>
        <w:spacing w:after="0"/>
        <w:rPr>
          <w:rFonts w:ascii="Times New Roman" w:hAnsi="Times New Roman" w:cs="Times New Roman"/>
          <w:b/>
          <w:sz w:val="24"/>
          <w:szCs w:val="24"/>
        </w:rPr>
      </w:pPr>
      <w:r w:rsidRPr="00E346D1">
        <w:rPr>
          <w:rFonts w:ascii="Times New Roman" w:hAnsi="Times New Roman" w:cs="Times New Roman"/>
          <w:b/>
          <w:sz w:val="24"/>
          <w:szCs w:val="24"/>
        </w:rPr>
        <w:t xml:space="preserve">Recommendations </w:t>
      </w:r>
      <w:r w:rsidR="00E346D1" w:rsidRPr="00E346D1">
        <w:rPr>
          <w:rFonts w:ascii="Times New Roman" w:hAnsi="Times New Roman" w:cs="Times New Roman"/>
          <w:b/>
          <w:sz w:val="24"/>
          <w:szCs w:val="24"/>
        </w:rPr>
        <w:t xml:space="preserve">to Develop Your NICHE Program </w:t>
      </w:r>
      <w:r w:rsidRPr="00E346D1">
        <w:rPr>
          <w:rFonts w:ascii="Times New Roman" w:hAnsi="Times New Roman" w:cs="Times New Roman"/>
          <w:b/>
          <w:sz w:val="24"/>
          <w:szCs w:val="24"/>
        </w:rPr>
        <w:t xml:space="preserve"> </w:t>
      </w:r>
    </w:p>
    <w:p w:rsidR="00A757B6" w:rsidRDefault="00801247" w:rsidP="00E346D1">
      <w:pPr>
        <w:spacing w:after="0"/>
        <w:rPr>
          <w:rFonts w:ascii="Times New Roman" w:hAnsi="Times New Roman" w:cs="Times New Roman"/>
          <w:b/>
          <w:sz w:val="24"/>
          <w:szCs w:val="24"/>
        </w:rPr>
      </w:pPr>
      <w:r w:rsidRPr="00E346D1">
        <w:rPr>
          <w:rFonts w:ascii="Times New Roman" w:hAnsi="Times New Roman" w:cs="Times New Roman"/>
          <w:b/>
          <w:sz w:val="24"/>
          <w:szCs w:val="24"/>
        </w:rPr>
        <w:t>&lt;&lt;Hospital name&gt;&gt;</w:t>
      </w:r>
    </w:p>
    <w:p w:rsidR="007D5015" w:rsidRPr="00E346D1" w:rsidRDefault="007D5015" w:rsidP="00E346D1">
      <w:pPr>
        <w:spacing w:after="0"/>
        <w:rPr>
          <w:rFonts w:ascii="Times New Roman" w:hAnsi="Times New Roman" w:cs="Times New Roman"/>
          <w:b/>
          <w:sz w:val="24"/>
          <w:szCs w:val="24"/>
        </w:rPr>
      </w:pPr>
      <w:r>
        <w:rPr>
          <w:rFonts w:ascii="Times New Roman" w:hAnsi="Times New Roman" w:cs="Times New Roman"/>
          <w:b/>
          <w:sz w:val="24"/>
          <w:szCs w:val="24"/>
        </w:rPr>
        <w:t>&lt;&lt;Member Since (insert year)&gt;&gt;</w:t>
      </w:r>
    </w:p>
    <w:p w:rsidR="00801247" w:rsidRDefault="00801247" w:rsidP="00E346D1">
      <w:pPr>
        <w:spacing w:after="0"/>
        <w:rPr>
          <w:rFonts w:ascii="Times New Roman" w:hAnsi="Times New Roman" w:cs="Times New Roman"/>
          <w:b/>
          <w:sz w:val="24"/>
          <w:szCs w:val="24"/>
        </w:rPr>
      </w:pPr>
      <w:r w:rsidRPr="00E346D1">
        <w:rPr>
          <w:rFonts w:ascii="Times New Roman" w:hAnsi="Times New Roman" w:cs="Times New Roman"/>
          <w:b/>
          <w:sz w:val="24"/>
          <w:szCs w:val="24"/>
        </w:rPr>
        <w:t>&lt;&lt;</w:t>
      </w:r>
      <w:r w:rsidR="000B4A27">
        <w:rPr>
          <w:rFonts w:ascii="Times New Roman" w:hAnsi="Times New Roman" w:cs="Times New Roman"/>
          <w:b/>
          <w:sz w:val="24"/>
          <w:szCs w:val="24"/>
        </w:rPr>
        <w:t>Practice Development Stage&gt;&gt; (</w:t>
      </w:r>
      <w:r w:rsidRPr="00E346D1">
        <w:rPr>
          <w:rFonts w:ascii="Times New Roman" w:hAnsi="Times New Roman" w:cs="Times New Roman"/>
          <w:b/>
          <w:sz w:val="24"/>
          <w:szCs w:val="24"/>
        </w:rPr>
        <w:t>Quadrant ‘score’—</w:t>
      </w:r>
      <w:proofErr w:type="spellStart"/>
      <w:r w:rsidRPr="00E346D1">
        <w:rPr>
          <w:rFonts w:ascii="Times New Roman" w:hAnsi="Times New Roman" w:cs="Times New Roman"/>
          <w:b/>
          <w:sz w:val="24"/>
          <w:szCs w:val="24"/>
        </w:rPr>
        <w:t>ie</w:t>
      </w:r>
      <w:proofErr w:type="spellEnd"/>
      <w:r w:rsidRPr="00E346D1">
        <w:rPr>
          <w:rFonts w:ascii="Times New Roman" w:hAnsi="Times New Roman" w:cs="Times New Roman"/>
          <w:b/>
          <w:sz w:val="24"/>
          <w:szCs w:val="24"/>
        </w:rPr>
        <w:t>: early, senior friendly knowledge</w:t>
      </w:r>
      <w:r w:rsidR="000B4A27">
        <w:rPr>
          <w:rFonts w:ascii="Times New Roman" w:hAnsi="Times New Roman" w:cs="Times New Roman"/>
          <w:b/>
          <w:sz w:val="24"/>
          <w:szCs w:val="24"/>
        </w:rPr>
        <w:t xml:space="preserve"> senior friendly </w:t>
      </w:r>
      <w:r w:rsidRPr="00E346D1">
        <w:rPr>
          <w:rFonts w:ascii="Times New Roman" w:hAnsi="Times New Roman" w:cs="Times New Roman"/>
          <w:b/>
          <w:sz w:val="24"/>
          <w:szCs w:val="24"/>
        </w:rPr>
        <w:t>practice environment, exemplary&gt;&gt;</w:t>
      </w:r>
    </w:p>
    <w:p w:rsidR="00E346D1" w:rsidRPr="00E346D1" w:rsidRDefault="00E346D1" w:rsidP="00E346D1">
      <w:pPr>
        <w:spacing w:after="0"/>
        <w:rPr>
          <w:rFonts w:ascii="Times New Roman" w:hAnsi="Times New Roman" w:cs="Times New Roman"/>
          <w:b/>
          <w:sz w:val="24"/>
          <w:szCs w:val="24"/>
        </w:rPr>
      </w:pPr>
    </w:p>
    <w:p w:rsidR="00F43DFE" w:rsidRPr="00E346D1" w:rsidRDefault="00376498">
      <w:pPr>
        <w:rPr>
          <w:rFonts w:ascii="Times New Roman" w:hAnsi="Times New Roman" w:cs="Times New Roman"/>
          <w:sz w:val="24"/>
          <w:szCs w:val="24"/>
        </w:rPr>
      </w:pPr>
      <w:r w:rsidRPr="00E346D1">
        <w:rPr>
          <w:rFonts w:ascii="Times New Roman" w:hAnsi="Times New Roman" w:cs="Times New Roman"/>
          <w:sz w:val="24"/>
          <w:szCs w:val="24"/>
        </w:rPr>
        <w:t>The information gained from the GIAP enables nurse managers and clinical leaders to prioritize continuing professional development and clinical quality improvement initiatives t</w:t>
      </w:r>
      <w:r w:rsidR="001940F2" w:rsidRPr="00E346D1">
        <w:rPr>
          <w:rFonts w:ascii="Times New Roman" w:hAnsi="Times New Roman" w:cs="Times New Roman"/>
          <w:sz w:val="24"/>
          <w:szCs w:val="24"/>
        </w:rPr>
        <w:t xml:space="preserve">o implement the NICHE </w:t>
      </w:r>
      <w:r w:rsidRPr="00E346D1">
        <w:rPr>
          <w:rFonts w:ascii="Times New Roman" w:hAnsi="Times New Roman" w:cs="Times New Roman"/>
          <w:sz w:val="24"/>
          <w:szCs w:val="24"/>
        </w:rPr>
        <w:t xml:space="preserve">practice model.   </w:t>
      </w:r>
      <w:r w:rsidR="00353945" w:rsidRPr="00E346D1">
        <w:rPr>
          <w:rFonts w:ascii="Times New Roman" w:hAnsi="Times New Roman" w:cs="Times New Roman"/>
          <w:sz w:val="24"/>
          <w:szCs w:val="24"/>
        </w:rPr>
        <w:t xml:space="preserve">Based on </w:t>
      </w:r>
      <w:r w:rsidR="00E346D1" w:rsidRPr="00E346D1">
        <w:rPr>
          <w:rFonts w:ascii="Times New Roman" w:hAnsi="Times New Roman" w:cs="Times New Roman"/>
          <w:sz w:val="24"/>
          <w:szCs w:val="24"/>
        </w:rPr>
        <w:t xml:space="preserve">your hospital’s </w:t>
      </w:r>
      <w:r w:rsidR="00353945" w:rsidRPr="00E346D1">
        <w:rPr>
          <w:rFonts w:ascii="Times New Roman" w:hAnsi="Times New Roman" w:cs="Times New Roman"/>
          <w:sz w:val="24"/>
          <w:szCs w:val="24"/>
        </w:rPr>
        <w:t xml:space="preserve">results we recommend: </w:t>
      </w:r>
    </w:p>
    <w:p w:rsidR="009E359B" w:rsidRPr="00E346D1" w:rsidRDefault="009E359B" w:rsidP="009E359B">
      <w:pPr>
        <w:pStyle w:val="ListParagraph"/>
        <w:numPr>
          <w:ilvl w:val="0"/>
          <w:numId w:val="12"/>
        </w:numPr>
        <w:rPr>
          <w:b/>
        </w:rPr>
      </w:pPr>
      <w:r w:rsidRPr="00E346D1">
        <w:rPr>
          <w:b/>
        </w:rPr>
        <w:t xml:space="preserve">Workforce Education </w:t>
      </w:r>
    </w:p>
    <w:p w:rsidR="009E359B" w:rsidRPr="00E346D1" w:rsidRDefault="009E359B" w:rsidP="009E359B">
      <w:pPr>
        <w:pStyle w:val="ListParagraph"/>
        <w:numPr>
          <w:ilvl w:val="0"/>
          <w:numId w:val="8"/>
        </w:numPr>
      </w:pPr>
      <w:r w:rsidRPr="00E346D1">
        <w:t>Work with the nurs</w:t>
      </w:r>
      <w:r w:rsidR="00353945" w:rsidRPr="00E346D1">
        <w:t xml:space="preserve">e educators and </w:t>
      </w:r>
      <w:r w:rsidRPr="00E346D1">
        <w:t>unit nurse managers to identify priority gaps in nurses’ knowledge, skills or practice</w:t>
      </w:r>
      <w:r w:rsidR="0071569A" w:rsidRPr="00E346D1">
        <w:t>, align the priorities with the broader nursing practice development agenda</w:t>
      </w:r>
      <w:r w:rsidRPr="00E346D1">
        <w:t xml:space="preserve"> </w:t>
      </w:r>
    </w:p>
    <w:p w:rsidR="009E359B" w:rsidRPr="00E346D1" w:rsidRDefault="009E359B" w:rsidP="009E359B">
      <w:pPr>
        <w:pStyle w:val="ListParagraph"/>
        <w:numPr>
          <w:ilvl w:val="0"/>
          <w:numId w:val="8"/>
        </w:numPr>
      </w:pPr>
      <w:r w:rsidRPr="00E346D1">
        <w:t>Initiate on-line or instructor-led staff education using the NICHE Geriatric Resource Nurse and Geriatric PCA/CNA curriculum</w:t>
      </w:r>
    </w:p>
    <w:p w:rsidR="009E359B" w:rsidRPr="00E346D1" w:rsidRDefault="0071569A" w:rsidP="009E359B">
      <w:pPr>
        <w:pStyle w:val="ListParagraph"/>
        <w:numPr>
          <w:ilvl w:val="0"/>
          <w:numId w:val="8"/>
        </w:numPr>
      </w:pPr>
      <w:r w:rsidRPr="00E346D1">
        <w:t xml:space="preserve">Link continuing education priorities to the </w:t>
      </w:r>
      <w:r w:rsidR="009E359B" w:rsidRPr="00E346D1">
        <w:t xml:space="preserve">nursing process to identify gaps in </w:t>
      </w:r>
      <w:r w:rsidR="00E97113" w:rsidRPr="00E346D1">
        <w:t xml:space="preserve">staff’s skills to assess, intervene, or evaluate nursing care to address </w:t>
      </w:r>
      <w:r w:rsidR="009E359B" w:rsidRPr="00E346D1">
        <w:t>each geriatric syndrome</w:t>
      </w:r>
      <w:r w:rsidR="000B4A27">
        <w:t xml:space="preserve"> or </w:t>
      </w:r>
      <w:r w:rsidR="000A2E81">
        <w:t xml:space="preserve">priority </w:t>
      </w:r>
      <w:r w:rsidR="000B4A27">
        <w:t>nursing problem</w:t>
      </w:r>
      <w:r w:rsidR="009E359B" w:rsidRPr="00E346D1">
        <w:t xml:space="preserve"> </w:t>
      </w:r>
    </w:p>
    <w:p w:rsidR="00E346D1" w:rsidRPr="00E346D1" w:rsidRDefault="00E346D1" w:rsidP="00E346D1">
      <w:pPr>
        <w:ind w:left="1080"/>
        <w:rPr>
          <w:rFonts w:ascii="Times New Roman" w:hAnsi="Times New Roman" w:cs="Times New Roman"/>
          <w:sz w:val="24"/>
          <w:szCs w:val="24"/>
        </w:rPr>
      </w:pPr>
    </w:p>
    <w:p w:rsidR="00801247" w:rsidRPr="00E346D1" w:rsidRDefault="009E359B" w:rsidP="009E359B">
      <w:pPr>
        <w:pStyle w:val="ListParagraph"/>
        <w:numPr>
          <w:ilvl w:val="0"/>
          <w:numId w:val="12"/>
        </w:numPr>
        <w:rPr>
          <w:b/>
        </w:rPr>
      </w:pPr>
      <w:r w:rsidRPr="00E346D1">
        <w:rPr>
          <w:b/>
        </w:rPr>
        <w:t xml:space="preserve">Develop the Practice Environment to Support Age-Friendly Care </w:t>
      </w:r>
    </w:p>
    <w:p w:rsidR="00E346D1" w:rsidRPr="00E346D1" w:rsidRDefault="00E346D1" w:rsidP="00E346D1">
      <w:pPr>
        <w:ind w:left="360"/>
        <w:rPr>
          <w:rFonts w:ascii="Times New Roman" w:hAnsi="Times New Roman" w:cs="Times New Roman"/>
          <w:b/>
          <w:sz w:val="24"/>
          <w:szCs w:val="24"/>
        </w:rPr>
      </w:pPr>
    </w:p>
    <w:p w:rsidR="00353945" w:rsidRPr="00E346D1" w:rsidRDefault="00353945" w:rsidP="00353945">
      <w:pPr>
        <w:pStyle w:val="ListParagraph"/>
        <w:numPr>
          <w:ilvl w:val="0"/>
          <w:numId w:val="13"/>
        </w:numPr>
      </w:pPr>
      <w:r w:rsidRPr="00E346D1">
        <w:t xml:space="preserve">Review the </w:t>
      </w:r>
      <w:r w:rsidRPr="00E346D1">
        <w:rPr>
          <w:i/>
        </w:rPr>
        <w:t>NICHE Protocols</w:t>
      </w:r>
      <w:r w:rsidRPr="00E346D1">
        <w:t xml:space="preserve"> and other national clinical practice guidelines to integrate evidence-based practices in the nursing care policies, procedures, documentation and reporting processes </w:t>
      </w:r>
    </w:p>
    <w:p w:rsidR="00801247" w:rsidRPr="00E346D1" w:rsidRDefault="00353945" w:rsidP="00353945">
      <w:pPr>
        <w:pStyle w:val="ListParagraph"/>
        <w:numPr>
          <w:ilvl w:val="1"/>
          <w:numId w:val="13"/>
        </w:numPr>
      </w:pPr>
      <w:r w:rsidRPr="000A2E81">
        <w:rPr>
          <w:u w:val="single"/>
        </w:rPr>
        <w:t>Establish nurse-led protocols</w:t>
      </w:r>
      <w:r w:rsidRPr="00E346D1">
        <w:t xml:space="preserve"> for falls/mobility, pressure injury prevention, urinary catheter management, medication reconciliation</w:t>
      </w:r>
      <w:r w:rsidR="00E97113" w:rsidRPr="00E346D1">
        <w:t xml:space="preserve">, </w:t>
      </w:r>
      <w:r w:rsidR="0071569A" w:rsidRPr="00E346D1">
        <w:t>and discharge planning</w:t>
      </w:r>
      <w:r w:rsidR="007D5015">
        <w:t xml:space="preserve"> and </w:t>
      </w:r>
      <w:r w:rsidR="0071569A" w:rsidRPr="00E346D1">
        <w:t>p</w:t>
      </w:r>
      <w:r w:rsidR="00E97113" w:rsidRPr="00E346D1">
        <w:t xml:space="preserve">atient and caregiver </w:t>
      </w:r>
      <w:r w:rsidR="0071569A" w:rsidRPr="00E346D1">
        <w:t>teaching</w:t>
      </w:r>
      <w:r w:rsidR="00E97113" w:rsidRPr="00E346D1">
        <w:t xml:space="preserve"> </w:t>
      </w:r>
    </w:p>
    <w:p w:rsidR="00353945" w:rsidRPr="00E346D1" w:rsidRDefault="00353945" w:rsidP="00353945">
      <w:pPr>
        <w:pStyle w:val="ListParagraph"/>
        <w:numPr>
          <w:ilvl w:val="0"/>
          <w:numId w:val="13"/>
        </w:numPr>
      </w:pPr>
      <w:r w:rsidRPr="00E346D1">
        <w:t xml:space="preserve">Develop the Geriatric Resource Nurse (GRN) role on participating units to oversee and lead care planning and interprofessional team development efforts </w:t>
      </w:r>
    </w:p>
    <w:p w:rsidR="000A2E81" w:rsidRDefault="00353945" w:rsidP="00353945">
      <w:pPr>
        <w:pStyle w:val="ListParagraph"/>
        <w:numPr>
          <w:ilvl w:val="1"/>
          <w:numId w:val="13"/>
        </w:numPr>
      </w:pPr>
      <w:r w:rsidRPr="00E346D1">
        <w:t xml:space="preserve">Identify and select staff nurses ready to take the next step in their leadership development.  </w:t>
      </w:r>
    </w:p>
    <w:p w:rsidR="00353945" w:rsidRPr="00E346D1" w:rsidRDefault="00353945" w:rsidP="00353945">
      <w:pPr>
        <w:pStyle w:val="ListParagraph"/>
        <w:numPr>
          <w:ilvl w:val="1"/>
          <w:numId w:val="13"/>
        </w:numPr>
      </w:pPr>
      <w:r w:rsidRPr="00E346D1">
        <w:t xml:space="preserve">We recommend </w:t>
      </w:r>
      <w:r w:rsidR="00E97113" w:rsidRPr="00E346D1">
        <w:t xml:space="preserve">that </w:t>
      </w:r>
      <w:r w:rsidRPr="00E346D1">
        <w:t xml:space="preserve">a minimum of three nurses per shift to serve </w:t>
      </w:r>
      <w:r w:rsidR="007D5015">
        <w:t xml:space="preserve">in the GRN role. </w:t>
      </w:r>
    </w:p>
    <w:p w:rsidR="00353945" w:rsidRDefault="00353945" w:rsidP="00353945">
      <w:pPr>
        <w:pStyle w:val="ListParagraph"/>
        <w:numPr>
          <w:ilvl w:val="0"/>
          <w:numId w:val="8"/>
        </w:numPr>
      </w:pPr>
      <w:r w:rsidRPr="00E346D1">
        <w:t xml:space="preserve">Establish a NICHE Steering Committee and collaborate with the nursing practice councils to review policies, procedures and documentation systems to standardize data collection and care planning approaches based on the </w:t>
      </w:r>
      <w:r w:rsidRPr="00E346D1">
        <w:rPr>
          <w:i/>
        </w:rPr>
        <w:t>NICHE Protocols</w:t>
      </w:r>
      <w:r w:rsidRPr="00E346D1">
        <w:t xml:space="preserve"> and other national clinical practice guidelines  </w:t>
      </w:r>
    </w:p>
    <w:p w:rsidR="007D5015" w:rsidRDefault="007D5015" w:rsidP="007D5015"/>
    <w:p w:rsidR="007D5015" w:rsidRDefault="007D5015" w:rsidP="007D5015"/>
    <w:p w:rsidR="007D5015" w:rsidRPr="00E346D1" w:rsidRDefault="007D5015" w:rsidP="007D5015"/>
    <w:p w:rsidR="00353945" w:rsidRPr="00E346D1" w:rsidRDefault="00353945" w:rsidP="00353945">
      <w:pPr>
        <w:pStyle w:val="ListParagraph"/>
        <w:ind w:left="2520"/>
      </w:pPr>
    </w:p>
    <w:p w:rsidR="00353945" w:rsidRPr="00E346D1" w:rsidRDefault="00353945" w:rsidP="00353945">
      <w:pPr>
        <w:pStyle w:val="ListParagraph"/>
        <w:numPr>
          <w:ilvl w:val="0"/>
          <w:numId w:val="12"/>
        </w:numPr>
        <w:rPr>
          <w:b/>
        </w:rPr>
      </w:pPr>
      <w:r w:rsidRPr="00E346D1">
        <w:rPr>
          <w:b/>
        </w:rPr>
        <w:t xml:space="preserve">Share results and publicize nurses’ accomplishments to establish age-friendly care </w:t>
      </w:r>
    </w:p>
    <w:p w:rsidR="008F63FC" w:rsidRPr="00E346D1" w:rsidRDefault="008F63FC" w:rsidP="008F63FC">
      <w:pPr>
        <w:rPr>
          <w:rFonts w:ascii="Times New Roman" w:hAnsi="Times New Roman" w:cs="Times New Roman"/>
          <w:sz w:val="24"/>
          <w:szCs w:val="24"/>
        </w:rPr>
      </w:pPr>
    </w:p>
    <w:p w:rsidR="00E97113" w:rsidRPr="00E346D1" w:rsidRDefault="00E97113" w:rsidP="00E97113">
      <w:pPr>
        <w:pStyle w:val="ListParagraph"/>
        <w:numPr>
          <w:ilvl w:val="0"/>
          <w:numId w:val="8"/>
        </w:numPr>
      </w:pPr>
      <w:r w:rsidRPr="00E346D1">
        <w:t xml:space="preserve">If there are discrepancy between nurses’ perceptions and the actual availability of equipment or geriatric specialty services at your hospital, consider a marketing campaign targeting the frontline staff to raise awareness about these resources </w:t>
      </w:r>
    </w:p>
    <w:p w:rsidR="00801247" w:rsidRPr="00E346D1" w:rsidRDefault="00E97113" w:rsidP="003B7CD9">
      <w:pPr>
        <w:pStyle w:val="ListParagraph"/>
        <w:numPr>
          <w:ilvl w:val="0"/>
          <w:numId w:val="8"/>
        </w:numPr>
      </w:pPr>
      <w:r w:rsidRPr="00E346D1">
        <w:t>Work with your hospital’s communications department to publicize staff participation in the NICHE progr</w:t>
      </w:r>
      <w:r w:rsidR="000A2E81">
        <w:t>am</w:t>
      </w:r>
    </w:p>
    <w:p w:rsidR="00E97113" w:rsidRPr="00E346D1" w:rsidRDefault="00E97113" w:rsidP="003B7CD9">
      <w:pPr>
        <w:pStyle w:val="ListParagraph"/>
        <w:numPr>
          <w:ilvl w:val="0"/>
          <w:numId w:val="8"/>
        </w:numPr>
      </w:pPr>
      <w:r w:rsidRPr="00E346D1">
        <w:t>Present data about changes in patient outcomes and satisfaction, nurse satisfaction and engagement or cost reductions resulting from quality improvement initiatives carried out under the</w:t>
      </w:r>
      <w:r w:rsidR="007D5015">
        <w:t xml:space="preserve"> auspices of the </w:t>
      </w:r>
      <w:r w:rsidRPr="00E346D1">
        <w:t xml:space="preserve">NICHE program  </w:t>
      </w:r>
    </w:p>
    <w:p w:rsidR="00801247" w:rsidRPr="00E346D1"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0A2E81" w:rsidRDefault="000A2E81">
      <w:pPr>
        <w:rPr>
          <w:rFonts w:ascii="Times New Roman" w:hAnsi="Times New Roman" w:cs="Times New Roman"/>
          <w:sz w:val="24"/>
          <w:szCs w:val="24"/>
        </w:rPr>
      </w:pPr>
      <w:r>
        <w:rPr>
          <w:rFonts w:ascii="Times New Roman" w:hAnsi="Times New Roman" w:cs="Times New Roman"/>
          <w:sz w:val="24"/>
          <w:szCs w:val="24"/>
        </w:rPr>
        <w:t xml:space="preserve">Additional information on strategies to establish a robust NICHE program in your hospital can be found in the </w:t>
      </w:r>
      <w:r w:rsidRPr="000A2E81">
        <w:rPr>
          <w:rFonts w:ascii="Times New Roman" w:hAnsi="Times New Roman" w:cs="Times New Roman"/>
          <w:i/>
          <w:sz w:val="24"/>
          <w:szCs w:val="24"/>
        </w:rPr>
        <w:t>NICHE Planning and Implementation Guide</w:t>
      </w:r>
      <w:r>
        <w:rPr>
          <w:rFonts w:ascii="Times New Roman" w:hAnsi="Times New Roman" w:cs="Times New Roman"/>
          <w:sz w:val="24"/>
          <w:szCs w:val="24"/>
        </w:rPr>
        <w:t xml:space="preserve"> available in the Coordinator’s Corner section of the Knowledge Center. </w:t>
      </w:r>
    </w:p>
    <w:p w:rsidR="000A2E81" w:rsidRPr="00E346D1" w:rsidRDefault="000A2E81">
      <w:pPr>
        <w:rPr>
          <w:rFonts w:ascii="Times New Roman" w:hAnsi="Times New Roman" w:cs="Times New Roman"/>
          <w:sz w:val="24"/>
          <w:szCs w:val="24"/>
        </w:rPr>
      </w:pPr>
      <w:r>
        <w:rPr>
          <w:rFonts w:ascii="Times New Roman" w:hAnsi="Times New Roman" w:cs="Times New Roman"/>
          <w:sz w:val="24"/>
          <w:szCs w:val="24"/>
        </w:rPr>
        <w:t xml:space="preserve">The NICHE expert faculty are available for one on one consultations </w:t>
      </w:r>
      <w:r w:rsidR="000136E8">
        <w:rPr>
          <w:rFonts w:ascii="Times New Roman" w:hAnsi="Times New Roman" w:cs="Times New Roman"/>
          <w:sz w:val="24"/>
          <w:szCs w:val="24"/>
        </w:rPr>
        <w:t xml:space="preserve">to discuss program development strategies.  Send an email to </w:t>
      </w:r>
      <w:hyperlink r:id="rId8" w:history="1">
        <w:r w:rsidR="000136E8" w:rsidRPr="001D1C85">
          <w:rPr>
            <w:rStyle w:val="Hyperlink"/>
            <w:rFonts w:ascii="Times New Roman" w:hAnsi="Times New Roman" w:cs="Times New Roman"/>
            <w:sz w:val="24"/>
            <w:szCs w:val="24"/>
          </w:rPr>
          <w:t>support@nicheprogam.org</w:t>
        </w:r>
      </w:hyperlink>
      <w:r w:rsidR="000136E8">
        <w:rPr>
          <w:rFonts w:ascii="Times New Roman" w:hAnsi="Times New Roman" w:cs="Times New Roman"/>
          <w:sz w:val="24"/>
          <w:szCs w:val="24"/>
        </w:rPr>
        <w:t xml:space="preserve"> to book your appointment. </w:t>
      </w:r>
    </w:p>
    <w:p w:rsidR="00801247" w:rsidRPr="00E346D1" w:rsidRDefault="00801247">
      <w:pPr>
        <w:rPr>
          <w:rFonts w:ascii="Times New Roman" w:hAnsi="Times New Roman" w:cs="Times New Roman"/>
          <w:sz w:val="24"/>
          <w:szCs w:val="24"/>
        </w:rPr>
      </w:pPr>
    </w:p>
    <w:p w:rsidR="00801247" w:rsidRPr="00E346D1"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801247" w:rsidRDefault="00801247">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E346D1" w:rsidRDefault="00E346D1">
      <w:pPr>
        <w:rPr>
          <w:rFonts w:ascii="Times New Roman" w:hAnsi="Times New Roman" w:cs="Times New Roman"/>
          <w:sz w:val="24"/>
          <w:szCs w:val="24"/>
        </w:rPr>
      </w:pPr>
      <w:r>
        <w:rPr>
          <w:rFonts w:ascii="Times New Roman" w:hAnsi="Times New Roman" w:cs="Times New Roman"/>
          <w:sz w:val="24"/>
          <w:szCs w:val="24"/>
        </w:rPr>
        <w:br w:type="page"/>
      </w:r>
    </w:p>
    <w:p w:rsidR="00610945" w:rsidRDefault="00610945">
      <w:pPr>
        <w:rPr>
          <w:rFonts w:ascii="Times New Roman" w:hAnsi="Times New Roman" w:cs="Times New Roman"/>
          <w:sz w:val="24"/>
          <w:szCs w:val="24"/>
        </w:rPr>
      </w:pPr>
    </w:p>
    <w:p w:rsidR="00610945" w:rsidRDefault="00610945">
      <w:pPr>
        <w:rPr>
          <w:rFonts w:ascii="Times New Roman" w:hAnsi="Times New Roman" w:cs="Times New Roman"/>
          <w:sz w:val="24"/>
          <w:szCs w:val="24"/>
        </w:rPr>
      </w:pPr>
    </w:p>
    <w:p w:rsidR="00816A7F" w:rsidRDefault="0055596C" w:rsidP="0055596C">
      <w:pPr>
        <w:rPr>
          <w:rFonts w:ascii="Times New Roman" w:hAnsi="Times New Roman" w:cs="Times New Roman"/>
          <w:b/>
          <w:sz w:val="24"/>
          <w:szCs w:val="24"/>
        </w:rPr>
      </w:pPr>
      <w:r w:rsidRPr="000136E8">
        <w:rPr>
          <w:rFonts w:ascii="Times New Roman" w:hAnsi="Times New Roman" w:cs="Times New Roman"/>
          <w:b/>
          <w:sz w:val="24"/>
          <w:szCs w:val="24"/>
        </w:rPr>
        <w:t>Technical Note</w:t>
      </w:r>
      <w:r w:rsidR="00816A7F" w:rsidRPr="000136E8">
        <w:rPr>
          <w:rFonts w:ascii="Times New Roman" w:hAnsi="Times New Roman" w:cs="Times New Roman"/>
          <w:b/>
          <w:sz w:val="24"/>
          <w:szCs w:val="24"/>
        </w:rPr>
        <w:t xml:space="preserve">: </w:t>
      </w:r>
      <w:r w:rsidR="00F43DFE">
        <w:rPr>
          <w:rFonts w:ascii="Times New Roman" w:hAnsi="Times New Roman" w:cs="Times New Roman"/>
          <w:b/>
          <w:sz w:val="24"/>
          <w:szCs w:val="24"/>
        </w:rPr>
        <w:t xml:space="preserve"> </w:t>
      </w:r>
      <w:r w:rsidR="000902C0">
        <w:rPr>
          <w:rFonts w:ascii="Times New Roman" w:hAnsi="Times New Roman" w:cs="Times New Roman"/>
          <w:b/>
          <w:sz w:val="24"/>
          <w:szCs w:val="24"/>
        </w:rPr>
        <w:t>GIAP Survey</w:t>
      </w:r>
      <w:r w:rsidR="00F43DFE">
        <w:rPr>
          <w:rFonts w:ascii="Times New Roman" w:hAnsi="Times New Roman" w:cs="Times New Roman"/>
          <w:b/>
          <w:sz w:val="24"/>
          <w:szCs w:val="24"/>
        </w:rPr>
        <w:t xml:space="preserve"> and Data Analysis</w:t>
      </w:r>
    </w:p>
    <w:p w:rsidR="00816A7F" w:rsidRPr="00827BB0" w:rsidRDefault="00816A7F" w:rsidP="00816A7F">
      <w:pPr>
        <w:rPr>
          <w:rFonts w:ascii="Times New Roman" w:hAnsi="Times New Roman" w:cs="Times New Roman"/>
          <w:sz w:val="24"/>
          <w:szCs w:val="24"/>
        </w:rPr>
      </w:pPr>
      <w:r w:rsidRPr="00827BB0">
        <w:rPr>
          <w:rFonts w:ascii="Times New Roman" w:hAnsi="Times New Roman" w:cs="Times New Roman"/>
          <w:sz w:val="24"/>
          <w:szCs w:val="24"/>
        </w:rPr>
        <w:t>Th</w:t>
      </w:r>
      <w:r>
        <w:rPr>
          <w:rFonts w:ascii="Times New Roman" w:hAnsi="Times New Roman" w:cs="Times New Roman"/>
          <w:sz w:val="24"/>
          <w:szCs w:val="24"/>
        </w:rPr>
        <w:t>is technical note provides an overview of the G</w:t>
      </w:r>
      <w:r w:rsidR="000136E8">
        <w:rPr>
          <w:rFonts w:ascii="Times New Roman" w:hAnsi="Times New Roman" w:cs="Times New Roman"/>
          <w:sz w:val="24"/>
          <w:szCs w:val="24"/>
        </w:rPr>
        <w:t>eriatric Institutional Assessment Profile (G</w:t>
      </w:r>
      <w:r>
        <w:rPr>
          <w:rFonts w:ascii="Times New Roman" w:hAnsi="Times New Roman" w:cs="Times New Roman"/>
          <w:sz w:val="24"/>
          <w:szCs w:val="24"/>
        </w:rPr>
        <w:t>IAP</w:t>
      </w:r>
      <w:r w:rsidR="000136E8">
        <w:rPr>
          <w:rFonts w:ascii="Times New Roman" w:hAnsi="Times New Roman" w:cs="Times New Roman"/>
          <w:sz w:val="24"/>
          <w:szCs w:val="24"/>
        </w:rPr>
        <w:t>)</w:t>
      </w:r>
      <w:r>
        <w:rPr>
          <w:rFonts w:ascii="Times New Roman" w:hAnsi="Times New Roman" w:cs="Times New Roman"/>
          <w:sz w:val="24"/>
          <w:szCs w:val="24"/>
        </w:rPr>
        <w:t xml:space="preserve"> survey and the </w:t>
      </w:r>
      <w:r w:rsidR="00272023">
        <w:rPr>
          <w:rFonts w:ascii="Times New Roman" w:hAnsi="Times New Roman" w:cs="Times New Roman"/>
          <w:sz w:val="24"/>
          <w:szCs w:val="24"/>
        </w:rPr>
        <w:t xml:space="preserve">data </w:t>
      </w:r>
      <w:r>
        <w:rPr>
          <w:rFonts w:ascii="Times New Roman" w:hAnsi="Times New Roman" w:cs="Times New Roman"/>
          <w:sz w:val="24"/>
          <w:szCs w:val="24"/>
        </w:rPr>
        <w:t xml:space="preserve">analyses used to generate this report.  </w:t>
      </w:r>
      <w:r w:rsidRPr="00827BB0">
        <w:rPr>
          <w:rFonts w:ascii="Times New Roman" w:hAnsi="Times New Roman" w:cs="Times New Roman"/>
          <w:sz w:val="24"/>
          <w:szCs w:val="24"/>
        </w:rPr>
        <w:t xml:space="preserve">    </w:t>
      </w:r>
    </w:p>
    <w:p w:rsidR="00816A7F" w:rsidRPr="00816A7F" w:rsidRDefault="00816A7F" w:rsidP="0055596C">
      <w:pPr>
        <w:rPr>
          <w:rFonts w:ascii="Times New Roman" w:hAnsi="Times New Roman" w:cs="Times New Roman"/>
          <w:sz w:val="24"/>
          <w:szCs w:val="24"/>
        </w:rPr>
      </w:pPr>
      <w:r>
        <w:rPr>
          <w:rFonts w:ascii="Times New Roman" w:hAnsi="Times New Roman" w:cs="Times New Roman"/>
          <w:sz w:val="24"/>
          <w:szCs w:val="24"/>
        </w:rPr>
        <w:t xml:space="preserve">The GIAP assesses the following </w:t>
      </w:r>
      <w:r w:rsidR="00272023">
        <w:rPr>
          <w:rFonts w:ascii="Times New Roman" w:hAnsi="Times New Roman" w:cs="Times New Roman"/>
          <w:sz w:val="24"/>
          <w:szCs w:val="24"/>
        </w:rPr>
        <w:t xml:space="preserve">components of the nursing </w:t>
      </w:r>
      <w:r>
        <w:rPr>
          <w:rFonts w:ascii="Times New Roman" w:hAnsi="Times New Roman" w:cs="Times New Roman"/>
          <w:sz w:val="24"/>
          <w:szCs w:val="24"/>
        </w:rPr>
        <w:t xml:space="preserve">practice environment: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412C" w:rsidTr="00376498">
        <w:tc>
          <w:tcPr>
            <w:tcW w:w="9350" w:type="dxa"/>
          </w:tcPr>
          <w:p w:rsidR="0017412C" w:rsidRDefault="006E3A60" w:rsidP="00272023">
            <w:pPr>
              <w:ind w:left="-19"/>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Geriatric Nursing </w:t>
            </w:r>
            <w:r w:rsidR="0017412C" w:rsidRPr="00AE4544">
              <w:rPr>
                <w:rFonts w:ascii="Times New Roman" w:hAnsi="Times New Roman" w:cs="Times New Roman"/>
                <w:b/>
                <w:sz w:val="24"/>
                <w:szCs w:val="24"/>
              </w:rPr>
              <w:t>Knowledge</w:t>
            </w:r>
            <w:r w:rsidR="00376498">
              <w:rPr>
                <w:rFonts w:ascii="Times New Roman" w:hAnsi="Times New Roman" w:cs="Times New Roman"/>
                <w:b/>
                <w:sz w:val="24"/>
                <w:szCs w:val="24"/>
              </w:rPr>
              <w:t xml:space="preserve">.  </w:t>
            </w:r>
            <w:r w:rsidR="00F43DFE" w:rsidRPr="007D57AB">
              <w:rPr>
                <w:rFonts w:ascii="Times New Roman" w:hAnsi="Times New Roman" w:cs="Times New Roman"/>
                <w:color w:val="000000"/>
                <w:sz w:val="24"/>
                <w:szCs w:val="24"/>
                <w:shd w:val="clear" w:color="auto" w:fill="FFFFFF"/>
              </w:rPr>
              <w:t xml:space="preserve">Nurses’ abilities to recognize </w:t>
            </w:r>
            <w:r w:rsidR="00F43DFE">
              <w:rPr>
                <w:rFonts w:ascii="Times New Roman" w:hAnsi="Times New Roman" w:cs="Times New Roman"/>
                <w:color w:val="000000"/>
                <w:sz w:val="24"/>
                <w:szCs w:val="24"/>
                <w:shd w:val="clear" w:color="auto" w:fill="FFFFFF"/>
              </w:rPr>
              <w:t xml:space="preserve">the multifactorial clinical problems commonly experienced by older adults </w:t>
            </w:r>
            <w:r w:rsidR="00F43DFE" w:rsidRPr="007D57AB">
              <w:rPr>
                <w:rFonts w:ascii="Times New Roman" w:hAnsi="Times New Roman" w:cs="Times New Roman"/>
                <w:color w:val="000000"/>
                <w:sz w:val="24"/>
                <w:szCs w:val="24"/>
                <w:shd w:val="clear" w:color="auto" w:fill="FFFFFF"/>
              </w:rPr>
              <w:t xml:space="preserve">and appropriately intervene is integral to improving </w:t>
            </w:r>
            <w:r w:rsidR="00F43DFE">
              <w:rPr>
                <w:rFonts w:ascii="Times New Roman" w:hAnsi="Times New Roman" w:cs="Times New Roman"/>
                <w:color w:val="000000"/>
                <w:sz w:val="24"/>
                <w:szCs w:val="24"/>
                <w:shd w:val="clear" w:color="auto" w:fill="FFFFFF"/>
              </w:rPr>
              <w:t xml:space="preserve">clinical outcomes for older adults. </w:t>
            </w:r>
            <w:r w:rsidR="007D57AB" w:rsidRPr="007D57AB">
              <w:rPr>
                <w:rFonts w:ascii="Times New Roman" w:hAnsi="Times New Roman" w:cs="Times New Roman"/>
                <w:color w:val="000000"/>
                <w:sz w:val="24"/>
                <w:szCs w:val="24"/>
                <w:shd w:val="clear" w:color="auto" w:fill="FFFFFF"/>
              </w:rPr>
              <w:t>The GIAP assess nurses’ knowledge</w:t>
            </w:r>
            <w:r>
              <w:rPr>
                <w:rFonts w:ascii="Times New Roman" w:hAnsi="Times New Roman" w:cs="Times New Roman"/>
                <w:color w:val="000000"/>
                <w:sz w:val="24"/>
                <w:szCs w:val="24"/>
                <w:shd w:val="clear" w:color="auto" w:fill="FFFFFF"/>
              </w:rPr>
              <w:t xml:space="preserve"> about evidence-based interventions to manage the geriatric syndromes of </w:t>
            </w:r>
            <w:r w:rsidR="007D57AB" w:rsidRPr="007D57AB">
              <w:rPr>
                <w:rFonts w:ascii="Times New Roman" w:hAnsi="Times New Roman" w:cs="Times New Roman"/>
                <w:color w:val="000000"/>
                <w:sz w:val="24"/>
                <w:szCs w:val="24"/>
                <w:shd w:val="clear" w:color="auto" w:fill="FFFFFF"/>
              </w:rPr>
              <w:t>skin injuries, incontinence, falls, delirium</w:t>
            </w:r>
            <w:r w:rsidR="00557505">
              <w:rPr>
                <w:rFonts w:ascii="Times New Roman" w:hAnsi="Times New Roman" w:cs="Times New Roman"/>
                <w:color w:val="000000"/>
                <w:sz w:val="24"/>
                <w:szCs w:val="24"/>
                <w:shd w:val="clear" w:color="auto" w:fill="FFFFFF"/>
              </w:rPr>
              <w:t>,</w:t>
            </w:r>
            <w:r w:rsidR="007D57AB" w:rsidRPr="007D57AB">
              <w:rPr>
                <w:rFonts w:ascii="Times New Roman" w:hAnsi="Times New Roman" w:cs="Times New Roman"/>
                <w:color w:val="000000"/>
                <w:sz w:val="24"/>
                <w:szCs w:val="24"/>
                <w:shd w:val="clear" w:color="auto" w:fill="FFFFFF"/>
              </w:rPr>
              <w:t xml:space="preserve"> and the nursing problems of managing dementia behaviors, restraint use, nutrition and hydration</w:t>
            </w:r>
            <w:r w:rsidR="00DF38FE">
              <w:rPr>
                <w:rFonts w:ascii="Times New Roman" w:hAnsi="Times New Roman" w:cs="Times New Roman"/>
                <w:color w:val="000000"/>
                <w:sz w:val="24"/>
                <w:szCs w:val="24"/>
                <w:shd w:val="clear" w:color="auto" w:fill="FFFFFF"/>
              </w:rPr>
              <w:t>,</w:t>
            </w:r>
            <w:r w:rsidR="007D57AB" w:rsidRPr="007D57AB">
              <w:rPr>
                <w:rFonts w:ascii="Times New Roman" w:hAnsi="Times New Roman" w:cs="Times New Roman"/>
                <w:color w:val="000000"/>
                <w:sz w:val="24"/>
                <w:szCs w:val="24"/>
                <w:shd w:val="clear" w:color="auto" w:fill="FFFFFF"/>
              </w:rPr>
              <w:t xml:space="preserve"> and pain management.</w:t>
            </w:r>
            <w:r w:rsidR="003E506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 sample question from this section is: “Medications are the only way to treat behavioral symptoms in persons living with dementia.” </w:t>
            </w:r>
          </w:p>
          <w:p w:rsidR="00272023" w:rsidRDefault="00272023" w:rsidP="00272023">
            <w:pPr>
              <w:ind w:left="-19"/>
              <w:rPr>
                <w:rFonts w:ascii="Times New Roman" w:hAnsi="Times New Roman" w:cs="Times New Roman"/>
                <w:sz w:val="24"/>
                <w:szCs w:val="24"/>
              </w:rPr>
            </w:pPr>
          </w:p>
        </w:tc>
      </w:tr>
      <w:tr w:rsidR="0017412C" w:rsidTr="00376498">
        <w:tc>
          <w:tcPr>
            <w:tcW w:w="9350" w:type="dxa"/>
          </w:tcPr>
          <w:p w:rsidR="003E506F" w:rsidRDefault="00557505" w:rsidP="006A5DFB">
            <w:pPr>
              <w:rPr>
                <w:rFonts w:ascii="Times New Roman" w:hAnsi="Times New Roman" w:cs="Times New Roman"/>
                <w:sz w:val="24"/>
                <w:szCs w:val="24"/>
              </w:rPr>
            </w:pPr>
            <w:r>
              <w:rPr>
                <w:rFonts w:ascii="Times New Roman" w:hAnsi="Times New Roman" w:cs="Times New Roman"/>
                <w:b/>
                <w:sz w:val="24"/>
                <w:szCs w:val="24"/>
              </w:rPr>
              <w:t>Specialized Resources</w:t>
            </w:r>
            <w:r w:rsidR="00376498">
              <w:rPr>
                <w:rFonts w:ascii="Times New Roman" w:hAnsi="Times New Roman" w:cs="Times New Roman"/>
                <w:b/>
                <w:sz w:val="24"/>
                <w:szCs w:val="24"/>
              </w:rPr>
              <w:t xml:space="preserve">.  </w:t>
            </w:r>
            <w:r w:rsidR="00EC54A0">
              <w:rPr>
                <w:rFonts w:ascii="Times New Roman" w:hAnsi="Times New Roman" w:cs="Times New Roman"/>
                <w:sz w:val="24"/>
                <w:szCs w:val="24"/>
              </w:rPr>
              <w:t xml:space="preserve">This scale assesses nurses’ perceptions </w:t>
            </w:r>
            <w:r w:rsidR="00FC6A62">
              <w:rPr>
                <w:rFonts w:ascii="Times New Roman" w:hAnsi="Times New Roman" w:cs="Times New Roman"/>
                <w:sz w:val="24"/>
                <w:szCs w:val="24"/>
              </w:rPr>
              <w:t xml:space="preserve">about </w:t>
            </w:r>
            <w:r w:rsidR="00EC54A0">
              <w:rPr>
                <w:rFonts w:ascii="Times New Roman" w:hAnsi="Times New Roman" w:cs="Times New Roman"/>
                <w:sz w:val="24"/>
                <w:szCs w:val="24"/>
              </w:rPr>
              <w:t xml:space="preserve">the availably of specialized resources to deliver care to older adults. </w:t>
            </w:r>
            <w:r w:rsidR="00FC6A62">
              <w:rPr>
                <w:rFonts w:ascii="Times New Roman" w:hAnsi="Times New Roman" w:cs="Times New Roman"/>
                <w:sz w:val="24"/>
                <w:szCs w:val="24"/>
              </w:rPr>
              <w:t xml:space="preserve"> Respondents are asked to rate the extent to which durable medical e</w:t>
            </w:r>
            <w:r w:rsidR="008E68C4">
              <w:rPr>
                <w:rFonts w:ascii="Times New Roman" w:hAnsi="Times New Roman" w:cs="Times New Roman"/>
                <w:sz w:val="24"/>
                <w:szCs w:val="24"/>
              </w:rPr>
              <w:t>quipment,</w:t>
            </w:r>
            <w:r w:rsidR="003E506F">
              <w:rPr>
                <w:rFonts w:ascii="Times New Roman" w:hAnsi="Times New Roman" w:cs="Times New Roman"/>
                <w:sz w:val="24"/>
                <w:szCs w:val="24"/>
              </w:rPr>
              <w:t xml:space="preserve"> clinical </w:t>
            </w:r>
            <w:r w:rsidR="00FC6A62">
              <w:rPr>
                <w:rFonts w:ascii="Times New Roman" w:hAnsi="Times New Roman" w:cs="Times New Roman"/>
                <w:sz w:val="24"/>
                <w:szCs w:val="24"/>
              </w:rPr>
              <w:t>resources</w:t>
            </w:r>
            <w:r w:rsidR="003E506F">
              <w:rPr>
                <w:rFonts w:ascii="Times New Roman" w:hAnsi="Times New Roman" w:cs="Times New Roman"/>
                <w:sz w:val="24"/>
                <w:szCs w:val="24"/>
              </w:rPr>
              <w:t>,</w:t>
            </w:r>
            <w:r w:rsidR="008E68C4">
              <w:rPr>
                <w:rFonts w:ascii="Times New Roman" w:hAnsi="Times New Roman" w:cs="Times New Roman"/>
                <w:sz w:val="24"/>
                <w:szCs w:val="24"/>
              </w:rPr>
              <w:t xml:space="preserve"> and information from colleagues and families</w:t>
            </w:r>
            <w:r w:rsidR="00FC6A62">
              <w:rPr>
                <w:rFonts w:ascii="Times New Roman" w:hAnsi="Times New Roman" w:cs="Times New Roman"/>
                <w:sz w:val="24"/>
                <w:szCs w:val="24"/>
              </w:rPr>
              <w:t xml:space="preserve"> are available to </w:t>
            </w:r>
            <w:r w:rsidR="008E68C4">
              <w:rPr>
                <w:rFonts w:ascii="Times New Roman" w:hAnsi="Times New Roman" w:cs="Times New Roman"/>
                <w:sz w:val="24"/>
                <w:szCs w:val="24"/>
              </w:rPr>
              <w:t xml:space="preserve">plan and implement </w:t>
            </w:r>
            <w:r w:rsidR="00FC6A62">
              <w:rPr>
                <w:rFonts w:ascii="Times New Roman" w:hAnsi="Times New Roman" w:cs="Times New Roman"/>
                <w:sz w:val="24"/>
                <w:szCs w:val="24"/>
              </w:rPr>
              <w:t xml:space="preserve">care for older adults. </w:t>
            </w:r>
            <w:r w:rsidR="006D2FC0">
              <w:rPr>
                <w:rFonts w:ascii="Times New Roman" w:hAnsi="Times New Roman" w:cs="Times New Roman"/>
                <w:sz w:val="24"/>
                <w:szCs w:val="24"/>
              </w:rPr>
              <w:t xml:space="preserve"> </w:t>
            </w:r>
            <w:r>
              <w:rPr>
                <w:rFonts w:ascii="Times New Roman" w:hAnsi="Times New Roman" w:cs="Times New Roman"/>
                <w:sz w:val="24"/>
                <w:szCs w:val="24"/>
              </w:rPr>
              <w:t>A sample question from this scale is</w:t>
            </w:r>
            <w:r w:rsidR="006D2FC0">
              <w:rPr>
                <w:rFonts w:ascii="Times New Roman" w:hAnsi="Times New Roman" w:cs="Times New Roman"/>
                <w:sz w:val="24"/>
                <w:szCs w:val="24"/>
              </w:rPr>
              <w:t>:</w:t>
            </w:r>
            <w:r>
              <w:rPr>
                <w:rFonts w:ascii="Times New Roman" w:hAnsi="Times New Roman" w:cs="Times New Roman"/>
                <w:sz w:val="24"/>
                <w:szCs w:val="24"/>
              </w:rPr>
              <w:t xml:space="preserve"> “Lack of written policies and procedures specific to the older adult population are a barrier </w:t>
            </w:r>
            <w:r w:rsidR="003E506F">
              <w:rPr>
                <w:rFonts w:ascii="Times New Roman" w:hAnsi="Times New Roman" w:cs="Times New Roman"/>
                <w:sz w:val="24"/>
                <w:szCs w:val="24"/>
              </w:rPr>
              <w:t xml:space="preserve">to </w:t>
            </w:r>
            <w:r>
              <w:rPr>
                <w:rFonts w:ascii="Times New Roman" w:hAnsi="Times New Roman" w:cs="Times New Roman"/>
                <w:sz w:val="24"/>
                <w:szCs w:val="24"/>
              </w:rPr>
              <w:t>provid</w:t>
            </w:r>
            <w:r w:rsidR="003E506F">
              <w:rPr>
                <w:rFonts w:ascii="Times New Roman" w:hAnsi="Times New Roman" w:cs="Times New Roman"/>
                <w:sz w:val="24"/>
                <w:szCs w:val="24"/>
              </w:rPr>
              <w:t>ing</w:t>
            </w:r>
            <w:r>
              <w:rPr>
                <w:rFonts w:ascii="Times New Roman" w:hAnsi="Times New Roman" w:cs="Times New Roman"/>
                <w:sz w:val="24"/>
                <w:szCs w:val="24"/>
              </w:rPr>
              <w:t xml:space="preserve"> care to older adults</w:t>
            </w:r>
            <w:r w:rsidR="003E506F">
              <w:rPr>
                <w:rFonts w:ascii="Times New Roman" w:hAnsi="Times New Roman" w:cs="Times New Roman"/>
                <w:sz w:val="24"/>
                <w:szCs w:val="24"/>
              </w:rPr>
              <w:t xml:space="preserve">.” </w:t>
            </w:r>
            <w:r>
              <w:rPr>
                <w:rFonts w:ascii="Times New Roman" w:hAnsi="Times New Roman" w:cs="Times New Roman"/>
                <w:sz w:val="24"/>
                <w:szCs w:val="24"/>
              </w:rPr>
              <w:t xml:space="preserve">  </w:t>
            </w:r>
            <w:r w:rsidR="006C73D5">
              <w:rPr>
                <w:rFonts w:ascii="Times New Roman" w:hAnsi="Times New Roman" w:cs="Times New Roman"/>
                <w:sz w:val="24"/>
                <w:szCs w:val="24"/>
              </w:rPr>
              <w:t xml:space="preserve"> </w:t>
            </w:r>
          </w:p>
          <w:p w:rsidR="0017412C" w:rsidRDefault="00557505" w:rsidP="006A5DFB">
            <w:pPr>
              <w:rPr>
                <w:rFonts w:ascii="Times New Roman" w:hAnsi="Times New Roman" w:cs="Times New Roman"/>
                <w:sz w:val="24"/>
                <w:szCs w:val="24"/>
              </w:rPr>
            </w:pPr>
            <w:r>
              <w:rPr>
                <w:rFonts w:ascii="Times New Roman" w:hAnsi="Times New Roman" w:cs="Times New Roman"/>
                <w:sz w:val="24"/>
                <w:szCs w:val="24"/>
              </w:rPr>
              <w:t xml:space="preserve"> </w:t>
            </w:r>
          </w:p>
        </w:tc>
      </w:tr>
      <w:tr w:rsidR="0017412C" w:rsidTr="00376498">
        <w:tc>
          <w:tcPr>
            <w:tcW w:w="9350" w:type="dxa"/>
          </w:tcPr>
          <w:p w:rsidR="00B17B45" w:rsidRDefault="0017412C" w:rsidP="00363809">
            <w:pPr>
              <w:rPr>
                <w:rFonts w:ascii="Times New Roman" w:hAnsi="Times New Roman" w:cs="Times New Roman"/>
                <w:sz w:val="24"/>
                <w:szCs w:val="24"/>
              </w:rPr>
            </w:pPr>
            <w:r w:rsidRPr="00AE4544">
              <w:rPr>
                <w:rFonts w:ascii="Times New Roman" w:hAnsi="Times New Roman" w:cs="Times New Roman"/>
                <w:b/>
                <w:sz w:val="24"/>
                <w:szCs w:val="24"/>
              </w:rPr>
              <w:t>Age-</w:t>
            </w:r>
            <w:r w:rsidR="00557505">
              <w:rPr>
                <w:rFonts w:ascii="Times New Roman" w:hAnsi="Times New Roman" w:cs="Times New Roman"/>
                <w:b/>
                <w:sz w:val="24"/>
                <w:szCs w:val="24"/>
              </w:rPr>
              <w:t>Friendly</w:t>
            </w:r>
            <w:r w:rsidRPr="00AE4544">
              <w:rPr>
                <w:rFonts w:ascii="Times New Roman" w:hAnsi="Times New Roman" w:cs="Times New Roman"/>
                <w:b/>
                <w:sz w:val="24"/>
                <w:szCs w:val="24"/>
              </w:rPr>
              <w:t xml:space="preserve"> Care Planning and Delivery</w:t>
            </w:r>
            <w:r w:rsidR="00376498">
              <w:rPr>
                <w:rFonts w:ascii="Times New Roman" w:hAnsi="Times New Roman" w:cs="Times New Roman"/>
                <w:b/>
                <w:sz w:val="24"/>
                <w:szCs w:val="24"/>
              </w:rPr>
              <w:t xml:space="preserve">.  </w:t>
            </w:r>
            <w:r w:rsidR="00526AFD">
              <w:rPr>
                <w:rFonts w:ascii="Times New Roman" w:hAnsi="Times New Roman" w:cs="Times New Roman"/>
                <w:sz w:val="24"/>
                <w:szCs w:val="24"/>
              </w:rPr>
              <w:t xml:space="preserve">This scale assesses nurses’ perceptions about the organization and delivery of nursing care </w:t>
            </w:r>
            <w:r w:rsidR="00557505">
              <w:rPr>
                <w:rFonts w:ascii="Times New Roman" w:hAnsi="Times New Roman" w:cs="Times New Roman"/>
                <w:sz w:val="24"/>
                <w:szCs w:val="24"/>
              </w:rPr>
              <w:t xml:space="preserve">that takes the unique physical, emotional and psychological needs of older adults into account. </w:t>
            </w:r>
            <w:r w:rsidR="00526AFD">
              <w:rPr>
                <w:rFonts w:ascii="Times New Roman" w:hAnsi="Times New Roman" w:cs="Times New Roman"/>
                <w:sz w:val="24"/>
                <w:szCs w:val="24"/>
              </w:rPr>
              <w:t xml:space="preserve">  Respondents are asked to rate</w:t>
            </w:r>
            <w:r w:rsidR="000902C0">
              <w:rPr>
                <w:rFonts w:ascii="Times New Roman" w:hAnsi="Times New Roman" w:cs="Times New Roman"/>
                <w:sz w:val="24"/>
                <w:szCs w:val="24"/>
              </w:rPr>
              <w:t xml:space="preserve"> the extent to which they agree or disagree with a series of questions on a five-point Likert agreement scale</w:t>
            </w:r>
            <w:r w:rsidR="00557505">
              <w:rPr>
                <w:rFonts w:ascii="Times New Roman" w:hAnsi="Times New Roman" w:cs="Times New Roman"/>
                <w:sz w:val="24"/>
                <w:szCs w:val="24"/>
              </w:rPr>
              <w:t xml:space="preserve">. </w:t>
            </w:r>
            <w:r w:rsidR="000902C0">
              <w:rPr>
                <w:rFonts w:ascii="Times New Roman" w:hAnsi="Times New Roman" w:cs="Times New Roman"/>
                <w:sz w:val="24"/>
                <w:szCs w:val="24"/>
              </w:rPr>
              <w:t xml:space="preserve">  A sample question </w:t>
            </w:r>
            <w:r w:rsidR="00557505">
              <w:rPr>
                <w:rFonts w:ascii="Times New Roman" w:hAnsi="Times New Roman" w:cs="Times New Roman"/>
                <w:sz w:val="24"/>
                <w:szCs w:val="24"/>
              </w:rPr>
              <w:t xml:space="preserve">from this scale </w:t>
            </w:r>
            <w:r w:rsidR="000902C0">
              <w:rPr>
                <w:rFonts w:ascii="Times New Roman" w:hAnsi="Times New Roman" w:cs="Times New Roman"/>
                <w:sz w:val="24"/>
                <w:szCs w:val="24"/>
              </w:rPr>
              <w:t>is: “Staff provided individualized, person-centered care</w:t>
            </w:r>
            <w:r w:rsidR="003E506F">
              <w:rPr>
                <w:rFonts w:ascii="Times New Roman" w:hAnsi="Times New Roman" w:cs="Times New Roman"/>
                <w:sz w:val="24"/>
                <w:szCs w:val="24"/>
              </w:rPr>
              <w:t xml:space="preserve">.” </w:t>
            </w:r>
            <w:r w:rsidR="006C73D5">
              <w:rPr>
                <w:rFonts w:ascii="Times New Roman" w:hAnsi="Times New Roman" w:cs="Times New Roman"/>
                <w:sz w:val="24"/>
                <w:szCs w:val="24"/>
              </w:rPr>
              <w:t xml:space="preserve"> </w:t>
            </w:r>
          </w:p>
          <w:p w:rsidR="0017412C" w:rsidRDefault="0017412C" w:rsidP="00363809">
            <w:pPr>
              <w:rPr>
                <w:rFonts w:ascii="Times New Roman" w:hAnsi="Times New Roman" w:cs="Times New Roman"/>
                <w:sz w:val="24"/>
                <w:szCs w:val="24"/>
              </w:rPr>
            </w:pPr>
          </w:p>
        </w:tc>
      </w:tr>
      <w:tr w:rsidR="0017412C" w:rsidTr="00376498">
        <w:tc>
          <w:tcPr>
            <w:tcW w:w="9350" w:type="dxa"/>
          </w:tcPr>
          <w:p w:rsidR="0017412C" w:rsidRDefault="0017412C" w:rsidP="006D2FC0">
            <w:pPr>
              <w:rPr>
                <w:rFonts w:ascii="Times New Roman" w:hAnsi="Times New Roman" w:cs="Times New Roman"/>
                <w:sz w:val="24"/>
                <w:szCs w:val="24"/>
              </w:rPr>
            </w:pPr>
            <w:r w:rsidRPr="00AE4544">
              <w:rPr>
                <w:rFonts w:ascii="Times New Roman" w:hAnsi="Times New Roman" w:cs="Times New Roman"/>
                <w:b/>
                <w:sz w:val="24"/>
                <w:szCs w:val="24"/>
              </w:rPr>
              <w:t>Organizational Values</w:t>
            </w:r>
            <w:r>
              <w:rPr>
                <w:rFonts w:ascii="Times New Roman" w:hAnsi="Times New Roman" w:cs="Times New Roman"/>
                <w:b/>
                <w:sz w:val="24"/>
                <w:szCs w:val="24"/>
              </w:rPr>
              <w:t xml:space="preserve"> to S</w:t>
            </w:r>
            <w:r w:rsidRPr="00AE4544">
              <w:rPr>
                <w:rFonts w:ascii="Times New Roman" w:hAnsi="Times New Roman" w:cs="Times New Roman"/>
                <w:b/>
                <w:sz w:val="24"/>
                <w:szCs w:val="24"/>
              </w:rPr>
              <w:t>upport Age-</w:t>
            </w:r>
            <w:r w:rsidR="00557505">
              <w:rPr>
                <w:rFonts w:ascii="Times New Roman" w:hAnsi="Times New Roman" w:cs="Times New Roman"/>
                <w:b/>
                <w:sz w:val="24"/>
                <w:szCs w:val="24"/>
              </w:rPr>
              <w:t xml:space="preserve">Friendly </w:t>
            </w:r>
            <w:r w:rsidRPr="00AE4544">
              <w:rPr>
                <w:rFonts w:ascii="Times New Roman" w:hAnsi="Times New Roman" w:cs="Times New Roman"/>
                <w:b/>
                <w:sz w:val="24"/>
                <w:szCs w:val="24"/>
              </w:rPr>
              <w:t>Care</w:t>
            </w:r>
            <w:r w:rsidR="00376498">
              <w:rPr>
                <w:rFonts w:ascii="Times New Roman" w:hAnsi="Times New Roman" w:cs="Times New Roman"/>
                <w:b/>
                <w:sz w:val="24"/>
                <w:szCs w:val="24"/>
              </w:rPr>
              <w:t xml:space="preserve">.  </w:t>
            </w:r>
            <w:r w:rsidR="006D2FC0">
              <w:rPr>
                <w:rFonts w:ascii="Times New Roman" w:hAnsi="Times New Roman" w:cs="Times New Roman"/>
                <w:sz w:val="24"/>
                <w:szCs w:val="24"/>
              </w:rPr>
              <w:t>The organizational values scale assesses nurses’ perceptions of the ways that staff work together to create a practice environment that values and supports the unique care needs of older adults.</w:t>
            </w:r>
            <w:r w:rsidR="003E506F">
              <w:rPr>
                <w:rFonts w:ascii="Times New Roman" w:hAnsi="Times New Roman" w:cs="Times New Roman"/>
                <w:sz w:val="24"/>
                <w:szCs w:val="24"/>
              </w:rPr>
              <w:t xml:space="preserve">  Respondents are asked to rate the extent to which they agree with a series of statements</w:t>
            </w:r>
            <w:r w:rsidR="00376498">
              <w:rPr>
                <w:rFonts w:ascii="Times New Roman" w:hAnsi="Times New Roman" w:cs="Times New Roman"/>
                <w:sz w:val="24"/>
                <w:szCs w:val="24"/>
              </w:rPr>
              <w:t xml:space="preserve"> on a five-point Likert scale</w:t>
            </w:r>
            <w:r w:rsidR="003E506F">
              <w:rPr>
                <w:rFonts w:ascii="Times New Roman" w:hAnsi="Times New Roman" w:cs="Times New Roman"/>
                <w:sz w:val="24"/>
                <w:szCs w:val="24"/>
              </w:rPr>
              <w:t xml:space="preserve">. </w:t>
            </w:r>
            <w:r w:rsidR="006D2FC0">
              <w:rPr>
                <w:rFonts w:ascii="Times New Roman" w:hAnsi="Times New Roman" w:cs="Times New Roman"/>
                <w:sz w:val="24"/>
                <w:szCs w:val="24"/>
              </w:rPr>
              <w:t xml:space="preserve"> A sample question from this scale is “Clinicians and administrators work together to solve problems facing older adult patients.”  </w:t>
            </w:r>
            <w:r w:rsidR="003E506F">
              <w:rPr>
                <w:rFonts w:ascii="Times New Roman" w:hAnsi="Times New Roman" w:cs="Times New Roman"/>
                <w:sz w:val="24"/>
                <w:szCs w:val="24"/>
              </w:rPr>
              <w:t xml:space="preserve"> </w:t>
            </w:r>
            <w:r w:rsidR="006C73D5">
              <w:rPr>
                <w:rFonts w:ascii="Times New Roman" w:hAnsi="Times New Roman" w:cs="Times New Roman"/>
                <w:sz w:val="24"/>
                <w:szCs w:val="24"/>
              </w:rPr>
              <w:t xml:space="preserve"> </w:t>
            </w:r>
          </w:p>
          <w:p w:rsidR="006D2FC0" w:rsidRDefault="006D2FC0" w:rsidP="006D2FC0">
            <w:pPr>
              <w:rPr>
                <w:rFonts w:ascii="Times New Roman" w:hAnsi="Times New Roman" w:cs="Times New Roman"/>
                <w:sz w:val="24"/>
                <w:szCs w:val="24"/>
              </w:rPr>
            </w:pPr>
          </w:p>
        </w:tc>
      </w:tr>
      <w:tr w:rsidR="0017412C" w:rsidTr="00376498">
        <w:tc>
          <w:tcPr>
            <w:tcW w:w="9350" w:type="dxa"/>
          </w:tcPr>
          <w:p w:rsidR="00761E74" w:rsidRDefault="0017412C" w:rsidP="00363809">
            <w:pPr>
              <w:rPr>
                <w:rFonts w:ascii="Times New Roman" w:hAnsi="Times New Roman" w:cs="Times New Roman"/>
                <w:b/>
                <w:sz w:val="24"/>
                <w:szCs w:val="24"/>
              </w:rPr>
            </w:pPr>
            <w:r>
              <w:rPr>
                <w:rFonts w:ascii="Times New Roman" w:hAnsi="Times New Roman" w:cs="Times New Roman"/>
                <w:b/>
                <w:sz w:val="24"/>
                <w:szCs w:val="24"/>
              </w:rPr>
              <w:t xml:space="preserve">Unit </w:t>
            </w:r>
            <w:r w:rsidRPr="00AE4544">
              <w:rPr>
                <w:rFonts w:ascii="Times New Roman" w:hAnsi="Times New Roman" w:cs="Times New Roman"/>
                <w:b/>
                <w:sz w:val="24"/>
                <w:szCs w:val="24"/>
              </w:rPr>
              <w:t xml:space="preserve">Environment to </w:t>
            </w:r>
            <w:r>
              <w:rPr>
                <w:rFonts w:ascii="Times New Roman" w:hAnsi="Times New Roman" w:cs="Times New Roman"/>
                <w:b/>
                <w:sz w:val="24"/>
                <w:szCs w:val="24"/>
              </w:rPr>
              <w:t>S</w:t>
            </w:r>
            <w:r w:rsidRPr="00AE4544">
              <w:rPr>
                <w:rFonts w:ascii="Times New Roman" w:hAnsi="Times New Roman" w:cs="Times New Roman"/>
                <w:b/>
                <w:sz w:val="24"/>
                <w:szCs w:val="24"/>
              </w:rPr>
              <w:t xml:space="preserve">upport </w:t>
            </w:r>
            <w:r w:rsidR="00761E74">
              <w:rPr>
                <w:rFonts w:ascii="Times New Roman" w:hAnsi="Times New Roman" w:cs="Times New Roman"/>
                <w:b/>
                <w:sz w:val="24"/>
                <w:szCs w:val="24"/>
              </w:rPr>
              <w:t xml:space="preserve">Improvements in Care of Older Adults </w:t>
            </w:r>
          </w:p>
          <w:p w:rsidR="0017412C" w:rsidRDefault="00761E74" w:rsidP="00363809">
            <w:pPr>
              <w:rPr>
                <w:rFonts w:ascii="Times New Roman" w:hAnsi="Times New Roman" w:cs="Times New Roman"/>
                <w:sz w:val="24"/>
                <w:szCs w:val="24"/>
              </w:rPr>
            </w:pPr>
            <w:r>
              <w:rPr>
                <w:rFonts w:ascii="Times New Roman" w:hAnsi="Times New Roman" w:cs="Times New Roman"/>
                <w:sz w:val="24"/>
                <w:szCs w:val="24"/>
              </w:rPr>
              <w:t>Changing nursing practice to improve the quality of care is challenging and requires a well-defined change management plan. The questions in the unit environment scale provides information about nurses’ perceptions of the time required to care for older adults and the role of the nurse managers and clinical leaders to support the use of evidence-based clinical practices know</w:t>
            </w:r>
            <w:r w:rsidR="000136E8">
              <w:rPr>
                <w:rFonts w:ascii="Times New Roman" w:hAnsi="Times New Roman" w:cs="Times New Roman"/>
                <w:sz w:val="24"/>
                <w:szCs w:val="24"/>
              </w:rPr>
              <w:t>n</w:t>
            </w:r>
            <w:r>
              <w:rPr>
                <w:rFonts w:ascii="Times New Roman" w:hAnsi="Times New Roman" w:cs="Times New Roman"/>
                <w:sz w:val="24"/>
                <w:szCs w:val="24"/>
              </w:rPr>
              <w:t xml:space="preserve"> to improve health outcomes for older adults.  A sample question from this scale is “Care of the older adult is a priority on my unit.” </w:t>
            </w:r>
            <w:r w:rsidR="006C73D5">
              <w:rPr>
                <w:rFonts w:ascii="Times New Roman" w:hAnsi="Times New Roman" w:cs="Times New Roman"/>
                <w:sz w:val="24"/>
                <w:szCs w:val="24"/>
              </w:rPr>
              <w:t xml:space="preserve">  </w:t>
            </w:r>
          </w:p>
          <w:p w:rsidR="00C37FEB" w:rsidRDefault="00C37FEB" w:rsidP="00F43DFE">
            <w:pPr>
              <w:rPr>
                <w:rFonts w:ascii="Times New Roman" w:hAnsi="Times New Roman" w:cs="Times New Roman"/>
                <w:b/>
                <w:sz w:val="24"/>
                <w:szCs w:val="24"/>
              </w:rPr>
            </w:pPr>
          </w:p>
          <w:p w:rsidR="00C37FEB" w:rsidRPr="00CD6177" w:rsidRDefault="00C37FEB" w:rsidP="00F43DFE">
            <w:pPr>
              <w:rPr>
                <w:rFonts w:ascii="Times New Roman" w:hAnsi="Times New Roman" w:cs="Times New Roman"/>
                <w:i/>
                <w:sz w:val="24"/>
                <w:szCs w:val="24"/>
              </w:rPr>
            </w:pPr>
            <w:r w:rsidRPr="00200F4C">
              <w:rPr>
                <w:rFonts w:ascii="Times New Roman" w:hAnsi="Times New Roman" w:cs="Times New Roman"/>
                <w:sz w:val="24"/>
                <w:szCs w:val="24"/>
                <w:highlight w:val="yellow"/>
              </w:rPr>
              <w:lastRenderedPageBreak/>
              <w:t xml:space="preserve">The </w:t>
            </w:r>
            <w:r w:rsidR="00761E74" w:rsidRPr="00200F4C">
              <w:rPr>
                <w:rFonts w:ascii="Times New Roman" w:hAnsi="Times New Roman" w:cs="Times New Roman"/>
                <w:sz w:val="24"/>
                <w:szCs w:val="24"/>
                <w:highlight w:val="yellow"/>
              </w:rPr>
              <w:t xml:space="preserve">GIAP </w:t>
            </w:r>
            <w:r w:rsidRPr="00200F4C">
              <w:rPr>
                <w:rFonts w:ascii="Times New Roman" w:hAnsi="Times New Roman" w:cs="Times New Roman"/>
                <w:sz w:val="24"/>
                <w:szCs w:val="24"/>
                <w:highlight w:val="yellow"/>
              </w:rPr>
              <w:t>scales contain between five and eleven questions</w:t>
            </w:r>
            <w:r w:rsidR="000136E8">
              <w:rPr>
                <w:rFonts w:ascii="Times New Roman" w:hAnsi="Times New Roman" w:cs="Times New Roman"/>
                <w:sz w:val="24"/>
                <w:szCs w:val="24"/>
                <w:highlight w:val="yellow"/>
              </w:rPr>
              <w:t xml:space="preserve"> each</w:t>
            </w:r>
            <w:r w:rsidRPr="00200F4C">
              <w:rPr>
                <w:rFonts w:ascii="Times New Roman" w:hAnsi="Times New Roman" w:cs="Times New Roman"/>
                <w:sz w:val="24"/>
                <w:szCs w:val="24"/>
                <w:highlight w:val="yellow"/>
              </w:rPr>
              <w:t xml:space="preserve"> and the coefficient alphas </w:t>
            </w:r>
            <w:r w:rsidR="000136E8">
              <w:rPr>
                <w:rFonts w:ascii="Times New Roman" w:hAnsi="Times New Roman" w:cs="Times New Roman"/>
                <w:sz w:val="24"/>
                <w:szCs w:val="24"/>
                <w:highlight w:val="yellow"/>
              </w:rPr>
              <w:t xml:space="preserve">for each scale rage </w:t>
            </w:r>
            <w:r w:rsidRPr="00200F4C">
              <w:rPr>
                <w:rFonts w:ascii="Times New Roman" w:hAnsi="Times New Roman" w:cs="Times New Roman"/>
                <w:sz w:val="24"/>
                <w:szCs w:val="24"/>
                <w:highlight w:val="yellow"/>
              </w:rPr>
              <w:t>between 0.81 and 0.94.</w:t>
            </w:r>
            <w:r>
              <w:rPr>
                <w:rFonts w:ascii="Times New Roman" w:hAnsi="Times New Roman" w:cs="Times New Roman"/>
                <w:sz w:val="24"/>
                <w:szCs w:val="24"/>
              </w:rPr>
              <w:t xml:space="preserve">  </w:t>
            </w:r>
            <w:proofErr w:type="gramStart"/>
            <w:r w:rsidR="00200F4C" w:rsidRPr="00CD6177">
              <w:rPr>
                <w:rFonts w:ascii="Times New Roman" w:hAnsi="Times New Roman" w:cs="Times New Roman"/>
                <w:i/>
                <w:sz w:val="24"/>
                <w:szCs w:val="24"/>
              </w:rPr>
              <w:t>( or</w:t>
            </w:r>
            <w:proofErr w:type="gramEnd"/>
            <w:r w:rsidR="00200F4C" w:rsidRPr="00CD6177">
              <w:rPr>
                <w:rFonts w:ascii="Times New Roman" w:hAnsi="Times New Roman" w:cs="Times New Roman"/>
                <w:i/>
                <w:sz w:val="24"/>
                <w:szCs w:val="24"/>
              </w:rPr>
              <w:t xml:space="preserve"> do I need t</w:t>
            </w:r>
            <w:r w:rsidR="00CD6177" w:rsidRPr="00CD6177">
              <w:rPr>
                <w:rFonts w:ascii="Times New Roman" w:hAnsi="Times New Roman" w:cs="Times New Roman"/>
                <w:i/>
                <w:sz w:val="24"/>
                <w:szCs w:val="24"/>
              </w:rPr>
              <w:t xml:space="preserve">o put the # items and the alpha here?) </w:t>
            </w:r>
          </w:p>
          <w:p w:rsidR="00761E74" w:rsidRPr="00CD6177" w:rsidRDefault="00761E74" w:rsidP="00F43DFE">
            <w:pPr>
              <w:rPr>
                <w:rFonts w:ascii="Times New Roman" w:hAnsi="Times New Roman" w:cs="Times New Roman"/>
                <w:b/>
                <w:i/>
                <w:sz w:val="24"/>
                <w:szCs w:val="24"/>
              </w:rPr>
            </w:pPr>
          </w:p>
          <w:p w:rsidR="00200F4C" w:rsidRDefault="00363809" w:rsidP="00F43DFE">
            <w:pPr>
              <w:rPr>
                <w:rFonts w:ascii="Times New Roman" w:hAnsi="Times New Roman" w:cs="Times New Roman"/>
                <w:sz w:val="24"/>
                <w:szCs w:val="24"/>
              </w:rPr>
            </w:pPr>
            <w:r>
              <w:rPr>
                <w:rFonts w:ascii="Times New Roman" w:hAnsi="Times New Roman" w:cs="Times New Roman"/>
                <w:b/>
                <w:sz w:val="24"/>
                <w:szCs w:val="24"/>
              </w:rPr>
              <w:t>Sample</w:t>
            </w:r>
            <w:r w:rsidRPr="00363809">
              <w:rPr>
                <w:rFonts w:ascii="Times New Roman" w:hAnsi="Times New Roman" w:cs="Times New Roman"/>
                <w:sz w:val="24"/>
                <w:szCs w:val="24"/>
              </w:rPr>
              <w:t xml:space="preserve">. </w:t>
            </w:r>
            <w:r w:rsidR="00BE1D66">
              <w:rPr>
                <w:rFonts w:ascii="Times New Roman" w:hAnsi="Times New Roman" w:cs="Times New Roman"/>
                <w:sz w:val="24"/>
                <w:szCs w:val="24"/>
              </w:rPr>
              <w:t xml:space="preserve"> </w:t>
            </w:r>
          </w:p>
          <w:p w:rsidR="00200F4C" w:rsidRDefault="00200F4C" w:rsidP="00F43DFE">
            <w:pPr>
              <w:rPr>
                <w:rFonts w:ascii="Times New Roman" w:hAnsi="Times New Roman" w:cs="Times New Roman"/>
                <w:sz w:val="24"/>
                <w:szCs w:val="24"/>
              </w:rPr>
            </w:pPr>
          </w:p>
          <w:p w:rsidR="00363809" w:rsidRPr="00363809" w:rsidRDefault="00200F4C" w:rsidP="00F43DFE">
            <w:pPr>
              <w:rPr>
                <w:rFonts w:ascii="Times New Roman" w:hAnsi="Times New Roman" w:cs="Times New Roman"/>
                <w:sz w:val="24"/>
                <w:szCs w:val="24"/>
              </w:rPr>
            </w:pPr>
            <w:r w:rsidRPr="00200F4C">
              <w:rPr>
                <w:rFonts w:ascii="Times New Roman" w:hAnsi="Times New Roman" w:cs="Times New Roman"/>
                <w:sz w:val="24"/>
                <w:szCs w:val="24"/>
                <w:highlight w:val="yellow"/>
              </w:rPr>
              <w:t>Need a sentence about the number of hospitals. Then the RNs.</w:t>
            </w:r>
            <w:r>
              <w:rPr>
                <w:rFonts w:ascii="Times New Roman" w:hAnsi="Times New Roman" w:cs="Times New Roman"/>
                <w:sz w:val="24"/>
                <w:szCs w:val="24"/>
              </w:rPr>
              <w:t xml:space="preserve"> </w:t>
            </w:r>
            <w:r w:rsidR="00BE1D66">
              <w:rPr>
                <w:rFonts w:ascii="Times New Roman" w:hAnsi="Times New Roman" w:cs="Times New Roman"/>
                <w:sz w:val="24"/>
                <w:szCs w:val="24"/>
              </w:rPr>
              <w:t xml:space="preserve">Registered nurses and nursing assistants/patient care associates between the ages of 18 – 70 years, working on the nursing units implementing the NICHE nursing practice model were invited to participate in the GIAP.   Staff working on a full-time or part-time basis are eligible to participate in the GIAP.   Because the GIAP focuses on nurses’ knowledge and perceptions, the sample is limited to nursing personnel. </w:t>
            </w:r>
            <w:r w:rsidR="008A3241">
              <w:rPr>
                <w:rFonts w:ascii="Times New Roman" w:hAnsi="Times New Roman" w:cs="Times New Roman"/>
                <w:sz w:val="24"/>
                <w:szCs w:val="24"/>
              </w:rPr>
              <w:t xml:space="preserve"> </w:t>
            </w:r>
            <w:r w:rsidR="00BE1D66">
              <w:rPr>
                <w:rFonts w:ascii="Times New Roman" w:hAnsi="Times New Roman" w:cs="Times New Roman"/>
                <w:sz w:val="24"/>
                <w:szCs w:val="24"/>
              </w:rPr>
              <w:t xml:space="preserve">We randomly selected </w:t>
            </w:r>
            <w:r w:rsidR="008A3241">
              <w:rPr>
                <w:rFonts w:ascii="Times New Roman" w:hAnsi="Times New Roman" w:cs="Times New Roman"/>
                <w:sz w:val="24"/>
                <w:szCs w:val="24"/>
              </w:rPr>
              <w:t xml:space="preserve">and invited </w:t>
            </w:r>
            <w:r w:rsidR="00BE1D66">
              <w:rPr>
                <w:rFonts w:ascii="Times New Roman" w:hAnsi="Times New Roman" w:cs="Times New Roman"/>
                <w:sz w:val="24"/>
                <w:szCs w:val="24"/>
              </w:rPr>
              <w:t xml:space="preserve">nurses </w:t>
            </w:r>
            <w:r w:rsidR="008A3241">
              <w:rPr>
                <w:rFonts w:ascii="Times New Roman" w:hAnsi="Times New Roman" w:cs="Times New Roman"/>
                <w:sz w:val="24"/>
                <w:szCs w:val="24"/>
              </w:rPr>
              <w:t xml:space="preserve">to complete the </w:t>
            </w:r>
            <w:r w:rsidR="00BE1D66">
              <w:rPr>
                <w:rFonts w:ascii="Times New Roman" w:hAnsi="Times New Roman" w:cs="Times New Roman"/>
                <w:sz w:val="24"/>
                <w:szCs w:val="24"/>
              </w:rPr>
              <w:t xml:space="preserve">GIAP using groups of thirty (30). </w:t>
            </w:r>
            <w:r w:rsidR="008A3241">
              <w:rPr>
                <w:rFonts w:ascii="Times New Roman" w:hAnsi="Times New Roman" w:cs="Times New Roman"/>
                <w:sz w:val="24"/>
                <w:szCs w:val="24"/>
              </w:rPr>
              <w:t xml:space="preserve"> </w:t>
            </w:r>
          </w:p>
          <w:p w:rsidR="00363809" w:rsidRDefault="00363809" w:rsidP="00F43DFE">
            <w:pPr>
              <w:rPr>
                <w:rFonts w:ascii="Times New Roman" w:hAnsi="Times New Roman" w:cs="Times New Roman"/>
                <w:b/>
                <w:sz w:val="24"/>
                <w:szCs w:val="24"/>
              </w:rPr>
            </w:pPr>
            <w:bookmarkStart w:id="0" w:name="_GoBack"/>
            <w:bookmarkEnd w:id="0"/>
          </w:p>
          <w:p w:rsidR="00272023" w:rsidRDefault="00F43DFE" w:rsidP="00F43DFE">
            <w:pPr>
              <w:rPr>
                <w:rFonts w:ascii="Times New Roman" w:hAnsi="Times New Roman" w:cs="Times New Roman"/>
                <w:sz w:val="24"/>
                <w:szCs w:val="24"/>
              </w:rPr>
            </w:pPr>
            <w:r w:rsidRPr="00827BB0">
              <w:rPr>
                <w:rFonts w:ascii="Times New Roman" w:hAnsi="Times New Roman" w:cs="Times New Roman"/>
                <w:b/>
                <w:sz w:val="24"/>
                <w:szCs w:val="24"/>
              </w:rPr>
              <w:t>Data analysis</w:t>
            </w:r>
            <w:r w:rsidRPr="00827BB0">
              <w:rPr>
                <w:rFonts w:ascii="Times New Roman" w:hAnsi="Times New Roman" w:cs="Times New Roman"/>
                <w:sz w:val="24"/>
                <w:szCs w:val="24"/>
              </w:rPr>
              <w:t xml:space="preserve">.  </w:t>
            </w:r>
          </w:p>
          <w:p w:rsidR="00272023" w:rsidRDefault="00272023" w:rsidP="00F43DFE">
            <w:pPr>
              <w:rPr>
                <w:rFonts w:ascii="Times New Roman" w:hAnsi="Times New Roman" w:cs="Times New Roman"/>
                <w:sz w:val="24"/>
                <w:szCs w:val="24"/>
              </w:rPr>
            </w:pPr>
          </w:p>
          <w:p w:rsidR="00F43DFE" w:rsidRPr="00827BB0" w:rsidRDefault="00272023" w:rsidP="00F43DFE">
            <w:pPr>
              <w:rPr>
                <w:rFonts w:ascii="Times New Roman" w:hAnsi="Times New Roman" w:cs="Times New Roman"/>
                <w:sz w:val="24"/>
                <w:szCs w:val="24"/>
              </w:rPr>
            </w:pPr>
            <w:r w:rsidRPr="00272023">
              <w:rPr>
                <w:rFonts w:ascii="Times New Roman" w:hAnsi="Times New Roman" w:cs="Times New Roman"/>
                <w:sz w:val="24"/>
                <w:szCs w:val="24"/>
                <w:u w:val="single"/>
              </w:rPr>
              <w:t>Response Bias.</w:t>
            </w:r>
            <w:r>
              <w:rPr>
                <w:rFonts w:ascii="Times New Roman" w:hAnsi="Times New Roman" w:cs="Times New Roman"/>
                <w:sz w:val="24"/>
                <w:szCs w:val="24"/>
              </w:rPr>
              <w:t xml:space="preserve"> </w:t>
            </w:r>
            <w:r w:rsidR="00F43DFE" w:rsidRPr="00827BB0">
              <w:rPr>
                <w:rFonts w:ascii="Times New Roman" w:hAnsi="Times New Roman" w:cs="Times New Roman"/>
                <w:sz w:val="24"/>
                <w:szCs w:val="24"/>
              </w:rPr>
              <w:t>The data were pooled across the participating hospitals.  We assessed for response bias at the hospital, unit, and nurse levels.  We found &lt;&lt;</w:t>
            </w:r>
            <w:r w:rsidR="00F43DFE" w:rsidRPr="00827BB0">
              <w:rPr>
                <w:rFonts w:ascii="Times New Roman" w:hAnsi="Times New Roman" w:cs="Times New Roman"/>
                <w:color w:val="FF0000"/>
                <w:sz w:val="24"/>
                <w:szCs w:val="24"/>
              </w:rPr>
              <w:t>differences&gt;&gt;</w:t>
            </w:r>
            <w:r w:rsidR="00F43DFE" w:rsidRPr="00827BB0">
              <w:rPr>
                <w:rFonts w:ascii="Times New Roman" w:hAnsi="Times New Roman" w:cs="Times New Roman"/>
                <w:sz w:val="24"/>
                <w:szCs w:val="24"/>
              </w:rPr>
              <w:t xml:space="preserve"> between hospitals that completed the GIAP compared to those that did not.  </w:t>
            </w:r>
          </w:p>
          <w:p w:rsidR="00F43DFE" w:rsidRDefault="00F43DFE" w:rsidP="00F43DFE">
            <w:pPr>
              <w:rPr>
                <w:rFonts w:ascii="Times New Roman" w:hAnsi="Times New Roman" w:cs="Times New Roman"/>
                <w:sz w:val="24"/>
                <w:szCs w:val="24"/>
              </w:rPr>
            </w:pPr>
          </w:p>
          <w:p w:rsidR="00F43DFE" w:rsidRPr="00827BB0" w:rsidRDefault="00C37FEB" w:rsidP="00F43DFE">
            <w:pPr>
              <w:rPr>
                <w:rFonts w:ascii="Times New Roman" w:hAnsi="Times New Roman" w:cs="Times New Roman"/>
                <w:sz w:val="24"/>
                <w:szCs w:val="24"/>
              </w:rPr>
            </w:pPr>
            <w:r>
              <w:rPr>
                <w:rFonts w:ascii="Times New Roman" w:hAnsi="Times New Roman" w:cs="Times New Roman"/>
                <w:sz w:val="24"/>
                <w:szCs w:val="24"/>
              </w:rPr>
              <w:t xml:space="preserve">Of the hospitals participating in the </w:t>
            </w:r>
            <w:r w:rsidR="00F43DFE" w:rsidRPr="00827BB0">
              <w:rPr>
                <w:rFonts w:ascii="Times New Roman" w:hAnsi="Times New Roman" w:cs="Times New Roman"/>
                <w:sz w:val="24"/>
                <w:szCs w:val="24"/>
              </w:rPr>
              <w:t>&lt;&lt;&lt;</w:t>
            </w:r>
            <w:r w:rsidR="00F43DFE" w:rsidRPr="00B87212">
              <w:rPr>
                <w:rFonts w:ascii="Times New Roman" w:hAnsi="Times New Roman" w:cs="Times New Roman"/>
                <w:color w:val="FF0000"/>
                <w:sz w:val="24"/>
                <w:szCs w:val="24"/>
              </w:rPr>
              <w:t xml:space="preserve">Summer/Fall/Winter and year </w:t>
            </w:r>
            <w:r w:rsidR="00F43DFE" w:rsidRPr="00827BB0">
              <w:rPr>
                <w:rFonts w:ascii="Times New Roman" w:hAnsi="Times New Roman" w:cs="Times New Roman"/>
                <w:sz w:val="24"/>
                <w:szCs w:val="24"/>
              </w:rPr>
              <w:t xml:space="preserve">&gt;&gt; </w:t>
            </w:r>
            <w:r>
              <w:rPr>
                <w:rFonts w:ascii="Times New Roman" w:hAnsi="Times New Roman" w:cs="Times New Roman"/>
                <w:sz w:val="24"/>
                <w:szCs w:val="24"/>
              </w:rPr>
              <w:t xml:space="preserve">GIAP survey we found that, </w:t>
            </w:r>
            <w:r w:rsidR="00F43DFE" w:rsidRPr="00827BB0">
              <w:rPr>
                <w:rFonts w:ascii="Times New Roman" w:hAnsi="Times New Roman" w:cs="Times New Roman"/>
                <w:sz w:val="24"/>
                <w:szCs w:val="24"/>
              </w:rPr>
              <w:t xml:space="preserve">teaching community hospitals had higher response rates than hospitals with health professions teaching programs.  Hospitals with more beds had higher response rates than others.  Hospitals that joined NICHE more recently had higher response rates than those with longer tenure in the program.   Finally, hospitals in the southern region had lower response rates than hospitals located in other regions on the United States. </w:t>
            </w:r>
          </w:p>
          <w:p w:rsidR="00F43DFE" w:rsidRDefault="00F43DFE" w:rsidP="00F43DFE">
            <w:pPr>
              <w:rPr>
                <w:rFonts w:ascii="Times New Roman" w:hAnsi="Times New Roman" w:cs="Times New Roman"/>
                <w:sz w:val="24"/>
                <w:szCs w:val="24"/>
              </w:rPr>
            </w:pPr>
          </w:p>
          <w:p w:rsidR="00F43DFE" w:rsidRPr="00827BB0" w:rsidRDefault="00F43DFE" w:rsidP="00F43DFE">
            <w:pPr>
              <w:rPr>
                <w:rFonts w:ascii="Times New Roman" w:hAnsi="Times New Roman" w:cs="Times New Roman"/>
                <w:sz w:val="24"/>
                <w:szCs w:val="24"/>
              </w:rPr>
            </w:pPr>
            <w:r w:rsidRPr="00827BB0">
              <w:rPr>
                <w:rFonts w:ascii="Times New Roman" w:hAnsi="Times New Roman" w:cs="Times New Roman"/>
                <w:sz w:val="24"/>
                <w:szCs w:val="24"/>
              </w:rPr>
              <w:t>We found that the size of the nursing unit is related to the response rate.  As unit bed size increase</w:t>
            </w:r>
            <w:r>
              <w:rPr>
                <w:rFonts w:ascii="Times New Roman" w:hAnsi="Times New Roman" w:cs="Times New Roman"/>
                <w:sz w:val="24"/>
                <w:szCs w:val="24"/>
              </w:rPr>
              <w:t>d</w:t>
            </w:r>
            <w:r w:rsidRPr="00827BB0">
              <w:rPr>
                <w:rFonts w:ascii="Times New Roman" w:hAnsi="Times New Roman" w:cs="Times New Roman"/>
                <w:sz w:val="24"/>
                <w:szCs w:val="24"/>
              </w:rPr>
              <w:t xml:space="preserve">, response rates decreased.  We found no differences in the personal and professional characteristics of the nurses who completed the GIAP as compared to their colleagues who did not participate in the survey.  </w:t>
            </w:r>
          </w:p>
          <w:p w:rsidR="00F43DFE" w:rsidRDefault="00F43DFE" w:rsidP="00F43DFE">
            <w:pPr>
              <w:rPr>
                <w:rFonts w:ascii="Times New Roman" w:hAnsi="Times New Roman" w:cs="Times New Roman"/>
                <w:sz w:val="24"/>
                <w:szCs w:val="24"/>
              </w:rPr>
            </w:pPr>
          </w:p>
          <w:p w:rsidR="0017412C" w:rsidRDefault="00F43DFE" w:rsidP="00F43DFE">
            <w:pPr>
              <w:rPr>
                <w:rFonts w:ascii="Times New Roman" w:hAnsi="Times New Roman" w:cs="Times New Roman"/>
                <w:sz w:val="24"/>
                <w:szCs w:val="24"/>
              </w:rPr>
            </w:pPr>
            <w:r w:rsidRPr="00827BB0">
              <w:rPr>
                <w:rFonts w:ascii="Times New Roman" w:hAnsi="Times New Roman" w:cs="Times New Roman"/>
                <w:sz w:val="24"/>
                <w:szCs w:val="24"/>
              </w:rPr>
              <w:t xml:space="preserve">We analyzed the cohort and the individual hospital data using descriptive statistics.   Unit level response rates were weighted to account for low response rates on participating nursing units.  The lower the response rate, the more respondents in the unit are weighted to speak for their missing colleagues.  </w:t>
            </w:r>
          </w:p>
          <w:p w:rsidR="0017412C" w:rsidRDefault="0017412C" w:rsidP="00363809">
            <w:pPr>
              <w:rPr>
                <w:rFonts w:ascii="Times New Roman" w:hAnsi="Times New Roman" w:cs="Times New Roman"/>
                <w:sz w:val="24"/>
                <w:szCs w:val="24"/>
              </w:rPr>
            </w:pPr>
          </w:p>
          <w:p w:rsidR="00200F4C" w:rsidRPr="007D57AB" w:rsidRDefault="00200F4C" w:rsidP="00200F4C">
            <w:pPr>
              <w:rPr>
                <w:rFonts w:ascii="Times New Roman" w:hAnsi="Times New Roman" w:cs="Times New Roman"/>
                <w:sz w:val="24"/>
                <w:szCs w:val="24"/>
              </w:rPr>
            </w:pPr>
            <w:r w:rsidRPr="00272023">
              <w:rPr>
                <w:rFonts w:ascii="Times New Roman" w:hAnsi="Times New Roman" w:cs="Times New Roman"/>
                <w:sz w:val="24"/>
                <w:szCs w:val="24"/>
                <w:u w:val="single"/>
              </w:rPr>
              <w:t>Knowledge Scores</w:t>
            </w:r>
            <w:r>
              <w:rPr>
                <w:rFonts w:ascii="Times New Roman" w:hAnsi="Times New Roman" w:cs="Times New Roman"/>
                <w:sz w:val="24"/>
                <w:szCs w:val="24"/>
              </w:rPr>
              <w:t xml:space="preserve"> The percentage of correct responses were calculated for each topic and the mean score is marked with an asterisk.  Following standard practice in continuing nursing education, a mean score of 80% denotes nurses’ mastery of interventions to effectively identify and manage common health problems and complications of hospitalization experienced by older adults.  </w:t>
            </w:r>
          </w:p>
          <w:p w:rsidR="00200F4C" w:rsidRDefault="00200F4C" w:rsidP="006C73D5">
            <w:pPr>
              <w:rPr>
                <w:rFonts w:ascii="Times New Roman" w:hAnsi="Times New Roman" w:cs="Times New Roman"/>
                <w:sz w:val="24"/>
                <w:szCs w:val="24"/>
                <w:u w:val="single"/>
              </w:rPr>
            </w:pPr>
          </w:p>
          <w:p w:rsidR="00200F4C" w:rsidRDefault="00200F4C" w:rsidP="006C73D5">
            <w:pPr>
              <w:rPr>
                <w:rFonts w:ascii="Times New Roman" w:hAnsi="Times New Roman" w:cs="Times New Roman"/>
                <w:sz w:val="24"/>
                <w:szCs w:val="24"/>
                <w:u w:val="single"/>
              </w:rPr>
            </w:pPr>
          </w:p>
          <w:p w:rsidR="00200F4C" w:rsidRDefault="00200F4C" w:rsidP="006C73D5">
            <w:pPr>
              <w:rPr>
                <w:rFonts w:ascii="Times New Roman" w:hAnsi="Times New Roman" w:cs="Times New Roman"/>
                <w:sz w:val="24"/>
                <w:szCs w:val="24"/>
                <w:u w:val="single"/>
              </w:rPr>
            </w:pPr>
          </w:p>
          <w:p w:rsidR="00200F4C" w:rsidRDefault="00200F4C" w:rsidP="006C73D5">
            <w:pPr>
              <w:rPr>
                <w:rFonts w:ascii="Times New Roman" w:hAnsi="Times New Roman" w:cs="Times New Roman"/>
                <w:sz w:val="24"/>
                <w:szCs w:val="24"/>
                <w:u w:val="single"/>
              </w:rPr>
            </w:pPr>
          </w:p>
          <w:p w:rsidR="00200F4C" w:rsidRDefault="00200F4C" w:rsidP="006C73D5">
            <w:pPr>
              <w:rPr>
                <w:rFonts w:ascii="Times New Roman" w:hAnsi="Times New Roman" w:cs="Times New Roman"/>
                <w:sz w:val="24"/>
                <w:szCs w:val="24"/>
                <w:u w:val="single"/>
              </w:rPr>
            </w:pPr>
          </w:p>
          <w:p w:rsidR="00272023" w:rsidRDefault="00200F4C" w:rsidP="006C73D5">
            <w:pPr>
              <w:rPr>
                <w:rFonts w:ascii="Times New Roman" w:hAnsi="Times New Roman" w:cs="Times New Roman"/>
                <w:sz w:val="24"/>
                <w:szCs w:val="24"/>
              </w:rPr>
            </w:pPr>
            <w:r>
              <w:rPr>
                <w:rFonts w:ascii="Times New Roman" w:hAnsi="Times New Roman" w:cs="Times New Roman"/>
                <w:sz w:val="24"/>
                <w:szCs w:val="24"/>
                <w:u w:val="single"/>
              </w:rPr>
              <w:lastRenderedPageBreak/>
              <w:t>Scale</w:t>
            </w:r>
            <w:r w:rsidR="00272023" w:rsidRPr="00272023">
              <w:rPr>
                <w:rFonts w:ascii="Times New Roman" w:hAnsi="Times New Roman" w:cs="Times New Roman"/>
                <w:sz w:val="24"/>
                <w:szCs w:val="24"/>
                <w:u w:val="single"/>
              </w:rPr>
              <w:t xml:space="preserve"> construction</w:t>
            </w:r>
            <w:r w:rsidR="00272023">
              <w:rPr>
                <w:rFonts w:ascii="Times New Roman" w:hAnsi="Times New Roman" w:cs="Times New Roman"/>
                <w:sz w:val="24"/>
                <w:szCs w:val="24"/>
              </w:rPr>
              <w:t xml:space="preserve">. </w:t>
            </w:r>
          </w:p>
          <w:p w:rsidR="00272023" w:rsidRDefault="00272023" w:rsidP="006C73D5">
            <w:pPr>
              <w:rPr>
                <w:rFonts w:ascii="Times New Roman" w:hAnsi="Times New Roman" w:cs="Times New Roman"/>
                <w:sz w:val="24"/>
                <w:szCs w:val="24"/>
              </w:rPr>
            </w:pPr>
          </w:p>
          <w:p w:rsidR="00272023" w:rsidRDefault="00272023" w:rsidP="006C73D5">
            <w:pPr>
              <w:rPr>
                <w:rFonts w:ascii="Times New Roman" w:hAnsi="Times New Roman" w:cs="Times New Roman"/>
                <w:sz w:val="24"/>
                <w:szCs w:val="24"/>
              </w:rPr>
            </w:pPr>
          </w:p>
          <w:p w:rsidR="00272023" w:rsidRPr="007D57AB" w:rsidRDefault="00272023" w:rsidP="00272023">
            <w:pPr>
              <w:rPr>
                <w:rFonts w:ascii="Times New Roman" w:hAnsi="Times New Roman" w:cs="Times New Roman"/>
                <w:sz w:val="24"/>
                <w:szCs w:val="24"/>
              </w:rPr>
            </w:pPr>
            <w:r>
              <w:rPr>
                <w:rFonts w:ascii="Times New Roman" w:hAnsi="Times New Roman" w:cs="Times New Roman"/>
                <w:sz w:val="24"/>
                <w:szCs w:val="24"/>
              </w:rPr>
              <w:t xml:space="preserve"> </w:t>
            </w:r>
          </w:p>
          <w:p w:rsidR="00272023" w:rsidRDefault="00272023" w:rsidP="006C73D5">
            <w:pPr>
              <w:rPr>
                <w:rFonts w:ascii="Times New Roman" w:hAnsi="Times New Roman" w:cs="Times New Roman"/>
                <w:sz w:val="24"/>
                <w:szCs w:val="24"/>
              </w:rPr>
            </w:pPr>
          </w:p>
          <w:p w:rsidR="00272023" w:rsidRDefault="00272023" w:rsidP="006C73D5">
            <w:pPr>
              <w:rPr>
                <w:rFonts w:ascii="Times New Roman" w:hAnsi="Times New Roman" w:cs="Times New Roman"/>
                <w:sz w:val="24"/>
                <w:szCs w:val="24"/>
              </w:rPr>
            </w:pPr>
          </w:p>
          <w:p w:rsidR="006C73D5" w:rsidRPr="005E5FDA" w:rsidRDefault="006C73D5" w:rsidP="006C73D5">
            <w:pPr>
              <w:rPr>
                <w:rFonts w:ascii="Times New Roman" w:hAnsi="Times New Roman" w:cs="Times New Roman"/>
                <w:sz w:val="24"/>
                <w:szCs w:val="24"/>
              </w:rPr>
            </w:pPr>
            <w:r w:rsidRPr="005E5FDA">
              <w:rPr>
                <w:rFonts w:ascii="Times New Roman" w:hAnsi="Times New Roman" w:cs="Times New Roman"/>
                <w:sz w:val="24"/>
                <w:szCs w:val="24"/>
              </w:rPr>
              <w:t xml:space="preserve">The survey data </w:t>
            </w:r>
            <w:r>
              <w:rPr>
                <w:rFonts w:ascii="Times New Roman" w:hAnsi="Times New Roman" w:cs="Times New Roman"/>
                <w:sz w:val="24"/>
                <w:szCs w:val="24"/>
              </w:rPr>
              <w:t>are</w:t>
            </w:r>
            <w:r w:rsidRPr="005E5FDA">
              <w:rPr>
                <w:rFonts w:ascii="Times New Roman" w:hAnsi="Times New Roman" w:cs="Times New Roman"/>
                <w:sz w:val="24"/>
                <w:szCs w:val="24"/>
              </w:rPr>
              <w:t xml:space="preserve"> aggregated to the unit-level and analyzed for each participating hospital</w:t>
            </w:r>
            <w:r>
              <w:rPr>
                <w:rFonts w:ascii="Times New Roman" w:hAnsi="Times New Roman" w:cs="Times New Roman"/>
                <w:sz w:val="24"/>
                <w:szCs w:val="24"/>
              </w:rPr>
              <w:t xml:space="preserve">.  </w:t>
            </w:r>
            <w:r w:rsidRPr="005E5FDA">
              <w:rPr>
                <w:rFonts w:ascii="Times New Roman" w:hAnsi="Times New Roman" w:cs="Times New Roman"/>
                <w:sz w:val="24"/>
                <w:szCs w:val="24"/>
              </w:rPr>
              <w:t xml:space="preserve">The aggregated data provides insights into the state of geriatric nursing practice </w:t>
            </w:r>
            <w:r>
              <w:rPr>
                <w:rFonts w:ascii="Times New Roman" w:hAnsi="Times New Roman" w:cs="Times New Roman"/>
                <w:sz w:val="24"/>
                <w:szCs w:val="24"/>
              </w:rPr>
              <w:t xml:space="preserve">at participating hospitals </w:t>
            </w:r>
            <w:r w:rsidRPr="005E5FDA">
              <w:rPr>
                <w:rFonts w:ascii="Times New Roman" w:hAnsi="Times New Roman" w:cs="Times New Roman"/>
                <w:sz w:val="24"/>
                <w:szCs w:val="24"/>
              </w:rPr>
              <w:t>and can be used to inform the development of polic</w:t>
            </w:r>
            <w:r>
              <w:rPr>
                <w:rFonts w:ascii="Times New Roman" w:hAnsi="Times New Roman" w:cs="Times New Roman"/>
                <w:sz w:val="24"/>
                <w:szCs w:val="24"/>
              </w:rPr>
              <w:t>ies, procedures and services</w:t>
            </w:r>
            <w:r w:rsidRPr="005E5FDA">
              <w:rPr>
                <w:rFonts w:ascii="Times New Roman" w:hAnsi="Times New Roman" w:cs="Times New Roman"/>
                <w:sz w:val="24"/>
                <w:szCs w:val="24"/>
              </w:rPr>
              <w:t xml:space="preserve"> to improve the quality of </w:t>
            </w:r>
            <w:r>
              <w:rPr>
                <w:rFonts w:ascii="Times New Roman" w:hAnsi="Times New Roman" w:cs="Times New Roman"/>
                <w:sz w:val="24"/>
                <w:szCs w:val="24"/>
              </w:rPr>
              <w:t xml:space="preserve">nursing </w:t>
            </w:r>
            <w:r w:rsidRPr="005E5FDA">
              <w:rPr>
                <w:rFonts w:ascii="Times New Roman" w:hAnsi="Times New Roman" w:cs="Times New Roman"/>
                <w:sz w:val="24"/>
                <w:szCs w:val="24"/>
              </w:rPr>
              <w:t xml:space="preserve">care </w:t>
            </w:r>
            <w:r>
              <w:rPr>
                <w:rFonts w:ascii="Times New Roman" w:hAnsi="Times New Roman" w:cs="Times New Roman"/>
                <w:sz w:val="24"/>
                <w:szCs w:val="24"/>
              </w:rPr>
              <w:t xml:space="preserve">provided to </w:t>
            </w:r>
            <w:r w:rsidRPr="005E5FDA">
              <w:rPr>
                <w:rFonts w:ascii="Times New Roman" w:hAnsi="Times New Roman" w:cs="Times New Roman"/>
                <w:sz w:val="24"/>
                <w:szCs w:val="24"/>
              </w:rPr>
              <w:t xml:space="preserve">older adults. </w:t>
            </w:r>
          </w:p>
          <w:p w:rsidR="0017412C" w:rsidRDefault="0017412C" w:rsidP="00363809">
            <w:pPr>
              <w:rPr>
                <w:rFonts w:ascii="Times New Roman" w:hAnsi="Times New Roman" w:cs="Times New Roman"/>
                <w:sz w:val="24"/>
                <w:szCs w:val="24"/>
              </w:rPr>
            </w:pPr>
          </w:p>
        </w:tc>
      </w:tr>
    </w:tbl>
    <w:p w:rsidR="008B523D" w:rsidRDefault="008B523D">
      <w:pPr>
        <w:rPr>
          <w:rFonts w:ascii="Times New Roman" w:hAnsi="Times New Roman" w:cs="Times New Roman"/>
          <w:sz w:val="24"/>
          <w:szCs w:val="24"/>
        </w:rPr>
      </w:pPr>
    </w:p>
    <w:p w:rsidR="008B523D" w:rsidRPr="00200F4C" w:rsidRDefault="00200F4C">
      <w:pPr>
        <w:rPr>
          <w:rFonts w:ascii="Times New Roman" w:hAnsi="Times New Roman" w:cs="Times New Roman"/>
          <w:sz w:val="24"/>
          <w:szCs w:val="24"/>
          <w:u w:val="single"/>
        </w:rPr>
      </w:pPr>
      <w:r w:rsidRPr="00200F4C">
        <w:rPr>
          <w:rFonts w:ascii="Times New Roman" w:hAnsi="Times New Roman" w:cs="Times New Roman"/>
          <w:sz w:val="24"/>
          <w:szCs w:val="24"/>
          <w:u w:val="single"/>
        </w:rPr>
        <w:t xml:space="preserve">Quadrant </w:t>
      </w:r>
    </w:p>
    <w:p w:rsidR="008B523D" w:rsidRDefault="008B523D">
      <w:pPr>
        <w:rPr>
          <w:rFonts w:ascii="Times New Roman" w:hAnsi="Times New Roman" w:cs="Times New Roman"/>
          <w:sz w:val="24"/>
          <w:szCs w:val="24"/>
        </w:rPr>
      </w:pPr>
    </w:p>
    <w:p w:rsidR="008B523D" w:rsidRDefault="008B523D">
      <w:pPr>
        <w:rPr>
          <w:rFonts w:ascii="Times New Roman" w:hAnsi="Times New Roman" w:cs="Times New Roman"/>
          <w:sz w:val="24"/>
          <w:szCs w:val="24"/>
        </w:rPr>
      </w:pPr>
    </w:p>
    <w:p w:rsidR="003E506F" w:rsidRPr="003E506F" w:rsidRDefault="003E506F" w:rsidP="003E506F">
      <w:r w:rsidRPr="003E506F">
        <w:rPr>
          <w:color w:val="000000"/>
          <w:shd w:val="clear" w:color="auto" w:fill="FFFFFF"/>
        </w:rPr>
        <w:t xml:space="preserve"> </w:t>
      </w:r>
    </w:p>
    <w:p w:rsidR="003E506F" w:rsidRDefault="00F43DFE" w:rsidP="003E506F">
      <w:r>
        <w:t xml:space="preserve"> </w:t>
      </w:r>
      <w:r w:rsidR="003E506F">
        <w:t xml:space="preserve"> </w:t>
      </w:r>
    </w:p>
    <w:p w:rsidR="00200F4C" w:rsidRDefault="00200F4C" w:rsidP="003E506F"/>
    <w:p w:rsidR="00200F4C" w:rsidRDefault="00200F4C" w:rsidP="003E506F"/>
    <w:p w:rsidR="00200F4C" w:rsidRDefault="00200F4C" w:rsidP="003E506F"/>
    <w:p w:rsidR="00200F4C" w:rsidRDefault="00200F4C" w:rsidP="003E506F"/>
    <w:p w:rsidR="00200F4C" w:rsidRDefault="00200F4C" w:rsidP="003E506F"/>
    <w:p w:rsidR="00200F4C" w:rsidRDefault="00200F4C" w:rsidP="003E506F"/>
    <w:p w:rsidR="00200F4C" w:rsidRDefault="00200F4C" w:rsidP="003E506F"/>
    <w:p w:rsidR="00200F4C" w:rsidRPr="00B774F5" w:rsidRDefault="00200F4C" w:rsidP="003E506F">
      <w:pPr>
        <w:rPr>
          <w:rFonts w:ascii="Times New Roman" w:hAnsi="Times New Roman" w:cs="Times New Roman"/>
          <w:sz w:val="24"/>
          <w:szCs w:val="24"/>
          <w:u w:val="single"/>
        </w:rPr>
      </w:pPr>
      <w:r w:rsidRPr="00B774F5">
        <w:rPr>
          <w:rFonts w:ascii="Times New Roman" w:hAnsi="Times New Roman" w:cs="Times New Roman"/>
          <w:sz w:val="24"/>
          <w:szCs w:val="24"/>
          <w:u w:val="single"/>
        </w:rPr>
        <w:t xml:space="preserve">References </w:t>
      </w:r>
    </w:p>
    <w:p w:rsidR="00200F4C" w:rsidRDefault="00B774F5" w:rsidP="003E506F">
      <w:pPr>
        <w:rPr>
          <w:rFonts w:ascii="Times New Roman" w:hAnsi="Times New Roman" w:cs="Times New Roman"/>
          <w:sz w:val="24"/>
          <w:szCs w:val="24"/>
        </w:rPr>
      </w:pPr>
      <w:r>
        <w:rPr>
          <w:rFonts w:ascii="Times New Roman" w:hAnsi="Times New Roman" w:cs="Times New Roman"/>
          <w:sz w:val="24"/>
          <w:szCs w:val="24"/>
        </w:rPr>
        <w:t xml:space="preserve">1. IOM (Institute of Medicine). 2008. </w:t>
      </w:r>
      <w:r w:rsidRPr="00B774F5">
        <w:rPr>
          <w:rFonts w:ascii="Times New Roman" w:hAnsi="Times New Roman" w:cs="Times New Roman"/>
          <w:i/>
          <w:sz w:val="24"/>
          <w:szCs w:val="24"/>
        </w:rPr>
        <w:t>Retooling for an aging America: Building the health care workforce</w:t>
      </w:r>
      <w:r>
        <w:rPr>
          <w:rFonts w:ascii="Times New Roman" w:hAnsi="Times New Roman" w:cs="Times New Roman"/>
          <w:sz w:val="24"/>
          <w:szCs w:val="24"/>
        </w:rPr>
        <w:t xml:space="preserve">. Washington, DC: The National Academies Press.  </w:t>
      </w:r>
    </w:p>
    <w:p w:rsidR="00B774F5" w:rsidRDefault="00B774F5" w:rsidP="003E506F">
      <w:pPr>
        <w:rPr>
          <w:rFonts w:ascii="Times New Roman" w:hAnsi="Times New Roman" w:cs="Times New Roman"/>
          <w:sz w:val="24"/>
          <w:szCs w:val="24"/>
        </w:rPr>
      </w:pPr>
    </w:p>
    <w:p w:rsidR="00B774F5" w:rsidRDefault="00B774F5" w:rsidP="003E506F">
      <w:pPr>
        <w:rPr>
          <w:rFonts w:ascii="Times New Roman" w:hAnsi="Times New Roman" w:cs="Times New Roman"/>
          <w:sz w:val="24"/>
          <w:szCs w:val="24"/>
        </w:rPr>
      </w:pPr>
    </w:p>
    <w:p w:rsidR="00200F4C" w:rsidRDefault="00200F4C" w:rsidP="003E506F">
      <w:pPr>
        <w:rPr>
          <w:rFonts w:ascii="Times New Roman" w:hAnsi="Times New Roman" w:cs="Times New Roman"/>
          <w:sz w:val="24"/>
          <w:szCs w:val="24"/>
        </w:rPr>
      </w:pPr>
      <w:r>
        <w:rPr>
          <w:rFonts w:ascii="Times New Roman" w:hAnsi="Times New Roman" w:cs="Times New Roman"/>
          <w:sz w:val="24"/>
          <w:szCs w:val="24"/>
        </w:rPr>
        <w:t xml:space="preserve">Most recent psychometric paper/GIAP </w:t>
      </w:r>
    </w:p>
    <w:p w:rsidR="00200F4C" w:rsidRPr="00200F4C" w:rsidRDefault="00200F4C" w:rsidP="003E506F">
      <w:pPr>
        <w:rPr>
          <w:rFonts w:ascii="Times New Roman" w:hAnsi="Times New Roman" w:cs="Times New Roman"/>
          <w:sz w:val="24"/>
          <w:szCs w:val="24"/>
        </w:rPr>
      </w:pPr>
      <w:r>
        <w:rPr>
          <w:rFonts w:ascii="Times New Roman" w:hAnsi="Times New Roman" w:cs="Times New Roman"/>
          <w:sz w:val="24"/>
          <w:szCs w:val="24"/>
        </w:rPr>
        <w:t xml:space="preserve">Response bias paper –HSR. </w:t>
      </w:r>
    </w:p>
    <w:sectPr w:rsidR="00200F4C" w:rsidRPr="00200F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EAF" w:rsidRDefault="00D45EAF" w:rsidP="009D6B83">
      <w:pPr>
        <w:spacing w:after="0" w:line="240" w:lineRule="auto"/>
      </w:pPr>
      <w:r>
        <w:separator/>
      </w:r>
    </w:p>
  </w:endnote>
  <w:endnote w:type="continuationSeparator" w:id="0">
    <w:p w:rsidR="00D45EAF" w:rsidRDefault="00D45EAF" w:rsidP="009D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EAF" w:rsidRDefault="00D45EAF" w:rsidP="009D6B83">
      <w:pPr>
        <w:spacing w:after="0" w:line="240" w:lineRule="auto"/>
      </w:pPr>
      <w:r>
        <w:separator/>
      </w:r>
    </w:p>
  </w:footnote>
  <w:footnote w:type="continuationSeparator" w:id="0">
    <w:p w:rsidR="00D45EAF" w:rsidRDefault="00D45EAF" w:rsidP="009D6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182278"/>
      <w:docPartObj>
        <w:docPartGallery w:val="Page Numbers (Top of Page)"/>
        <w:docPartUnique/>
      </w:docPartObj>
    </w:sdtPr>
    <w:sdtEndPr>
      <w:rPr>
        <w:noProof/>
      </w:rPr>
    </w:sdtEndPr>
    <w:sdtContent>
      <w:p w:rsidR="00037E97" w:rsidRDefault="00037E97">
        <w:pPr>
          <w:pStyle w:val="Header"/>
          <w:jc w:val="right"/>
        </w:pPr>
        <w:r>
          <w:fldChar w:fldCharType="begin"/>
        </w:r>
        <w:r>
          <w:instrText xml:space="preserve"> PAGE   \* MERGEFORMAT </w:instrText>
        </w:r>
        <w:r>
          <w:fldChar w:fldCharType="separate"/>
        </w:r>
        <w:r w:rsidR="002B16DB">
          <w:rPr>
            <w:noProof/>
          </w:rPr>
          <w:t>12</w:t>
        </w:r>
        <w:r>
          <w:rPr>
            <w:noProof/>
          </w:rPr>
          <w:fldChar w:fldCharType="end"/>
        </w:r>
      </w:p>
    </w:sdtContent>
  </w:sdt>
  <w:p w:rsidR="00037E97" w:rsidRDefault="00037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EFE"/>
    <w:multiLevelType w:val="hybridMultilevel"/>
    <w:tmpl w:val="861A13D0"/>
    <w:lvl w:ilvl="0" w:tplc="81BCA0A2">
      <w:start w:val="1"/>
      <w:numFmt w:val="bullet"/>
      <w:lvlText w:val="•"/>
      <w:lvlJc w:val="left"/>
      <w:pPr>
        <w:tabs>
          <w:tab w:val="num" w:pos="720"/>
        </w:tabs>
        <w:ind w:left="720" w:hanging="360"/>
      </w:pPr>
      <w:rPr>
        <w:rFonts w:ascii="Arial" w:hAnsi="Arial" w:hint="default"/>
      </w:rPr>
    </w:lvl>
    <w:lvl w:ilvl="1" w:tplc="E25A3198">
      <w:numFmt w:val="bullet"/>
      <w:lvlText w:val="•"/>
      <w:lvlJc w:val="left"/>
      <w:pPr>
        <w:tabs>
          <w:tab w:val="num" w:pos="1440"/>
        </w:tabs>
        <w:ind w:left="1440" w:hanging="360"/>
      </w:pPr>
      <w:rPr>
        <w:rFonts w:ascii="Arial" w:hAnsi="Arial" w:hint="default"/>
      </w:rPr>
    </w:lvl>
    <w:lvl w:ilvl="2" w:tplc="13809296" w:tentative="1">
      <w:start w:val="1"/>
      <w:numFmt w:val="bullet"/>
      <w:lvlText w:val="•"/>
      <w:lvlJc w:val="left"/>
      <w:pPr>
        <w:tabs>
          <w:tab w:val="num" w:pos="2160"/>
        </w:tabs>
        <w:ind w:left="2160" w:hanging="360"/>
      </w:pPr>
      <w:rPr>
        <w:rFonts w:ascii="Arial" w:hAnsi="Arial" w:hint="default"/>
      </w:rPr>
    </w:lvl>
    <w:lvl w:ilvl="3" w:tplc="FD2AE4DA" w:tentative="1">
      <w:start w:val="1"/>
      <w:numFmt w:val="bullet"/>
      <w:lvlText w:val="•"/>
      <w:lvlJc w:val="left"/>
      <w:pPr>
        <w:tabs>
          <w:tab w:val="num" w:pos="2880"/>
        </w:tabs>
        <w:ind w:left="2880" w:hanging="360"/>
      </w:pPr>
      <w:rPr>
        <w:rFonts w:ascii="Arial" w:hAnsi="Arial" w:hint="default"/>
      </w:rPr>
    </w:lvl>
    <w:lvl w:ilvl="4" w:tplc="33F80E30" w:tentative="1">
      <w:start w:val="1"/>
      <w:numFmt w:val="bullet"/>
      <w:lvlText w:val="•"/>
      <w:lvlJc w:val="left"/>
      <w:pPr>
        <w:tabs>
          <w:tab w:val="num" w:pos="3600"/>
        </w:tabs>
        <w:ind w:left="3600" w:hanging="360"/>
      </w:pPr>
      <w:rPr>
        <w:rFonts w:ascii="Arial" w:hAnsi="Arial" w:hint="default"/>
      </w:rPr>
    </w:lvl>
    <w:lvl w:ilvl="5" w:tplc="C6403112" w:tentative="1">
      <w:start w:val="1"/>
      <w:numFmt w:val="bullet"/>
      <w:lvlText w:val="•"/>
      <w:lvlJc w:val="left"/>
      <w:pPr>
        <w:tabs>
          <w:tab w:val="num" w:pos="4320"/>
        </w:tabs>
        <w:ind w:left="4320" w:hanging="360"/>
      </w:pPr>
      <w:rPr>
        <w:rFonts w:ascii="Arial" w:hAnsi="Arial" w:hint="default"/>
      </w:rPr>
    </w:lvl>
    <w:lvl w:ilvl="6" w:tplc="EF44C184" w:tentative="1">
      <w:start w:val="1"/>
      <w:numFmt w:val="bullet"/>
      <w:lvlText w:val="•"/>
      <w:lvlJc w:val="left"/>
      <w:pPr>
        <w:tabs>
          <w:tab w:val="num" w:pos="5040"/>
        </w:tabs>
        <w:ind w:left="5040" w:hanging="360"/>
      </w:pPr>
      <w:rPr>
        <w:rFonts w:ascii="Arial" w:hAnsi="Arial" w:hint="default"/>
      </w:rPr>
    </w:lvl>
    <w:lvl w:ilvl="7" w:tplc="674428CE" w:tentative="1">
      <w:start w:val="1"/>
      <w:numFmt w:val="bullet"/>
      <w:lvlText w:val="•"/>
      <w:lvlJc w:val="left"/>
      <w:pPr>
        <w:tabs>
          <w:tab w:val="num" w:pos="5760"/>
        </w:tabs>
        <w:ind w:left="5760" w:hanging="360"/>
      </w:pPr>
      <w:rPr>
        <w:rFonts w:ascii="Arial" w:hAnsi="Arial" w:hint="default"/>
      </w:rPr>
    </w:lvl>
    <w:lvl w:ilvl="8" w:tplc="C8C4B5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7F6902"/>
    <w:multiLevelType w:val="hybridMultilevel"/>
    <w:tmpl w:val="C502972E"/>
    <w:lvl w:ilvl="0" w:tplc="C096C756">
      <w:start w:val="1"/>
      <w:numFmt w:val="decimal"/>
      <w:lvlText w:val="%1."/>
      <w:lvlJc w:val="left"/>
      <w:pPr>
        <w:ind w:left="720" w:hanging="360"/>
      </w:pPr>
      <w:rPr>
        <w:rFonts w:asciiTheme="minorHAnsi" w:hAnsiTheme="minorHAnsi"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20282"/>
    <w:multiLevelType w:val="hybridMultilevel"/>
    <w:tmpl w:val="DFD0BE9C"/>
    <w:lvl w:ilvl="0" w:tplc="F93C37E4">
      <w:start w:val="1"/>
      <w:numFmt w:val="bullet"/>
      <w:lvlText w:val="•"/>
      <w:lvlJc w:val="left"/>
      <w:pPr>
        <w:tabs>
          <w:tab w:val="num" w:pos="720"/>
        </w:tabs>
        <w:ind w:left="720" w:hanging="360"/>
      </w:pPr>
      <w:rPr>
        <w:rFonts w:ascii="Arial" w:hAnsi="Arial" w:hint="default"/>
      </w:rPr>
    </w:lvl>
    <w:lvl w:ilvl="1" w:tplc="81A4E000">
      <w:start w:val="1"/>
      <w:numFmt w:val="bullet"/>
      <w:lvlText w:val="•"/>
      <w:lvlJc w:val="left"/>
      <w:pPr>
        <w:tabs>
          <w:tab w:val="num" w:pos="1440"/>
        </w:tabs>
        <w:ind w:left="1440" w:hanging="360"/>
      </w:pPr>
      <w:rPr>
        <w:rFonts w:ascii="Arial" w:hAnsi="Arial" w:hint="default"/>
      </w:rPr>
    </w:lvl>
    <w:lvl w:ilvl="2" w:tplc="DE84EF52" w:tentative="1">
      <w:start w:val="1"/>
      <w:numFmt w:val="bullet"/>
      <w:lvlText w:val="•"/>
      <w:lvlJc w:val="left"/>
      <w:pPr>
        <w:tabs>
          <w:tab w:val="num" w:pos="2160"/>
        </w:tabs>
        <w:ind w:left="2160" w:hanging="360"/>
      </w:pPr>
      <w:rPr>
        <w:rFonts w:ascii="Arial" w:hAnsi="Arial" w:hint="default"/>
      </w:rPr>
    </w:lvl>
    <w:lvl w:ilvl="3" w:tplc="BFC69F28" w:tentative="1">
      <w:start w:val="1"/>
      <w:numFmt w:val="bullet"/>
      <w:lvlText w:val="•"/>
      <w:lvlJc w:val="left"/>
      <w:pPr>
        <w:tabs>
          <w:tab w:val="num" w:pos="2880"/>
        </w:tabs>
        <w:ind w:left="2880" w:hanging="360"/>
      </w:pPr>
      <w:rPr>
        <w:rFonts w:ascii="Arial" w:hAnsi="Arial" w:hint="default"/>
      </w:rPr>
    </w:lvl>
    <w:lvl w:ilvl="4" w:tplc="4F027460" w:tentative="1">
      <w:start w:val="1"/>
      <w:numFmt w:val="bullet"/>
      <w:lvlText w:val="•"/>
      <w:lvlJc w:val="left"/>
      <w:pPr>
        <w:tabs>
          <w:tab w:val="num" w:pos="3600"/>
        </w:tabs>
        <w:ind w:left="3600" w:hanging="360"/>
      </w:pPr>
      <w:rPr>
        <w:rFonts w:ascii="Arial" w:hAnsi="Arial" w:hint="default"/>
      </w:rPr>
    </w:lvl>
    <w:lvl w:ilvl="5" w:tplc="E71A6DDA" w:tentative="1">
      <w:start w:val="1"/>
      <w:numFmt w:val="bullet"/>
      <w:lvlText w:val="•"/>
      <w:lvlJc w:val="left"/>
      <w:pPr>
        <w:tabs>
          <w:tab w:val="num" w:pos="4320"/>
        </w:tabs>
        <w:ind w:left="4320" w:hanging="360"/>
      </w:pPr>
      <w:rPr>
        <w:rFonts w:ascii="Arial" w:hAnsi="Arial" w:hint="default"/>
      </w:rPr>
    </w:lvl>
    <w:lvl w:ilvl="6" w:tplc="E1A4E2E8" w:tentative="1">
      <w:start w:val="1"/>
      <w:numFmt w:val="bullet"/>
      <w:lvlText w:val="•"/>
      <w:lvlJc w:val="left"/>
      <w:pPr>
        <w:tabs>
          <w:tab w:val="num" w:pos="5040"/>
        </w:tabs>
        <w:ind w:left="5040" w:hanging="360"/>
      </w:pPr>
      <w:rPr>
        <w:rFonts w:ascii="Arial" w:hAnsi="Arial" w:hint="default"/>
      </w:rPr>
    </w:lvl>
    <w:lvl w:ilvl="7" w:tplc="79CE49BC" w:tentative="1">
      <w:start w:val="1"/>
      <w:numFmt w:val="bullet"/>
      <w:lvlText w:val="•"/>
      <w:lvlJc w:val="left"/>
      <w:pPr>
        <w:tabs>
          <w:tab w:val="num" w:pos="5760"/>
        </w:tabs>
        <w:ind w:left="5760" w:hanging="360"/>
      </w:pPr>
      <w:rPr>
        <w:rFonts w:ascii="Arial" w:hAnsi="Arial" w:hint="default"/>
      </w:rPr>
    </w:lvl>
    <w:lvl w:ilvl="8" w:tplc="FEEE7B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054026"/>
    <w:multiLevelType w:val="hybridMultilevel"/>
    <w:tmpl w:val="FFDE91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F228F0"/>
    <w:multiLevelType w:val="hybridMultilevel"/>
    <w:tmpl w:val="7330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94BCC"/>
    <w:multiLevelType w:val="hybridMultilevel"/>
    <w:tmpl w:val="71F8CDA2"/>
    <w:lvl w:ilvl="0" w:tplc="F7F2C16A">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8362201"/>
    <w:multiLevelType w:val="hybridMultilevel"/>
    <w:tmpl w:val="4F26C886"/>
    <w:lvl w:ilvl="0" w:tplc="5786167E">
      <w:start w:val="1"/>
      <w:numFmt w:val="bullet"/>
      <w:lvlText w:val="•"/>
      <w:lvlJc w:val="left"/>
      <w:pPr>
        <w:tabs>
          <w:tab w:val="num" w:pos="720"/>
        </w:tabs>
        <w:ind w:left="720" w:hanging="360"/>
      </w:pPr>
      <w:rPr>
        <w:rFonts w:ascii="Arial" w:hAnsi="Arial" w:hint="default"/>
      </w:rPr>
    </w:lvl>
    <w:lvl w:ilvl="1" w:tplc="2D766E06">
      <w:start w:val="1"/>
      <w:numFmt w:val="bullet"/>
      <w:lvlText w:val="•"/>
      <w:lvlJc w:val="left"/>
      <w:pPr>
        <w:tabs>
          <w:tab w:val="num" w:pos="1440"/>
        </w:tabs>
        <w:ind w:left="1440" w:hanging="360"/>
      </w:pPr>
      <w:rPr>
        <w:rFonts w:ascii="Arial" w:hAnsi="Arial" w:hint="default"/>
      </w:rPr>
    </w:lvl>
    <w:lvl w:ilvl="2" w:tplc="5F24774A" w:tentative="1">
      <w:start w:val="1"/>
      <w:numFmt w:val="bullet"/>
      <w:lvlText w:val="•"/>
      <w:lvlJc w:val="left"/>
      <w:pPr>
        <w:tabs>
          <w:tab w:val="num" w:pos="2160"/>
        </w:tabs>
        <w:ind w:left="2160" w:hanging="360"/>
      </w:pPr>
      <w:rPr>
        <w:rFonts w:ascii="Arial" w:hAnsi="Arial" w:hint="default"/>
      </w:rPr>
    </w:lvl>
    <w:lvl w:ilvl="3" w:tplc="E9200E4A" w:tentative="1">
      <w:start w:val="1"/>
      <w:numFmt w:val="bullet"/>
      <w:lvlText w:val="•"/>
      <w:lvlJc w:val="left"/>
      <w:pPr>
        <w:tabs>
          <w:tab w:val="num" w:pos="2880"/>
        </w:tabs>
        <w:ind w:left="2880" w:hanging="360"/>
      </w:pPr>
      <w:rPr>
        <w:rFonts w:ascii="Arial" w:hAnsi="Arial" w:hint="default"/>
      </w:rPr>
    </w:lvl>
    <w:lvl w:ilvl="4" w:tplc="B04279BE" w:tentative="1">
      <w:start w:val="1"/>
      <w:numFmt w:val="bullet"/>
      <w:lvlText w:val="•"/>
      <w:lvlJc w:val="left"/>
      <w:pPr>
        <w:tabs>
          <w:tab w:val="num" w:pos="3600"/>
        </w:tabs>
        <w:ind w:left="3600" w:hanging="360"/>
      </w:pPr>
      <w:rPr>
        <w:rFonts w:ascii="Arial" w:hAnsi="Arial" w:hint="default"/>
      </w:rPr>
    </w:lvl>
    <w:lvl w:ilvl="5" w:tplc="E00CE7D8" w:tentative="1">
      <w:start w:val="1"/>
      <w:numFmt w:val="bullet"/>
      <w:lvlText w:val="•"/>
      <w:lvlJc w:val="left"/>
      <w:pPr>
        <w:tabs>
          <w:tab w:val="num" w:pos="4320"/>
        </w:tabs>
        <w:ind w:left="4320" w:hanging="360"/>
      </w:pPr>
      <w:rPr>
        <w:rFonts w:ascii="Arial" w:hAnsi="Arial" w:hint="default"/>
      </w:rPr>
    </w:lvl>
    <w:lvl w:ilvl="6" w:tplc="F0F8DE5A" w:tentative="1">
      <w:start w:val="1"/>
      <w:numFmt w:val="bullet"/>
      <w:lvlText w:val="•"/>
      <w:lvlJc w:val="left"/>
      <w:pPr>
        <w:tabs>
          <w:tab w:val="num" w:pos="5040"/>
        </w:tabs>
        <w:ind w:left="5040" w:hanging="360"/>
      </w:pPr>
      <w:rPr>
        <w:rFonts w:ascii="Arial" w:hAnsi="Arial" w:hint="default"/>
      </w:rPr>
    </w:lvl>
    <w:lvl w:ilvl="7" w:tplc="A808E20C" w:tentative="1">
      <w:start w:val="1"/>
      <w:numFmt w:val="bullet"/>
      <w:lvlText w:val="•"/>
      <w:lvlJc w:val="left"/>
      <w:pPr>
        <w:tabs>
          <w:tab w:val="num" w:pos="5760"/>
        </w:tabs>
        <w:ind w:left="5760" w:hanging="360"/>
      </w:pPr>
      <w:rPr>
        <w:rFonts w:ascii="Arial" w:hAnsi="Arial" w:hint="default"/>
      </w:rPr>
    </w:lvl>
    <w:lvl w:ilvl="8" w:tplc="6B260D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404A68"/>
    <w:multiLevelType w:val="hybridMultilevel"/>
    <w:tmpl w:val="96F4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95340"/>
    <w:multiLevelType w:val="hybridMultilevel"/>
    <w:tmpl w:val="18B2C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392"/>
    <w:multiLevelType w:val="hybridMultilevel"/>
    <w:tmpl w:val="9F0E7038"/>
    <w:lvl w:ilvl="0" w:tplc="5B82F3EE">
      <w:start w:val="1"/>
      <w:numFmt w:val="decimal"/>
      <w:lvlText w:val="%1."/>
      <w:lvlJc w:val="left"/>
      <w:pPr>
        <w:ind w:left="465" w:hanging="360"/>
      </w:pPr>
      <w:rPr>
        <w:rFonts w:asciiTheme="minorHAnsi" w:hAnsiTheme="minorHAnsi" w:cstheme="minorBidi" w:hint="default"/>
        <w:sz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15:restartNumberingAfterBreak="0">
    <w:nsid w:val="6C9721D0"/>
    <w:multiLevelType w:val="hybridMultilevel"/>
    <w:tmpl w:val="DF18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D2D0A"/>
    <w:multiLevelType w:val="hybridMultilevel"/>
    <w:tmpl w:val="1E620F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2538B7"/>
    <w:multiLevelType w:val="hybridMultilevel"/>
    <w:tmpl w:val="1144D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8"/>
  </w:num>
  <w:num w:numId="6">
    <w:abstractNumId w:val="10"/>
  </w:num>
  <w:num w:numId="7">
    <w:abstractNumId w:val="4"/>
  </w:num>
  <w:num w:numId="8">
    <w:abstractNumId w:val="3"/>
  </w:num>
  <w:num w:numId="9">
    <w:abstractNumId w:val="1"/>
  </w:num>
  <w:num w:numId="10">
    <w:abstractNumId w:val="12"/>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443"/>
    <w:rsid w:val="0000350B"/>
    <w:rsid w:val="000136E8"/>
    <w:rsid w:val="0001428E"/>
    <w:rsid w:val="00014867"/>
    <w:rsid w:val="000203A0"/>
    <w:rsid w:val="0002243D"/>
    <w:rsid w:val="000277FB"/>
    <w:rsid w:val="0003527F"/>
    <w:rsid w:val="00037E97"/>
    <w:rsid w:val="0004364D"/>
    <w:rsid w:val="0006372F"/>
    <w:rsid w:val="000902C0"/>
    <w:rsid w:val="000A2E81"/>
    <w:rsid w:val="000B4A27"/>
    <w:rsid w:val="000C48D0"/>
    <w:rsid w:val="00117A25"/>
    <w:rsid w:val="0017412C"/>
    <w:rsid w:val="00181BCD"/>
    <w:rsid w:val="0018368B"/>
    <w:rsid w:val="00186417"/>
    <w:rsid w:val="001940F2"/>
    <w:rsid w:val="0019491B"/>
    <w:rsid w:val="00197A97"/>
    <w:rsid w:val="001B5468"/>
    <w:rsid w:val="001D31DE"/>
    <w:rsid w:val="001E6EA5"/>
    <w:rsid w:val="00200F4C"/>
    <w:rsid w:val="00206E1A"/>
    <w:rsid w:val="00222E93"/>
    <w:rsid w:val="00247334"/>
    <w:rsid w:val="00256F8F"/>
    <w:rsid w:val="00272023"/>
    <w:rsid w:val="002B16DB"/>
    <w:rsid w:val="00311745"/>
    <w:rsid w:val="00347ECA"/>
    <w:rsid w:val="00353945"/>
    <w:rsid w:val="00363809"/>
    <w:rsid w:val="00376498"/>
    <w:rsid w:val="003A6C4F"/>
    <w:rsid w:val="003C6DB7"/>
    <w:rsid w:val="003E506F"/>
    <w:rsid w:val="00400AEE"/>
    <w:rsid w:val="00415D36"/>
    <w:rsid w:val="004171EB"/>
    <w:rsid w:val="00477F80"/>
    <w:rsid w:val="00490D50"/>
    <w:rsid w:val="005002F8"/>
    <w:rsid w:val="00500635"/>
    <w:rsid w:val="00521558"/>
    <w:rsid w:val="00526AFD"/>
    <w:rsid w:val="005507AC"/>
    <w:rsid w:val="0055596C"/>
    <w:rsid w:val="00557505"/>
    <w:rsid w:val="0058380F"/>
    <w:rsid w:val="0059582D"/>
    <w:rsid w:val="005961C0"/>
    <w:rsid w:val="005B30B6"/>
    <w:rsid w:val="005E1193"/>
    <w:rsid w:val="005F3B9C"/>
    <w:rsid w:val="00610945"/>
    <w:rsid w:val="00634A83"/>
    <w:rsid w:val="00634D0D"/>
    <w:rsid w:val="00664EE7"/>
    <w:rsid w:val="006875C3"/>
    <w:rsid w:val="006878C3"/>
    <w:rsid w:val="006A5DFB"/>
    <w:rsid w:val="006A6775"/>
    <w:rsid w:val="006B3F4A"/>
    <w:rsid w:val="006C73D5"/>
    <w:rsid w:val="006C7C46"/>
    <w:rsid w:val="006D2FC0"/>
    <w:rsid w:val="006E1A7E"/>
    <w:rsid w:val="006E3A60"/>
    <w:rsid w:val="006E6FDD"/>
    <w:rsid w:val="006F5763"/>
    <w:rsid w:val="0071569A"/>
    <w:rsid w:val="00761E74"/>
    <w:rsid w:val="007856C7"/>
    <w:rsid w:val="007D5015"/>
    <w:rsid w:val="007D57AB"/>
    <w:rsid w:val="007E35E6"/>
    <w:rsid w:val="007F1DF1"/>
    <w:rsid w:val="00801247"/>
    <w:rsid w:val="00803443"/>
    <w:rsid w:val="00816A7F"/>
    <w:rsid w:val="00827BB0"/>
    <w:rsid w:val="0084741B"/>
    <w:rsid w:val="0087356A"/>
    <w:rsid w:val="008A3241"/>
    <w:rsid w:val="008B523D"/>
    <w:rsid w:val="008D2B28"/>
    <w:rsid w:val="008D2E70"/>
    <w:rsid w:val="008D7848"/>
    <w:rsid w:val="008E68C4"/>
    <w:rsid w:val="008F07BF"/>
    <w:rsid w:val="008F63FC"/>
    <w:rsid w:val="00946393"/>
    <w:rsid w:val="00961D8A"/>
    <w:rsid w:val="009A7E7A"/>
    <w:rsid w:val="009D6B83"/>
    <w:rsid w:val="009E359B"/>
    <w:rsid w:val="00A324C8"/>
    <w:rsid w:val="00A32877"/>
    <w:rsid w:val="00A50C79"/>
    <w:rsid w:val="00A757B6"/>
    <w:rsid w:val="00A91E34"/>
    <w:rsid w:val="00A93CB2"/>
    <w:rsid w:val="00AE20DB"/>
    <w:rsid w:val="00AE352C"/>
    <w:rsid w:val="00AE4544"/>
    <w:rsid w:val="00AF27AC"/>
    <w:rsid w:val="00AF7EBB"/>
    <w:rsid w:val="00B066AF"/>
    <w:rsid w:val="00B17B45"/>
    <w:rsid w:val="00B33483"/>
    <w:rsid w:val="00B36EA7"/>
    <w:rsid w:val="00B531C9"/>
    <w:rsid w:val="00B774F5"/>
    <w:rsid w:val="00B87212"/>
    <w:rsid w:val="00B8731D"/>
    <w:rsid w:val="00B9714D"/>
    <w:rsid w:val="00BA034D"/>
    <w:rsid w:val="00BE1D66"/>
    <w:rsid w:val="00BF1965"/>
    <w:rsid w:val="00BF2A70"/>
    <w:rsid w:val="00C11536"/>
    <w:rsid w:val="00C309BE"/>
    <w:rsid w:val="00C341EC"/>
    <w:rsid w:val="00C37FEB"/>
    <w:rsid w:val="00C87394"/>
    <w:rsid w:val="00CD32B8"/>
    <w:rsid w:val="00CD6177"/>
    <w:rsid w:val="00D31F0B"/>
    <w:rsid w:val="00D45EAF"/>
    <w:rsid w:val="00D46FEA"/>
    <w:rsid w:val="00DD202B"/>
    <w:rsid w:val="00DD7AF5"/>
    <w:rsid w:val="00DE568F"/>
    <w:rsid w:val="00DF38FE"/>
    <w:rsid w:val="00E0183B"/>
    <w:rsid w:val="00E04600"/>
    <w:rsid w:val="00E22CF1"/>
    <w:rsid w:val="00E346D1"/>
    <w:rsid w:val="00E5331D"/>
    <w:rsid w:val="00E61ECB"/>
    <w:rsid w:val="00E97113"/>
    <w:rsid w:val="00EB5840"/>
    <w:rsid w:val="00EC2341"/>
    <w:rsid w:val="00EC54A0"/>
    <w:rsid w:val="00ED70BF"/>
    <w:rsid w:val="00EE0F4D"/>
    <w:rsid w:val="00F107F3"/>
    <w:rsid w:val="00F26DC1"/>
    <w:rsid w:val="00F43DFE"/>
    <w:rsid w:val="00FC6A62"/>
    <w:rsid w:val="00FE4B9A"/>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F311"/>
  <w15:chartTrackingRefBased/>
  <w15:docId w15:val="{D8A4AB7D-DEBE-43D8-AD89-82044EA5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C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02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6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83"/>
  </w:style>
  <w:style w:type="paragraph" w:styleId="Footer">
    <w:name w:val="footer"/>
    <w:basedOn w:val="Normal"/>
    <w:link w:val="FooterChar"/>
    <w:uiPriority w:val="99"/>
    <w:unhideWhenUsed/>
    <w:rsid w:val="009D6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83"/>
  </w:style>
  <w:style w:type="paragraph" w:styleId="BalloonText">
    <w:name w:val="Balloon Text"/>
    <w:basedOn w:val="Normal"/>
    <w:link w:val="BalloonTextChar"/>
    <w:uiPriority w:val="99"/>
    <w:semiHidden/>
    <w:unhideWhenUsed/>
    <w:rsid w:val="003C6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DB7"/>
    <w:rPr>
      <w:rFonts w:ascii="Segoe UI" w:hAnsi="Segoe UI" w:cs="Segoe UI"/>
      <w:sz w:val="18"/>
      <w:szCs w:val="18"/>
    </w:rPr>
  </w:style>
  <w:style w:type="character" w:customStyle="1" w:styleId="ref-journal">
    <w:name w:val="ref-journal"/>
    <w:basedOn w:val="DefaultParagraphFont"/>
    <w:rsid w:val="00DF38FE"/>
  </w:style>
  <w:style w:type="character" w:customStyle="1" w:styleId="ref-vol">
    <w:name w:val="ref-vol"/>
    <w:basedOn w:val="DefaultParagraphFont"/>
    <w:rsid w:val="00DF38FE"/>
  </w:style>
  <w:style w:type="character" w:styleId="Hyperlink">
    <w:name w:val="Hyperlink"/>
    <w:basedOn w:val="DefaultParagraphFont"/>
    <w:uiPriority w:val="99"/>
    <w:unhideWhenUsed/>
    <w:rsid w:val="000136E8"/>
    <w:rPr>
      <w:color w:val="0563C1" w:themeColor="hyperlink"/>
      <w:u w:val="single"/>
    </w:rPr>
  </w:style>
  <w:style w:type="character" w:styleId="UnresolvedMention">
    <w:name w:val="Unresolved Mention"/>
    <w:basedOn w:val="DefaultParagraphFont"/>
    <w:uiPriority w:val="99"/>
    <w:semiHidden/>
    <w:unhideWhenUsed/>
    <w:rsid w:val="00013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78739">
      <w:bodyDiv w:val="1"/>
      <w:marLeft w:val="0"/>
      <w:marRight w:val="0"/>
      <w:marTop w:val="0"/>
      <w:marBottom w:val="0"/>
      <w:divBdr>
        <w:top w:val="none" w:sz="0" w:space="0" w:color="auto"/>
        <w:left w:val="none" w:sz="0" w:space="0" w:color="auto"/>
        <w:bottom w:val="none" w:sz="0" w:space="0" w:color="auto"/>
        <w:right w:val="none" w:sz="0" w:space="0" w:color="auto"/>
      </w:divBdr>
      <w:divsChild>
        <w:div w:id="2066367487">
          <w:marLeft w:val="446"/>
          <w:marRight w:val="0"/>
          <w:marTop w:val="0"/>
          <w:marBottom w:val="0"/>
          <w:divBdr>
            <w:top w:val="none" w:sz="0" w:space="0" w:color="auto"/>
            <w:left w:val="none" w:sz="0" w:space="0" w:color="auto"/>
            <w:bottom w:val="none" w:sz="0" w:space="0" w:color="auto"/>
            <w:right w:val="none" w:sz="0" w:space="0" w:color="auto"/>
          </w:divBdr>
        </w:div>
        <w:div w:id="1210998057">
          <w:marLeft w:val="1166"/>
          <w:marRight w:val="0"/>
          <w:marTop w:val="0"/>
          <w:marBottom w:val="0"/>
          <w:divBdr>
            <w:top w:val="none" w:sz="0" w:space="0" w:color="auto"/>
            <w:left w:val="none" w:sz="0" w:space="0" w:color="auto"/>
            <w:bottom w:val="none" w:sz="0" w:space="0" w:color="auto"/>
            <w:right w:val="none" w:sz="0" w:space="0" w:color="auto"/>
          </w:divBdr>
        </w:div>
        <w:div w:id="1925340894">
          <w:marLeft w:val="1166"/>
          <w:marRight w:val="0"/>
          <w:marTop w:val="0"/>
          <w:marBottom w:val="0"/>
          <w:divBdr>
            <w:top w:val="none" w:sz="0" w:space="0" w:color="auto"/>
            <w:left w:val="none" w:sz="0" w:space="0" w:color="auto"/>
            <w:bottom w:val="none" w:sz="0" w:space="0" w:color="auto"/>
            <w:right w:val="none" w:sz="0" w:space="0" w:color="auto"/>
          </w:divBdr>
        </w:div>
        <w:div w:id="829751802">
          <w:marLeft w:val="1166"/>
          <w:marRight w:val="0"/>
          <w:marTop w:val="0"/>
          <w:marBottom w:val="0"/>
          <w:divBdr>
            <w:top w:val="none" w:sz="0" w:space="0" w:color="auto"/>
            <w:left w:val="none" w:sz="0" w:space="0" w:color="auto"/>
            <w:bottom w:val="none" w:sz="0" w:space="0" w:color="auto"/>
            <w:right w:val="none" w:sz="0" w:space="0" w:color="auto"/>
          </w:divBdr>
        </w:div>
        <w:div w:id="1984383822">
          <w:marLeft w:val="1166"/>
          <w:marRight w:val="0"/>
          <w:marTop w:val="0"/>
          <w:marBottom w:val="0"/>
          <w:divBdr>
            <w:top w:val="none" w:sz="0" w:space="0" w:color="auto"/>
            <w:left w:val="none" w:sz="0" w:space="0" w:color="auto"/>
            <w:bottom w:val="none" w:sz="0" w:space="0" w:color="auto"/>
            <w:right w:val="none" w:sz="0" w:space="0" w:color="auto"/>
          </w:divBdr>
        </w:div>
      </w:divsChild>
    </w:div>
    <w:div w:id="1520776806">
      <w:bodyDiv w:val="1"/>
      <w:marLeft w:val="0"/>
      <w:marRight w:val="0"/>
      <w:marTop w:val="0"/>
      <w:marBottom w:val="0"/>
      <w:divBdr>
        <w:top w:val="none" w:sz="0" w:space="0" w:color="auto"/>
        <w:left w:val="none" w:sz="0" w:space="0" w:color="auto"/>
        <w:bottom w:val="none" w:sz="0" w:space="0" w:color="auto"/>
        <w:right w:val="none" w:sz="0" w:space="0" w:color="auto"/>
      </w:divBdr>
      <w:divsChild>
        <w:div w:id="2137988848">
          <w:marLeft w:val="1440"/>
          <w:marRight w:val="0"/>
          <w:marTop w:val="0"/>
          <w:marBottom w:val="0"/>
          <w:divBdr>
            <w:top w:val="none" w:sz="0" w:space="0" w:color="auto"/>
            <w:left w:val="none" w:sz="0" w:space="0" w:color="auto"/>
            <w:bottom w:val="none" w:sz="0" w:space="0" w:color="auto"/>
            <w:right w:val="none" w:sz="0" w:space="0" w:color="auto"/>
          </w:divBdr>
        </w:div>
        <w:div w:id="528101480">
          <w:marLeft w:val="1440"/>
          <w:marRight w:val="0"/>
          <w:marTop w:val="0"/>
          <w:marBottom w:val="0"/>
          <w:divBdr>
            <w:top w:val="none" w:sz="0" w:space="0" w:color="auto"/>
            <w:left w:val="none" w:sz="0" w:space="0" w:color="auto"/>
            <w:bottom w:val="none" w:sz="0" w:space="0" w:color="auto"/>
            <w:right w:val="none" w:sz="0" w:space="0" w:color="auto"/>
          </w:divBdr>
        </w:div>
        <w:div w:id="1811096414">
          <w:marLeft w:val="1440"/>
          <w:marRight w:val="0"/>
          <w:marTop w:val="0"/>
          <w:marBottom w:val="0"/>
          <w:divBdr>
            <w:top w:val="none" w:sz="0" w:space="0" w:color="auto"/>
            <w:left w:val="none" w:sz="0" w:space="0" w:color="auto"/>
            <w:bottom w:val="none" w:sz="0" w:space="0" w:color="auto"/>
            <w:right w:val="none" w:sz="0" w:space="0" w:color="auto"/>
          </w:divBdr>
        </w:div>
      </w:divsChild>
    </w:div>
    <w:div w:id="1690450247">
      <w:bodyDiv w:val="1"/>
      <w:marLeft w:val="0"/>
      <w:marRight w:val="0"/>
      <w:marTop w:val="0"/>
      <w:marBottom w:val="0"/>
      <w:divBdr>
        <w:top w:val="none" w:sz="0" w:space="0" w:color="auto"/>
        <w:left w:val="none" w:sz="0" w:space="0" w:color="auto"/>
        <w:bottom w:val="none" w:sz="0" w:space="0" w:color="auto"/>
        <w:right w:val="none" w:sz="0" w:space="0" w:color="auto"/>
      </w:divBdr>
      <w:divsChild>
        <w:div w:id="246381834">
          <w:marLeft w:val="1166"/>
          <w:marRight w:val="0"/>
          <w:marTop w:val="0"/>
          <w:marBottom w:val="0"/>
          <w:divBdr>
            <w:top w:val="none" w:sz="0" w:space="0" w:color="auto"/>
            <w:left w:val="none" w:sz="0" w:space="0" w:color="auto"/>
            <w:bottom w:val="none" w:sz="0" w:space="0" w:color="auto"/>
            <w:right w:val="none" w:sz="0" w:space="0" w:color="auto"/>
          </w:divBdr>
        </w:div>
        <w:div w:id="344864163">
          <w:marLeft w:val="1166"/>
          <w:marRight w:val="0"/>
          <w:marTop w:val="0"/>
          <w:marBottom w:val="0"/>
          <w:divBdr>
            <w:top w:val="none" w:sz="0" w:space="0" w:color="auto"/>
            <w:left w:val="none" w:sz="0" w:space="0" w:color="auto"/>
            <w:bottom w:val="none" w:sz="0" w:space="0" w:color="auto"/>
            <w:right w:val="none" w:sz="0" w:space="0" w:color="auto"/>
          </w:divBdr>
        </w:div>
        <w:div w:id="57805872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icheprogam.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1E01-6B77-4D8E-8651-69D6A503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Gilmartin</dc:creator>
  <cp:keywords/>
  <dc:description/>
  <cp:lastModifiedBy>owner</cp:lastModifiedBy>
  <cp:revision>3</cp:revision>
  <cp:lastPrinted>2018-10-12T17:07:00Z</cp:lastPrinted>
  <dcterms:created xsi:type="dcterms:W3CDTF">2018-12-17T22:01:00Z</dcterms:created>
  <dcterms:modified xsi:type="dcterms:W3CDTF">2018-12-18T14:08:00Z</dcterms:modified>
</cp:coreProperties>
</file>