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3C4" w:rsidRDefault="00281282" w:rsidP="00990285">
      <w:pPr>
        <w:pStyle w:val="BodyText"/>
        <w:rPr>
          <w:rFonts w:ascii="Arial" w:hAnsi="Arial"/>
          <w:b/>
        </w:rPr>
      </w:pPr>
      <w:bookmarkStart w:id="0" w:name="_GoBack"/>
      <w:r w:rsidRPr="00281282">
        <w:rPr>
          <w:rFonts w:ascii="Arial" w:hAnsi="Arial"/>
          <w:b/>
        </w:rPr>
        <w:t>#NAME</w:t>
      </w:r>
    </w:p>
    <w:p w:rsidR="00281282" w:rsidRDefault="00281282" w:rsidP="00990285">
      <w:pPr>
        <w:pStyle w:val="BodyText"/>
        <w:rPr>
          <w:rFonts w:ascii="Arial" w:hAnsi="Arial"/>
          <w:i/>
        </w:rPr>
      </w:pPr>
      <w:r w:rsidRPr="00281282">
        <w:rPr>
          <w:rFonts w:ascii="Arial" w:hAnsi="Arial"/>
          <w:i/>
        </w:rPr>
        <w:t>#YEARSEXPERIENCE</w:t>
      </w:r>
    </w:p>
    <w:p w:rsidR="00281282" w:rsidRPr="00281282" w:rsidRDefault="00281282" w:rsidP="00990285">
      <w:pPr>
        <w:pStyle w:val="BodyText"/>
        <w:rPr>
          <w:rFonts w:ascii="Arial" w:hAnsi="Arial"/>
          <w:b/>
          <w:i/>
          <w:color w:val="4F2D7F" w:themeColor="accent1"/>
          <w:sz w:val="28"/>
        </w:rPr>
      </w:pPr>
      <w:r w:rsidRPr="00281282">
        <w:rPr>
          <w:rFonts w:ascii="Arial" w:hAnsi="Arial"/>
          <w:b/>
          <w:i/>
          <w:color w:val="4F2D7F" w:themeColor="accent1"/>
          <w:sz w:val="28"/>
        </w:rPr>
        <w:t>#AGENCY</w:t>
      </w:r>
      <w:bookmarkEnd w:id="0"/>
    </w:p>
    <w:sectPr w:rsidR="00281282" w:rsidRPr="00281282" w:rsidSect="0001412C">
      <w:pgSz w:w="11907" w:h="16839" w:code="9"/>
      <w:pgMar w:top="3402" w:right="890" w:bottom="890" w:left="890" w:header="680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89E" w:rsidRDefault="0026389E">
      <w:r>
        <w:separator/>
      </w:r>
    </w:p>
  </w:endnote>
  <w:endnote w:type="continuationSeparator" w:id="0">
    <w:p w:rsidR="0026389E" w:rsidRDefault="00263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89E" w:rsidRDefault="0026389E">
      <w:r>
        <w:separator/>
      </w:r>
    </w:p>
  </w:footnote>
  <w:footnote w:type="continuationSeparator" w:id="0">
    <w:p w:rsidR="0026389E" w:rsidRDefault="00263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7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1A933704"/>
    <w:multiLevelType w:val="multilevel"/>
    <w:tmpl w:val="8460F8B0"/>
    <w:numStyleLink w:val="GTTableBullets"/>
  </w:abstractNum>
  <w:abstractNum w:abstractNumId="9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0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3BA976CF"/>
    <w:multiLevelType w:val="multilevel"/>
    <w:tmpl w:val="98FC98AC"/>
    <w:numStyleLink w:val="GTListNumber"/>
  </w:abstractNum>
  <w:abstractNum w:abstractNumId="12" w15:restartNumberingAfterBreak="0">
    <w:nsid w:val="48732420"/>
    <w:multiLevelType w:val="multilevel"/>
    <w:tmpl w:val="FAE6F968"/>
    <w:numStyleLink w:val="GTListBullet"/>
  </w:abstractNum>
  <w:abstractNum w:abstractNumId="13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4" w15:restartNumberingAfterBreak="0">
    <w:nsid w:val="5DDB5E6E"/>
    <w:multiLevelType w:val="multilevel"/>
    <w:tmpl w:val="FAE6F968"/>
    <w:numStyleLink w:val="GTListBullet"/>
  </w:abstractNum>
  <w:abstractNum w:abstractNumId="15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6" w15:restartNumberingAfterBreak="0">
    <w:nsid w:val="7F924C95"/>
    <w:multiLevelType w:val="multilevel"/>
    <w:tmpl w:val="0D561ACA"/>
    <w:numStyleLink w:val="GTNumberedHeadings"/>
  </w:abstractNum>
  <w:num w:numId="1">
    <w:abstractNumId w:val="15"/>
  </w:num>
  <w:num w:numId="2">
    <w:abstractNumId w:val="13"/>
  </w:num>
  <w:num w:numId="3">
    <w:abstractNumId w:val="7"/>
  </w:num>
  <w:num w:numId="4">
    <w:abstractNumId w:val="6"/>
  </w:num>
  <w:num w:numId="5">
    <w:abstractNumId w:val="10"/>
  </w:num>
  <w:num w:numId="6">
    <w:abstractNumId w:val="12"/>
  </w:num>
  <w:num w:numId="7">
    <w:abstractNumId w:val="13"/>
  </w:num>
  <w:num w:numId="8">
    <w:abstractNumId w:val="16"/>
  </w:num>
  <w:num w:numId="9">
    <w:abstractNumId w:val="6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3"/>
  </w:num>
  <w:num w:numId="17">
    <w:abstractNumId w:val="5"/>
  </w:num>
  <w:num w:numId="18">
    <w:abstractNumId w:val="9"/>
  </w:num>
  <w:num w:numId="19">
    <w:abstractNumId w:val="8"/>
  </w:num>
  <w:num w:numId="20">
    <w:abstractNumId w:val="8"/>
  </w:num>
  <w:num w:numId="21">
    <w:abstractNumId w:val="8"/>
  </w:num>
  <w:num w:numId="22">
    <w:abstractNumId w:val="9"/>
  </w:num>
  <w:num w:numId="23">
    <w:abstractNumId w:val="9"/>
  </w:num>
  <w:num w:numId="24">
    <w:abstractNumId w:val="9"/>
  </w:num>
  <w:num w:numId="25">
    <w:abstractNumId w:val="14"/>
  </w:num>
  <w:num w:numId="26">
    <w:abstractNumId w:val="14"/>
  </w:num>
  <w:num w:numId="27">
    <w:abstractNumId w:val="14"/>
  </w:num>
  <w:num w:numId="28">
    <w:abstractNumId w:val="11"/>
  </w:num>
  <w:num w:numId="29">
    <w:abstractNumId w:val="11"/>
  </w:num>
  <w:num w:numId="30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281282"/>
    <w:rsid w:val="000108A2"/>
    <w:rsid w:val="00013749"/>
    <w:rsid w:val="0001412C"/>
    <w:rsid w:val="000311D8"/>
    <w:rsid w:val="00034A6E"/>
    <w:rsid w:val="00067FBE"/>
    <w:rsid w:val="00075825"/>
    <w:rsid w:val="000A2985"/>
    <w:rsid w:val="000A4DFB"/>
    <w:rsid w:val="000A5471"/>
    <w:rsid w:val="000C289C"/>
    <w:rsid w:val="000C36BB"/>
    <w:rsid w:val="000D61DD"/>
    <w:rsid w:val="001347BC"/>
    <w:rsid w:val="001366D0"/>
    <w:rsid w:val="0014149E"/>
    <w:rsid w:val="00143EB2"/>
    <w:rsid w:val="001558F7"/>
    <w:rsid w:val="00160746"/>
    <w:rsid w:val="00167CAC"/>
    <w:rsid w:val="0017467E"/>
    <w:rsid w:val="00181F25"/>
    <w:rsid w:val="0018286E"/>
    <w:rsid w:val="00187A66"/>
    <w:rsid w:val="00192CE7"/>
    <w:rsid w:val="00197471"/>
    <w:rsid w:val="0019793F"/>
    <w:rsid w:val="001B485F"/>
    <w:rsid w:val="001B6557"/>
    <w:rsid w:val="001C34B2"/>
    <w:rsid w:val="001D5D48"/>
    <w:rsid w:val="001E7FFB"/>
    <w:rsid w:val="001F10E0"/>
    <w:rsid w:val="001F1AF0"/>
    <w:rsid w:val="00205F8C"/>
    <w:rsid w:val="00212470"/>
    <w:rsid w:val="00223C38"/>
    <w:rsid w:val="00232894"/>
    <w:rsid w:val="00237BD1"/>
    <w:rsid w:val="00240935"/>
    <w:rsid w:val="00254B3A"/>
    <w:rsid w:val="002578FF"/>
    <w:rsid w:val="00262326"/>
    <w:rsid w:val="0026290B"/>
    <w:rsid w:val="00263263"/>
    <w:rsid w:val="0026389E"/>
    <w:rsid w:val="00281282"/>
    <w:rsid w:val="002B1CDB"/>
    <w:rsid w:val="002B3A27"/>
    <w:rsid w:val="002C4F3E"/>
    <w:rsid w:val="002D2DC5"/>
    <w:rsid w:val="002D3B24"/>
    <w:rsid w:val="002F2027"/>
    <w:rsid w:val="002F7E56"/>
    <w:rsid w:val="00300833"/>
    <w:rsid w:val="00301073"/>
    <w:rsid w:val="00301661"/>
    <w:rsid w:val="0030218D"/>
    <w:rsid w:val="00336975"/>
    <w:rsid w:val="003462D8"/>
    <w:rsid w:val="003552AB"/>
    <w:rsid w:val="00355E7D"/>
    <w:rsid w:val="003701C3"/>
    <w:rsid w:val="003704CE"/>
    <w:rsid w:val="003720FC"/>
    <w:rsid w:val="003762FC"/>
    <w:rsid w:val="003847C9"/>
    <w:rsid w:val="00387F2F"/>
    <w:rsid w:val="00390019"/>
    <w:rsid w:val="003A049D"/>
    <w:rsid w:val="003B550A"/>
    <w:rsid w:val="003B5657"/>
    <w:rsid w:val="003C13F1"/>
    <w:rsid w:val="003F2F23"/>
    <w:rsid w:val="00400DFB"/>
    <w:rsid w:val="00401CB2"/>
    <w:rsid w:val="00407FBE"/>
    <w:rsid w:val="004246AB"/>
    <w:rsid w:val="00425244"/>
    <w:rsid w:val="00435EA1"/>
    <w:rsid w:val="00441D97"/>
    <w:rsid w:val="00462B97"/>
    <w:rsid w:val="00466A5E"/>
    <w:rsid w:val="00471150"/>
    <w:rsid w:val="00476FEE"/>
    <w:rsid w:val="004801F5"/>
    <w:rsid w:val="00481F79"/>
    <w:rsid w:val="00491F86"/>
    <w:rsid w:val="004939BE"/>
    <w:rsid w:val="004952F5"/>
    <w:rsid w:val="004A1938"/>
    <w:rsid w:val="004A652A"/>
    <w:rsid w:val="004A7137"/>
    <w:rsid w:val="004C1A14"/>
    <w:rsid w:val="004C1FE9"/>
    <w:rsid w:val="004D1EB2"/>
    <w:rsid w:val="004E3A82"/>
    <w:rsid w:val="004E5F46"/>
    <w:rsid w:val="004F6078"/>
    <w:rsid w:val="00513853"/>
    <w:rsid w:val="0051765E"/>
    <w:rsid w:val="00520717"/>
    <w:rsid w:val="0052705B"/>
    <w:rsid w:val="005277A5"/>
    <w:rsid w:val="00543A03"/>
    <w:rsid w:val="00553170"/>
    <w:rsid w:val="00576254"/>
    <w:rsid w:val="005773A1"/>
    <w:rsid w:val="00585D4B"/>
    <w:rsid w:val="00585F95"/>
    <w:rsid w:val="005A066F"/>
    <w:rsid w:val="005B65D4"/>
    <w:rsid w:val="005B7A11"/>
    <w:rsid w:val="005C1C5A"/>
    <w:rsid w:val="005C23C4"/>
    <w:rsid w:val="005C4830"/>
    <w:rsid w:val="005C6CDE"/>
    <w:rsid w:val="005D28A6"/>
    <w:rsid w:val="005E6FCA"/>
    <w:rsid w:val="005F14A6"/>
    <w:rsid w:val="005F6A83"/>
    <w:rsid w:val="005F7C6B"/>
    <w:rsid w:val="00617718"/>
    <w:rsid w:val="00620A03"/>
    <w:rsid w:val="006311B1"/>
    <w:rsid w:val="00634500"/>
    <w:rsid w:val="0064317C"/>
    <w:rsid w:val="0065033C"/>
    <w:rsid w:val="00650EF0"/>
    <w:rsid w:val="006805D5"/>
    <w:rsid w:val="006909F2"/>
    <w:rsid w:val="0069538B"/>
    <w:rsid w:val="006C286D"/>
    <w:rsid w:val="006C3454"/>
    <w:rsid w:val="006D70B5"/>
    <w:rsid w:val="006E3473"/>
    <w:rsid w:val="006E7DF0"/>
    <w:rsid w:val="006F6F69"/>
    <w:rsid w:val="00715888"/>
    <w:rsid w:val="00733C42"/>
    <w:rsid w:val="007639D8"/>
    <w:rsid w:val="00776338"/>
    <w:rsid w:val="00786789"/>
    <w:rsid w:val="007A3144"/>
    <w:rsid w:val="007B1BB2"/>
    <w:rsid w:val="007B263E"/>
    <w:rsid w:val="007B3A33"/>
    <w:rsid w:val="007B67FC"/>
    <w:rsid w:val="007D0128"/>
    <w:rsid w:val="007D0274"/>
    <w:rsid w:val="007D28B8"/>
    <w:rsid w:val="007D5956"/>
    <w:rsid w:val="007D644C"/>
    <w:rsid w:val="007E2E99"/>
    <w:rsid w:val="007F4D9A"/>
    <w:rsid w:val="007F58F4"/>
    <w:rsid w:val="008012A2"/>
    <w:rsid w:val="00801676"/>
    <w:rsid w:val="00815CCE"/>
    <w:rsid w:val="008204EB"/>
    <w:rsid w:val="00821F8B"/>
    <w:rsid w:val="00837726"/>
    <w:rsid w:val="00840490"/>
    <w:rsid w:val="008404BE"/>
    <w:rsid w:val="00854D2D"/>
    <w:rsid w:val="008559F2"/>
    <w:rsid w:val="008645CA"/>
    <w:rsid w:val="008830CE"/>
    <w:rsid w:val="0088560D"/>
    <w:rsid w:val="0089338D"/>
    <w:rsid w:val="00893520"/>
    <w:rsid w:val="00895CF7"/>
    <w:rsid w:val="008A1CD0"/>
    <w:rsid w:val="008B2749"/>
    <w:rsid w:val="008C4D0D"/>
    <w:rsid w:val="008C6662"/>
    <w:rsid w:val="008D0A5F"/>
    <w:rsid w:val="008D2E7A"/>
    <w:rsid w:val="008D3A88"/>
    <w:rsid w:val="008E3B80"/>
    <w:rsid w:val="009065C1"/>
    <w:rsid w:val="00907933"/>
    <w:rsid w:val="00911340"/>
    <w:rsid w:val="00912BEB"/>
    <w:rsid w:val="00921B25"/>
    <w:rsid w:val="00923A87"/>
    <w:rsid w:val="0093057B"/>
    <w:rsid w:val="00947FA4"/>
    <w:rsid w:val="00956405"/>
    <w:rsid w:val="009623AD"/>
    <w:rsid w:val="00966490"/>
    <w:rsid w:val="00990285"/>
    <w:rsid w:val="00994A39"/>
    <w:rsid w:val="00994ECE"/>
    <w:rsid w:val="00995BBB"/>
    <w:rsid w:val="009A0405"/>
    <w:rsid w:val="009A5CCB"/>
    <w:rsid w:val="009A722E"/>
    <w:rsid w:val="009B1CDA"/>
    <w:rsid w:val="009C3FA4"/>
    <w:rsid w:val="009E53E7"/>
    <w:rsid w:val="009E6A78"/>
    <w:rsid w:val="009F5EF5"/>
    <w:rsid w:val="009F7EC2"/>
    <w:rsid w:val="00A44AC1"/>
    <w:rsid w:val="00A45B6F"/>
    <w:rsid w:val="00A51555"/>
    <w:rsid w:val="00A54401"/>
    <w:rsid w:val="00A60773"/>
    <w:rsid w:val="00A72711"/>
    <w:rsid w:val="00A760BD"/>
    <w:rsid w:val="00A86413"/>
    <w:rsid w:val="00AA3C3B"/>
    <w:rsid w:val="00AB3505"/>
    <w:rsid w:val="00AB55FB"/>
    <w:rsid w:val="00AC72FF"/>
    <w:rsid w:val="00AD076E"/>
    <w:rsid w:val="00AD2C3D"/>
    <w:rsid w:val="00AD47ED"/>
    <w:rsid w:val="00AD75DE"/>
    <w:rsid w:val="00AE257D"/>
    <w:rsid w:val="00AE4B96"/>
    <w:rsid w:val="00AF220D"/>
    <w:rsid w:val="00AF2F43"/>
    <w:rsid w:val="00B04BC4"/>
    <w:rsid w:val="00B0562F"/>
    <w:rsid w:val="00B1118C"/>
    <w:rsid w:val="00B114C1"/>
    <w:rsid w:val="00B3098B"/>
    <w:rsid w:val="00B30B06"/>
    <w:rsid w:val="00B51315"/>
    <w:rsid w:val="00B57ADB"/>
    <w:rsid w:val="00B75C92"/>
    <w:rsid w:val="00B8501D"/>
    <w:rsid w:val="00B93D83"/>
    <w:rsid w:val="00BA7B91"/>
    <w:rsid w:val="00BB4622"/>
    <w:rsid w:val="00BC3235"/>
    <w:rsid w:val="00BD4D0B"/>
    <w:rsid w:val="00BE06BE"/>
    <w:rsid w:val="00BE2AF3"/>
    <w:rsid w:val="00BE7717"/>
    <w:rsid w:val="00BF0B79"/>
    <w:rsid w:val="00BF5AC3"/>
    <w:rsid w:val="00BF68B0"/>
    <w:rsid w:val="00C1089A"/>
    <w:rsid w:val="00C21D07"/>
    <w:rsid w:val="00C21F2C"/>
    <w:rsid w:val="00C31F78"/>
    <w:rsid w:val="00C402DA"/>
    <w:rsid w:val="00C40A43"/>
    <w:rsid w:val="00C42A61"/>
    <w:rsid w:val="00C4637C"/>
    <w:rsid w:val="00C655EE"/>
    <w:rsid w:val="00C7575E"/>
    <w:rsid w:val="00C77D03"/>
    <w:rsid w:val="00C8555F"/>
    <w:rsid w:val="00C94ED7"/>
    <w:rsid w:val="00CA29F4"/>
    <w:rsid w:val="00CA6B4B"/>
    <w:rsid w:val="00CA7B49"/>
    <w:rsid w:val="00CB29C3"/>
    <w:rsid w:val="00CC2C31"/>
    <w:rsid w:val="00CD0945"/>
    <w:rsid w:val="00CD1174"/>
    <w:rsid w:val="00CD2293"/>
    <w:rsid w:val="00CD2462"/>
    <w:rsid w:val="00CD3204"/>
    <w:rsid w:val="00CD4E39"/>
    <w:rsid w:val="00CD55D0"/>
    <w:rsid w:val="00CE58E1"/>
    <w:rsid w:val="00CF2550"/>
    <w:rsid w:val="00D03287"/>
    <w:rsid w:val="00D07949"/>
    <w:rsid w:val="00D40003"/>
    <w:rsid w:val="00D47D0B"/>
    <w:rsid w:val="00D53953"/>
    <w:rsid w:val="00D61AD0"/>
    <w:rsid w:val="00D63DA3"/>
    <w:rsid w:val="00D65105"/>
    <w:rsid w:val="00D93691"/>
    <w:rsid w:val="00D9608F"/>
    <w:rsid w:val="00DA4D1D"/>
    <w:rsid w:val="00DD1536"/>
    <w:rsid w:val="00DD1D27"/>
    <w:rsid w:val="00DE0967"/>
    <w:rsid w:val="00DE4E2E"/>
    <w:rsid w:val="00DF0D56"/>
    <w:rsid w:val="00DF6F8B"/>
    <w:rsid w:val="00DF7158"/>
    <w:rsid w:val="00E016B4"/>
    <w:rsid w:val="00E14093"/>
    <w:rsid w:val="00E17C13"/>
    <w:rsid w:val="00E30934"/>
    <w:rsid w:val="00E54014"/>
    <w:rsid w:val="00E547B4"/>
    <w:rsid w:val="00E74E1F"/>
    <w:rsid w:val="00E75D4F"/>
    <w:rsid w:val="00E9189D"/>
    <w:rsid w:val="00E9541B"/>
    <w:rsid w:val="00E95DDB"/>
    <w:rsid w:val="00EA6719"/>
    <w:rsid w:val="00EB564C"/>
    <w:rsid w:val="00EB57D0"/>
    <w:rsid w:val="00EC470D"/>
    <w:rsid w:val="00EF265F"/>
    <w:rsid w:val="00F02C60"/>
    <w:rsid w:val="00F05BFB"/>
    <w:rsid w:val="00F10E4E"/>
    <w:rsid w:val="00F14981"/>
    <w:rsid w:val="00F469D3"/>
    <w:rsid w:val="00F567A9"/>
    <w:rsid w:val="00F62BF3"/>
    <w:rsid w:val="00F64A01"/>
    <w:rsid w:val="00F65A78"/>
    <w:rsid w:val="00F707A6"/>
    <w:rsid w:val="00F721CC"/>
    <w:rsid w:val="00F77E6C"/>
    <w:rsid w:val="00F81766"/>
    <w:rsid w:val="00F82369"/>
    <w:rsid w:val="00F82CD2"/>
    <w:rsid w:val="00F8639A"/>
    <w:rsid w:val="00F925BE"/>
    <w:rsid w:val="00FA0B3A"/>
    <w:rsid w:val="00FA0F35"/>
    <w:rsid w:val="00FC1E0B"/>
    <w:rsid w:val="00FD5EE0"/>
    <w:rsid w:val="00FF1570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D61206"/>
  <w15:chartTrackingRefBased/>
  <w15:docId w15:val="{2C6D5747-9F5F-4F65-B398-022FC4BC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9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"/>
    <w:rsid w:val="003B550A"/>
    <w:pPr>
      <w:spacing w:after="120" w:line="240" w:lineRule="atLeast"/>
    </w:pPr>
    <w:rPr>
      <w:rFonts w:asciiTheme="minorHAnsi" w:hAnsiTheme="minorHAnsi" w:cs="Arial"/>
      <w:sz w:val="18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DED8CF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DED8CF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DED8CF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DED8CF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5787B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4" w:themeFillTint="33"/>
    </w:tcPr>
    <w:tblStylePr w:type="firstRow">
      <w:rPr>
        <w:b/>
        <w:bCs/>
      </w:rPr>
      <w:tblPr/>
      <w:tcPr>
        <w:shd w:val="clear" w:color="auto" w:fill="D6EF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5" w:themeFillTint="33"/>
    </w:tcPr>
    <w:tblStylePr w:type="firstRow">
      <w:rPr>
        <w:b/>
        <w:bCs/>
      </w:rPr>
      <w:tblPr/>
      <w:tcPr>
        <w:shd w:val="clear" w:color="auto" w:fill="FFCAA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4" w:themeFillShade="CC"/>
      </w:tcPr>
    </w:tblStylePr>
    <w:tblStylePr w:type="lastRow">
      <w:rPr>
        <w:b/>
        <w:bCs/>
        <w:color w:val="7DB12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5" w:themeFillShade="CC"/>
      </w:tcPr>
    </w:tblStylePr>
    <w:tblStylePr w:type="lastRow">
      <w:rPr>
        <w:b/>
        <w:bCs/>
        <w:color w:val="E45F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9BD732" w:themeColor="accent4"/>
        <w:bottom w:val="single" w:sz="4" w:space="0" w:color="9BD732" w:themeColor="accent4"/>
        <w:right w:val="single" w:sz="4" w:space="0" w:color="9BD73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4" w:themeShade="99"/>
          <w:insideV w:val="nil"/>
        </w:tcBorders>
        <w:shd w:val="clear" w:color="auto" w:fill="5D851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4" w:themeFillShade="99"/>
      </w:tcPr>
    </w:tblStylePr>
    <w:tblStylePr w:type="band1Vert">
      <w:tblPr/>
      <w:tcPr>
        <w:shd w:val="clear" w:color="auto" w:fill="D6EFAD" w:themeFill="accent4" w:themeFillTint="66"/>
      </w:tcPr>
    </w:tblStylePr>
    <w:tblStylePr w:type="band1Horz">
      <w:tblPr/>
      <w:tcPr>
        <w:shd w:val="clear" w:color="auto" w:fill="CDE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FF7D1E" w:themeColor="accent5"/>
        <w:bottom w:val="single" w:sz="4" w:space="0" w:color="FF7D1E" w:themeColor="accent5"/>
        <w:right w:val="single" w:sz="4" w:space="0" w:color="FF7D1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5" w:themeShade="99"/>
          <w:insideV w:val="nil"/>
        </w:tcBorders>
        <w:shd w:val="clear" w:color="auto" w:fill="AB47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5" w:themeFillShade="99"/>
      </w:tcPr>
    </w:tblStylePr>
    <w:tblStylePr w:type="band1Vert">
      <w:tblPr/>
      <w:tcPr>
        <w:shd w:val="clear" w:color="auto" w:fill="FFCAA5" w:themeFill="accent5" w:themeFillTint="66"/>
      </w:tcPr>
    </w:tblStylePr>
    <w:tblStylePr w:type="band1Horz">
      <w:tblPr/>
      <w:tcPr>
        <w:shd w:val="clear" w:color="auto" w:fill="FFBD8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E92841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4" w:themeTint="66"/>
        <w:left w:val="single" w:sz="4" w:space="0" w:color="D6EFAD" w:themeColor="accent4" w:themeTint="66"/>
        <w:bottom w:val="single" w:sz="4" w:space="0" w:color="D6EFAD" w:themeColor="accent4" w:themeTint="66"/>
        <w:right w:val="single" w:sz="4" w:space="0" w:color="D6EFAD" w:themeColor="accent4" w:themeTint="66"/>
        <w:insideH w:val="single" w:sz="4" w:space="0" w:color="D6EFAD" w:themeColor="accent4" w:themeTint="66"/>
        <w:insideV w:val="single" w:sz="4" w:space="0" w:color="D6EF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5" w:themeTint="66"/>
        <w:left w:val="single" w:sz="4" w:space="0" w:color="FFCAA5" w:themeColor="accent5" w:themeTint="66"/>
        <w:bottom w:val="single" w:sz="4" w:space="0" w:color="FFCAA5" w:themeColor="accent5" w:themeTint="66"/>
        <w:right w:val="single" w:sz="4" w:space="0" w:color="FFCAA5" w:themeColor="accent5" w:themeTint="66"/>
        <w:insideH w:val="single" w:sz="4" w:space="0" w:color="FFCAA5" w:themeColor="accent5" w:themeTint="66"/>
        <w:insideV w:val="single" w:sz="4" w:space="0" w:color="FFCAA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4" w:themeTint="99"/>
        <w:bottom w:val="single" w:sz="2" w:space="0" w:color="C2E784" w:themeColor="accent4" w:themeTint="99"/>
        <w:insideH w:val="single" w:sz="2" w:space="0" w:color="C2E784" w:themeColor="accent4" w:themeTint="99"/>
        <w:insideV w:val="single" w:sz="2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5" w:themeTint="99"/>
        <w:bottom w:val="single" w:sz="2" w:space="0" w:color="FFB078" w:themeColor="accent5" w:themeTint="99"/>
        <w:insideH w:val="single" w:sz="2" w:space="0" w:color="FFB078" w:themeColor="accent5" w:themeTint="99"/>
        <w:insideV w:val="single" w:sz="2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bottom w:val="single" w:sz="4" w:space="0" w:color="C2E784" w:themeColor="accent4" w:themeTint="99"/>
        </w:tcBorders>
      </w:tcPr>
    </w:tblStylePr>
    <w:tblStylePr w:type="nwCell">
      <w:tblPr/>
      <w:tcPr>
        <w:tcBorders>
          <w:bottom w:val="single" w:sz="4" w:space="0" w:color="C2E784" w:themeColor="accent4" w:themeTint="99"/>
        </w:tcBorders>
      </w:tcPr>
    </w:tblStylePr>
    <w:tblStylePr w:type="seCell">
      <w:tblPr/>
      <w:tcPr>
        <w:tcBorders>
          <w:top w:val="single" w:sz="4" w:space="0" w:color="C2E784" w:themeColor="accent4" w:themeTint="99"/>
        </w:tcBorders>
      </w:tcPr>
    </w:tblStylePr>
    <w:tblStylePr w:type="swCell">
      <w:tblPr/>
      <w:tcPr>
        <w:tcBorders>
          <w:top w:val="single" w:sz="4" w:space="0" w:color="C2E78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bottom w:val="single" w:sz="4" w:space="0" w:color="FFB078" w:themeColor="accent5" w:themeTint="99"/>
        </w:tcBorders>
      </w:tcPr>
    </w:tblStylePr>
    <w:tblStylePr w:type="nwCell">
      <w:tblPr/>
      <w:tcPr>
        <w:tcBorders>
          <w:bottom w:val="single" w:sz="4" w:space="0" w:color="FFB078" w:themeColor="accent5" w:themeTint="99"/>
        </w:tcBorders>
      </w:tcPr>
    </w:tblStylePr>
    <w:tblStylePr w:type="seCell">
      <w:tblPr/>
      <w:tcPr>
        <w:tcBorders>
          <w:top w:val="single" w:sz="4" w:space="0" w:color="FFB078" w:themeColor="accent5" w:themeTint="99"/>
        </w:tcBorders>
      </w:tcPr>
    </w:tblStylePr>
    <w:tblStylePr w:type="swCell">
      <w:tblPr/>
      <w:tcPr>
        <w:tcBorders>
          <w:top w:val="single" w:sz="4" w:space="0" w:color="FFB07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4"/>
          <w:left w:val="single" w:sz="4" w:space="0" w:color="9BD732" w:themeColor="accent4"/>
          <w:bottom w:val="single" w:sz="4" w:space="0" w:color="9BD732" w:themeColor="accent4"/>
          <w:right w:val="single" w:sz="4" w:space="0" w:color="9BD732" w:themeColor="accent4"/>
          <w:insideH w:val="nil"/>
          <w:insideV w:val="nil"/>
        </w:tcBorders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5"/>
          <w:left w:val="single" w:sz="4" w:space="0" w:color="FF7D1E" w:themeColor="accent5"/>
          <w:bottom w:val="single" w:sz="4" w:space="0" w:color="FF7D1E" w:themeColor="accent5"/>
          <w:right w:val="single" w:sz="4" w:space="0" w:color="FF7D1E" w:themeColor="accent5"/>
          <w:insideH w:val="nil"/>
          <w:insideV w:val="nil"/>
        </w:tcBorders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4"/>
      </w:tcPr>
    </w:tblStylePr>
    <w:tblStylePr w:type="band1Vert">
      <w:tblPr/>
      <w:tcPr>
        <w:shd w:val="clear" w:color="auto" w:fill="D6EFAD" w:themeFill="accent4" w:themeFillTint="66"/>
      </w:tcPr>
    </w:tblStylePr>
    <w:tblStylePr w:type="band1Horz">
      <w:tblPr/>
      <w:tcPr>
        <w:shd w:val="clear" w:color="auto" w:fill="D6EFA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5"/>
      </w:tcPr>
    </w:tblStylePr>
    <w:tblStylePr w:type="band1Vert">
      <w:tblPr/>
      <w:tcPr>
        <w:shd w:val="clear" w:color="auto" w:fill="FFCAA5" w:themeFill="accent5" w:themeFillTint="66"/>
      </w:tcPr>
    </w:tblStylePr>
    <w:tblStylePr w:type="band1Horz">
      <w:tblPr/>
      <w:tcPr>
        <w:shd w:val="clear" w:color="auto" w:fill="FFCAA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bottom w:val="single" w:sz="4" w:space="0" w:color="C2E784" w:themeColor="accent4" w:themeTint="99"/>
        </w:tcBorders>
      </w:tcPr>
    </w:tblStylePr>
    <w:tblStylePr w:type="nwCell">
      <w:tblPr/>
      <w:tcPr>
        <w:tcBorders>
          <w:bottom w:val="single" w:sz="4" w:space="0" w:color="C2E784" w:themeColor="accent4" w:themeTint="99"/>
        </w:tcBorders>
      </w:tcPr>
    </w:tblStylePr>
    <w:tblStylePr w:type="seCell">
      <w:tblPr/>
      <w:tcPr>
        <w:tcBorders>
          <w:top w:val="single" w:sz="4" w:space="0" w:color="C2E784" w:themeColor="accent4" w:themeTint="99"/>
        </w:tcBorders>
      </w:tcPr>
    </w:tblStylePr>
    <w:tblStylePr w:type="swCell">
      <w:tblPr/>
      <w:tcPr>
        <w:tcBorders>
          <w:top w:val="single" w:sz="4" w:space="0" w:color="C2E78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bottom w:val="single" w:sz="4" w:space="0" w:color="FFB078" w:themeColor="accent5" w:themeTint="99"/>
        </w:tcBorders>
      </w:tcPr>
    </w:tblStylePr>
    <w:tblStylePr w:type="nwCell">
      <w:tblPr/>
      <w:tcPr>
        <w:tcBorders>
          <w:bottom w:val="single" w:sz="4" w:space="0" w:color="FFB078" w:themeColor="accent5" w:themeTint="99"/>
        </w:tcBorders>
      </w:tcPr>
    </w:tblStylePr>
    <w:tblStylePr w:type="seCell">
      <w:tblPr/>
      <w:tcPr>
        <w:tcBorders>
          <w:top w:val="single" w:sz="4" w:space="0" w:color="FFB078" w:themeColor="accent5" w:themeTint="99"/>
        </w:tcBorders>
      </w:tcPr>
    </w:tblStylePr>
    <w:tblStylePr w:type="swCell">
      <w:tblPr/>
      <w:tcPr>
        <w:tcBorders>
          <w:top w:val="single" w:sz="4" w:space="0" w:color="FFB07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1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  <w:shd w:val="clear" w:color="auto" w:fill="E6F5CC" w:themeFill="accent4" w:themeFillTint="3F"/>
      </w:tcPr>
    </w:tblStylePr>
    <w:tblStylePr w:type="band2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1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  <w:shd w:val="clear" w:color="auto" w:fill="FFDEC7" w:themeFill="accent5" w:themeFillTint="3F"/>
      </w:tcPr>
    </w:tblStylePr>
    <w:tblStylePr w:type="band2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4" w:themeTint="99"/>
        <w:bottom w:val="single" w:sz="4" w:space="0" w:color="C2E784" w:themeColor="accent4" w:themeTint="99"/>
        <w:insideH w:val="single" w:sz="4" w:space="0" w:color="C2E78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5" w:themeTint="99"/>
        <w:bottom w:val="single" w:sz="4" w:space="0" w:color="FFB078" w:themeColor="accent5" w:themeTint="99"/>
        <w:insideH w:val="single" w:sz="4" w:space="0" w:color="FFB07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4"/>
        <w:left w:val="single" w:sz="4" w:space="0" w:color="9BD732" w:themeColor="accent4"/>
        <w:bottom w:val="single" w:sz="4" w:space="0" w:color="9BD732" w:themeColor="accent4"/>
        <w:right w:val="single" w:sz="4" w:space="0" w:color="9BD73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4"/>
          <w:right w:val="single" w:sz="4" w:space="0" w:color="9BD732" w:themeColor="accent4"/>
        </w:tcBorders>
      </w:tcPr>
    </w:tblStylePr>
    <w:tblStylePr w:type="band1Horz">
      <w:tblPr/>
      <w:tcPr>
        <w:tcBorders>
          <w:top w:val="single" w:sz="4" w:space="0" w:color="9BD732" w:themeColor="accent4"/>
          <w:bottom w:val="single" w:sz="4" w:space="0" w:color="9BD73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4"/>
          <w:left w:val="nil"/>
        </w:tcBorders>
      </w:tcPr>
    </w:tblStylePr>
    <w:tblStylePr w:type="swCell">
      <w:tblPr/>
      <w:tcPr>
        <w:tcBorders>
          <w:top w:val="double" w:sz="4" w:space="0" w:color="9BD73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5"/>
        <w:left w:val="single" w:sz="4" w:space="0" w:color="FF7D1E" w:themeColor="accent5"/>
        <w:bottom w:val="single" w:sz="4" w:space="0" w:color="FF7D1E" w:themeColor="accent5"/>
        <w:right w:val="single" w:sz="4" w:space="0" w:color="FF7D1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5"/>
          <w:right w:val="single" w:sz="4" w:space="0" w:color="FF7D1E" w:themeColor="accent5"/>
        </w:tcBorders>
      </w:tcPr>
    </w:tblStylePr>
    <w:tblStylePr w:type="band1Horz">
      <w:tblPr/>
      <w:tcPr>
        <w:tcBorders>
          <w:top w:val="single" w:sz="4" w:space="0" w:color="FF7D1E" w:themeColor="accent5"/>
          <w:bottom w:val="single" w:sz="4" w:space="0" w:color="FF7D1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5"/>
          <w:left w:val="nil"/>
        </w:tcBorders>
      </w:tcPr>
    </w:tblStylePr>
    <w:tblStylePr w:type="swCell">
      <w:tblPr/>
      <w:tcPr>
        <w:tcBorders>
          <w:top w:val="double" w:sz="4" w:space="0" w:color="FF7D1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4"/>
          <w:left w:val="single" w:sz="4" w:space="0" w:color="9BD732" w:themeColor="accent4"/>
          <w:bottom w:val="single" w:sz="4" w:space="0" w:color="9BD732" w:themeColor="accent4"/>
          <w:right w:val="single" w:sz="4" w:space="0" w:color="9BD732" w:themeColor="accent4"/>
          <w:insideH w:val="nil"/>
        </w:tcBorders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5"/>
          <w:left w:val="single" w:sz="4" w:space="0" w:color="FF7D1E" w:themeColor="accent5"/>
          <w:bottom w:val="single" w:sz="4" w:space="0" w:color="FF7D1E" w:themeColor="accent5"/>
          <w:right w:val="single" w:sz="4" w:space="0" w:color="FF7D1E" w:themeColor="accent5"/>
          <w:insideH w:val="nil"/>
        </w:tcBorders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4"/>
        <w:left w:val="single" w:sz="24" w:space="0" w:color="9BD732" w:themeColor="accent4"/>
        <w:bottom w:val="single" w:sz="24" w:space="0" w:color="9BD732" w:themeColor="accent4"/>
        <w:right w:val="single" w:sz="24" w:space="0" w:color="9BD732" w:themeColor="accent4"/>
      </w:tblBorders>
    </w:tblPr>
    <w:tcPr>
      <w:shd w:val="clear" w:color="auto" w:fill="9BD73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5"/>
        <w:left w:val="single" w:sz="24" w:space="0" w:color="FF7D1E" w:themeColor="accent5"/>
        <w:bottom w:val="single" w:sz="24" w:space="0" w:color="FF7D1E" w:themeColor="accent5"/>
        <w:right w:val="single" w:sz="24" w:space="0" w:color="FF7D1E" w:themeColor="accent5"/>
      </w:tblBorders>
    </w:tblPr>
    <w:tcPr>
      <w:shd w:val="clear" w:color="auto" w:fill="FF7D1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9BD732" w:themeColor="accent4"/>
        <w:bottom w:val="single" w:sz="4" w:space="0" w:color="9BD73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7D1E" w:themeColor="accent5"/>
        <w:bottom w:val="single" w:sz="4" w:space="0" w:color="FF7D1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75A52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D55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  <w:insideV w:val="single" w:sz="8" w:space="0" w:color="B3E165" w:themeColor="accent4" w:themeTint="BF"/>
      </w:tblBorders>
    </w:tblPr>
    <w:tcPr>
      <w:shd w:val="clear" w:color="auto" w:fill="E6F5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  <w:insideV w:val="single" w:sz="8" w:space="0" w:color="FF9D56" w:themeColor="accent5" w:themeTint="BF"/>
      </w:tblBorders>
    </w:tblPr>
    <w:tcPr>
      <w:shd w:val="clear" w:color="auto" w:fill="FFDEC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cPr>
      <w:shd w:val="clear" w:color="auto" w:fill="E6F5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4" w:themeFillTint="33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tcBorders>
          <w:insideH w:val="single" w:sz="6" w:space="0" w:color="9BD732" w:themeColor="accent4"/>
          <w:insideV w:val="single" w:sz="6" w:space="0" w:color="9BD732" w:themeColor="accent4"/>
        </w:tcBorders>
        <w:shd w:val="clear" w:color="auto" w:fill="CDE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cPr>
      <w:shd w:val="clear" w:color="auto" w:fill="FFDEC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5" w:themeFillTint="33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tcBorders>
          <w:insideH w:val="single" w:sz="6" w:space="0" w:color="FF7D1E" w:themeColor="accent5"/>
          <w:insideV w:val="single" w:sz="6" w:space="0" w:color="FF7D1E" w:themeColor="accent5"/>
        </w:tcBorders>
        <w:shd w:val="clear" w:color="auto" w:fill="FFBD8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4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shd w:val="clear" w:color="auto" w:fill="E6F5C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5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shd w:val="clear" w:color="auto" w:fill="FFDEC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GTUS Ribbon (Themes)">
  <a:themeElements>
    <a:clrScheme name="GTUS Ribbon (Themes)">
      <a:dk1>
        <a:sysClr val="windowText" lastClr="000000"/>
      </a:dk1>
      <a:lt1>
        <a:srgbClr val="FFFFFF"/>
      </a:lt1>
      <a:dk2>
        <a:srgbClr val="75787B"/>
      </a:dk2>
      <a:lt2>
        <a:srgbClr val="DED8CF"/>
      </a:lt2>
      <a:accent1>
        <a:srgbClr val="4F2D7F"/>
      </a:accent1>
      <a:accent2>
        <a:srgbClr val="C8BEAF"/>
      </a:accent2>
      <a:accent3>
        <a:srgbClr val="00A7B5"/>
      </a:accent3>
      <a:accent4>
        <a:srgbClr val="9BD732"/>
      </a:accent4>
      <a:accent5>
        <a:srgbClr val="FF7D1E"/>
      </a:accent5>
      <a:accent6>
        <a:srgbClr val="E92841"/>
      </a:accent6>
      <a:hlink>
        <a:srgbClr val="4F2D7F"/>
      </a:hlink>
      <a:folHlink>
        <a:srgbClr val="E9284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0A81C22F8DB43BCB3F602F7DEC8A5" ma:contentTypeVersion="0" ma:contentTypeDescription="Create a new document." ma:contentTypeScope="" ma:versionID="778a7e44bfdc93b3322af7b54e6b741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F41B1-AD49-44CB-B83F-EA37A3EF4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DABA2D-E718-46C7-94E5-006A3F8AB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Grant Thornton LLP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Sullivan, Brian</dc:creator>
  <cp:keywords/>
  <dc:description/>
  <cp:lastModifiedBy>Sullivan, Brian</cp:lastModifiedBy>
  <cp:revision>1</cp:revision>
  <cp:lastPrinted>2007-08-23T16:47:00Z</cp:lastPrinted>
  <dcterms:created xsi:type="dcterms:W3CDTF">2019-11-20T21:14:00Z</dcterms:created>
  <dcterms:modified xsi:type="dcterms:W3CDTF">2019-11-20T21:15:00Z</dcterms:modified>
</cp:coreProperties>
</file>