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Author"/>
      </w:pPr>
      <w:r>
        <w:t xml:space="preserve">Габриэль</w:t>
      </w:r>
      <w:r>
        <w:t xml:space="preserve"> </w:t>
      </w:r>
      <w:r>
        <w:t xml:space="preserve">Тьерри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2023</w:t>
      </w:r>
      <w:r>
        <w:t xml:space="preserve"> </w:t>
      </w:r>
      <w:r>
        <w:t xml:space="preserve">г.</w:t>
      </w:r>
    </w:p>
    <w:bookmarkStart w:id="20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numPr>
          <w:ilvl w:val="0"/>
          <w:numId w:val="1001"/>
        </w:numPr>
        <w:pStyle w:val="Compact"/>
      </w:pPr>
      <w:r>
        <w:t xml:space="preserve">Задача о погоне</w:t>
      </w:r>
    </w:p>
    <w:p>
      <w:pPr>
        <w:numPr>
          <w:ilvl w:val="0"/>
          <w:numId w:val="1001"/>
        </w:numPr>
        <w:pStyle w:val="Compact"/>
      </w:pPr>
      <w:r>
        <w:t xml:space="preserve">Язык программирования Julia</w:t>
      </w:r>
    </w:p>
    <w:p>
      <w:pPr>
        <w:numPr>
          <w:ilvl w:val="0"/>
          <w:numId w:val="1001"/>
        </w:numPr>
        <w:pStyle w:val="Compact"/>
      </w:pPr>
      <w:r>
        <w:t xml:space="preserve">Система моделирования Openmodelica</w:t>
      </w:r>
    </w:p>
    <w:bookmarkEnd w:id="20"/>
    <w:bookmarkStart w:id="21" w:name="цели-и-задачи"/>
    <w:p>
      <w:pPr>
        <w:pStyle w:val="Heading2"/>
      </w:pPr>
      <w:r>
        <w:t xml:space="preserve">Цели и задачи</w:t>
      </w:r>
    </w:p>
    <w:p>
      <w:pPr>
        <w:numPr>
          <w:ilvl w:val="0"/>
          <w:numId w:val="1002"/>
        </w:numPr>
        <w:pStyle w:val="Compact"/>
      </w:pPr>
      <w:r>
        <w:t xml:space="preserve">Решить задачу о погоне с определенными входными данными</w:t>
      </w:r>
    </w:p>
    <w:p>
      <w:pPr>
        <w:numPr>
          <w:ilvl w:val="0"/>
          <w:numId w:val="1002"/>
        </w:numPr>
        <w:pStyle w:val="Compact"/>
      </w:pPr>
      <w:r>
        <w:t xml:space="preserve">Овладеть языком программирования Julia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траектории движения катера в полярных координатах</w:t>
      </w:r>
    </w:p>
    <w:bookmarkEnd w:id="21"/>
    <w:bookmarkStart w:id="22" w:name="материалы-и-методы"/>
    <w:p>
      <w:pPr>
        <w:pStyle w:val="Heading2"/>
      </w:pPr>
      <w:r>
        <w:t xml:space="preserve">Материалы и методы</w:t>
      </w:r>
    </w:p>
    <w:p>
      <w:pPr>
        <w:numPr>
          <w:ilvl w:val="0"/>
          <w:numId w:val="1003"/>
        </w:numPr>
        <w:pStyle w:val="Compact"/>
      </w:pPr>
      <w:r>
        <w:t xml:space="preserve">Язык программирования Julia</w:t>
      </w:r>
    </w:p>
    <w:p>
      <w:pPr>
        <w:numPr>
          <w:ilvl w:val="0"/>
          <w:numId w:val="1003"/>
        </w:numPr>
        <w:pStyle w:val="Compact"/>
      </w:pPr>
      <w:r>
        <w:t xml:space="preserve">Пакеты</w:t>
      </w:r>
      <w:r>
        <w:t xml:space="preserve"> </w:t>
      </w:r>
      <w:r>
        <w:t xml:space="preserve">“</w:t>
      </w:r>
      <w:r>
        <w:t xml:space="preserve">Plots</w:t>
      </w:r>
      <w:r>
        <w:t xml:space="preserve">”</w:t>
      </w:r>
      <w:r>
        <w:t xml:space="preserve">, "DifferentialEquations</w:t>
      </w:r>
    </w:p>
    <w:bookmarkEnd w:id="22"/>
    <w:bookmarkStart w:id="24" w:name="ход-работы"/>
    <w:p>
      <w:pPr>
        <w:pStyle w:val="Heading1"/>
      </w:pPr>
      <w:r>
        <w:t xml:space="preserve">Ход работы:</w:t>
      </w:r>
    </w:p>
    <w:bookmarkStart w:id="23" w:name="X8cec35406887e42286de1aa69268759e504d561"/>
    <w:p>
      <w:pPr>
        <w:pStyle w:val="Heading2"/>
      </w:pPr>
      <w:r>
        <w:t xml:space="preserve">Подключение библиотек и установка начальных значений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Plots</w:t>
      </w:r>
      <w:r>
        <w:br/>
      </w:r>
      <w:r>
        <w:br/>
      </w:r>
      <w:r>
        <w:rPr>
          <w:rStyle w:val="CommentTok"/>
        </w:rPr>
        <w:t xml:space="preserve">#the initial distance from the boat to the yatch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br/>
      </w:r>
      <w:r>
        <w:rPr>
          <w:rStyle w:val="CommentTok"/>
        </w:rPr>
        <w:t xml:space="preserve">#initial condition</w:t>
      </w:r>
      <w:r>
        <w:br/>
      </w:r>
      <w:r>
        <w:rPr>
          <w:rStyle w:val="NormalTok"/>
        </w:rPr>
        <w:t xml:space="preserve">x_01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x_02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</w:p>
    <w:bookmarkEnd w:id="23"/>
    <w:bookmarkEnd w:id="24"/>
    <w:bookmarkStart w:id="28" w:name="X516ab928f417ef4f97b5147b3f207fbae2c7edf"/>
    <w:p>
      <w:pPr>
        <w:pStyle w:val="Heading1"/>
      </w:pPr>
      <w:r>
        <w:t xml:space="preserve">функция, описывающая движение катера береговой охраны</w:t>
      </w:r>
    </w:p>
    <w:p>
      <w:pPr>
        <w:pStyle w:val="SourceCode"/>
      </w:pPr>
      <w:r>
        <w:rPr>
          <w:rStyle w:val="CommentTok"/>
        </w:rPr>
        <w:t xml:space="preserve">#Create the function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F(u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sqrt(</w:t>
      </w:r>
      <w:r>
        <w:rPr>
          <w:rStyle w:val="Float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;</w:t>
      </w:r>
    </w:p>
    <w:bookmarkStart w:id="25" w:name="Xbb5fabc69c73e7b22705d73452bf94a50b31cde"/>
    <w:p>
      <w:pPr>
        <w:pStyle w:val="Heading3"/>
      </w:pPr>
      <w:r>
        <w:t xml:space="preserve">определите проблему (Решение дифференцильных уравнений)</w:t>
      </w:r>
    </w:p>
    <w:p>
      <w:pPr>
        <w:pStyle w:val="SourceCode"/>
      </w:pPr>
      <w:r>
        <w:rPr>
          <w:rStyle w:val="CommentTok"/>
        </w:rPr>
        <w:t xml:space="preserve">#Solving the problems</w:t>
      </w:r>
      <w:r>
        <w:br/>
      </w:r>
      <w:r>
        <w:rPr>
          <w:rStyle w:val="CommentTok"/>
        </w:rPr>
        <w:t xml:space="preserve">#Define the problem</w:t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x_01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t1)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x_02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t2)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Tsit5()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Tsit5()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</w:p>
    <w:bookmarkEnd w:id="25"/>
    <w:bookmarkStart w:id="26" w:name="графика-для-первого-случая"/>
    <w:p>
      <w:pPr>
        <w:pStyle w:val="Heading2"/>
      </w:pPr>
      <w:r>
        <w:t xml:space="preserve">графика для первого случая</w:t>
      </w:r>
    </w:p>
    <w:p>
      <w:pPr>
        <w:pStyle w:val="SourceCode"/>
      </w:pPr>
      <w:r>
        <w:rPr>
          <w:rStyle w:val="CommentTok"/>
        </w:rPr>
        <w:t xml:space="preserve">#Analyzing the solution</w:t>
      </w:r>
      <w:r>
        <w:br/>
      </w:r>
      <w:r>
        <w:rPr>
          <w:rStyle w:val="NormalTok"/>
        </w:rPr>
        <w:t xml:space="preserve">plot(proj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sol1.t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"First Situation"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"yatch trajectory"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SpecialStringTok"/>
        </w:rPr>
        <w:t xml:space="preserve">```julia</w:t>
      </w:r>
      <w:r>
        <w:br/>
      </w:r>
      <w:r>
        <w:rPr>
          <w:rStyle w:val="SpecialStringTok"/>
        </w:rPr>
        <w:t xml:space="preserve">plot!(fill(sqrt(2) / 2, 4), collect(0:3), linewidth=2, label="Boat trajectory",</w:t>
      </w:r>
      <w:r>
        <w:br/>
      </w:r>
      <w:r>
        <w:rPr>
          <w:rStyle w:val="SpecialStringTok"/>
        </w:rPr>
        <w:t xml:space="preserve">    color=:purple)</w:t>
      </w:r>
    </w:p>
    <w:bookmarkEnd w:id="26"/>
    <w:bookmarkStart w:id="27" w:name="графика-для-второго-случая"/>
    <w:p>
      <w:pPr>
        <w:pStyle w:val="Heading2"/>
      </w:pPr>
      <w:r>
        <w:t xml:space="preserve">графика для второго случая</w:t>
      </w:r>
    </w:p>
    <w:p>
      <w:pPr>
        <w:pStyle w:val="SourceCode"/>
      </w:pPr>
      <w:r>
        <w:rPr>
          <w:rStyle w:val="NormalTok"/>
        </w:rPr>
        <w:t xml:space="preserve">plot(proj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sol2.t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"Second Situation"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"yatch trajectory"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green)</w:t>
      </w:r>
      <w:r>
        <w:br/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(fill(sqrt(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collect(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"Boat trajectory"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yellow)</w:t>
      </w:r>
    </w:p>
    <w:bookmarkEnd w:id="27"/>
    <w:bookmarkEnd w:id="28"/>
    <w:bookmarkStart w:id="32" w:name="результаты"/>
    <w:p>
      <w:pPr>
        <w:pStyle w:val="Heading1"/>
      </w:pPr>
      <w:r>
        <w:t xml:space="preserve">Результаты</w:t>
      </w:r>
    </w:p>
    <w:bookmarkStart w:id="31" w:name="полученные-графики"/>
    <w:p>
      <w:pPr>
        <w:pStyle w:val="Heading2"/>
      </w:pPr>
      <w:r>
        <w:t xml:space="preserve">Полученные графики</w:t>
      </w:r>
    </w:p>
    <w:p>
      <w:pPr>
        <w:pStyle w:val="FirstParagraph"/>
      </w:pPr>
      <w:r>
        <w:t xml:space="preserve">Первый случай (рис.1):</w:t>
      </w:r>
    </w:p>
    <w:p>
      <w:pPr>
        <w:pStyle w:val="CaptionedFigure"/>
      </w:pPr>
      <w:r>
        <w:drawing>
          <wp:inline>
            <wp:extent cx="5334000" cy="3900985"/>
            <wp:effectExtent b="0" l="0" r="0" t="0"/>
            <wp:docPr descr="первый случай" title="рис.1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2/report/report/image/Captur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случай</w:t>
      </w:r>
    </w:p>
    <w:p>
      <w:pPr>
        <w:pStyle w:val="BodyText"/>
      </w:pPr>
      <w:r>
        <w:t xml:space="preserve">Второй случай (рис.2):</w:t>
      </w:r>
    </w:p>
    <w:p>
      <w:pPr>
        <w:pStyle w:val="CaptionedFigure"/>
      </w:pPr>
      <w:r>
        <w:drawing>
          <wp:inline>
            <wp:extent cx="5334000" cy="3894526"/>
            <wp:effectExtent b="0" l="0" r="0" t="0"/>
            <wp:docPr descr="второй случай" title="рис.2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2/report/report/image/Captur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случай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Использование языка Джулиан для выбора правильной стратегии при решении поисковых задач.</w:t>
      </w:r>
      <w:r>
        <w:t xml:space="preserve"> </w:t>
      </w:r>
      <w:r>
        <w:t xml:space="preserve">Узнал, как построить график с помощью функции plot и языка julia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Габриэль Тьерри</dc:creator>
  <dc:language>ru-RU</dc:language>
  <cp:keywords/>
  <dcterms:created xsi:type="dcterms:W3CDTF">2023-02-19T06:28:31Z</dcterms:created>
  <dcterms:modified xsi:type="dcterms:W3CDTF">2023-02-19T06:28:31Z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МОСКВА 2023 г.</vt:lpwstr>
  </property>
  <property fmtid="{D5CDD505-2E9C-101B-9397-08002B2CF9AE}" pid="10" name="documentclass">
    <vt:lpwstr>scrreprt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/>
  </property>
</Properties>
</file>