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B4" w:rsidRDefault="00BB733E">
      <w:pPr>
        <w:pStyle w:val="Title"/>
      </w:pPr>
      <w:bookmarkStart w:id="0" w:name="_GoBack"/>
      <w:bookmarkEnd w:id="0"/>
      <w:r>
        <w:t>РОССИЙСКИЙ УНИВЕРСИТЕТ ДРУЖБЫ НАРОДОВ</w:t>
      </w:r>
    </w:p>
    <w:p w:rsidR="00A005B4" w:rsidRDefault="00BB733E">
      <w:pPr>
        <w:pStyle w:val="Author"/>
      </w:pPr>
      <w:r>
        <w:t>Габриэль Тьерри</w:t>
      </w:r>
    </w:p>
    <w:p w:rsidR="00A005B4" w:rsidRDefault="00BB733E">
      <w:pPr>
        <w:pStyle w:val="Date"/>
      </w:pPr>
      <w:r>
        <w:t>МОСКВА 2023 г.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3918097"/>
        <w:docPartObj>
          <w:docPartGallery w:val="Table of Contents"/>
          <w:docPartUnique/>
        </w:docPartObj>
      </w:sdtPr>
      <w:sdtEndPr/>
      <w:sdtContent>
        <w:p w:rsidR="00A005B4" w:rsidRDefault="00BB733E">
          <w:pPr>
            <w:pStyle w:val="TOCHeading"/>
          </w:pPr>
          <w:r>
            <w:t>Содержание</w:t>
          </w:r>
        </w:p>
        <w:p w:rsidR="00E77EAF" w:rsidRDefault="00BB73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7EAF">
            <w:fldChar w:fldCharType="separate"/>
          </w:r>
          <w:hyperlink w:anchor="_Toc127658062" w:history="1">
            <w:r w:rsidR="00E77EAF" w:rsidRPr="00B41B4C">
              <w:rPr>
                <w:rStyle w:val="Hyperlink"/>
                <w:noProof/>
              </w:rPr>
              <w:t>Цель работы</w:t>
            </w:r>
            <w:r w:rsidR="00E77EAF">
              <w:rPr>
                <w:noProof/>
                <w:webHidden/>
              </w:rPr>
              <w:tab/>
            </w:r>
            <w:r w:rsidR="00E77EAF">
              <w:rPr>
                <w:noProof/>
                <w:webHidden/>
              </w:rPr>
              <w:fldChar w:fldCharType="begin"/>
            </w:r>
            <w:r w:rsidR="00E77EAF">
              <w:rPr>
                <w:noProof/>
                <w:webHidden/>
              </w:rPr>
              <w:instrText xml:space="preserve"> PAGEREF _Toc127658062 \h </w:instrText>
            </w:r>
            <w:r w:rsidR="00E77EAF">
              <w:rPr>
                <w:noProof/>
                <w:webHidden/>
              </w:rPr>
            </w:r>
            <w:r w:rsidR="00E77EAF">
              <w:rPr>
                <w:noProof/>
                <w:webHidden/>
              </w:rPr>
              <w:fldChar w:fldCharType="separate"/>
            </w:r>
            <w:r w:rsidR="00E77EAF">
              <w:rPr>
                <w:noProof/>
                <w:webHidden/>
              </w:rPr>
              <w:t>1</w:t>
            </w:r>
            <w:r w:rsidR="00E77EAF"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658063" w:history="1">
            <w:r w:rsidRPr="00B41B4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658064" w:history="1">
            <w:r w:rsidRPr="00B41B4C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658065" w:history="1">
            <w:r w:rsidRPr="00B41B4C">
              <w:rPr>
                <w:rStyle w:val="Hyperlink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658066" w:history="1">
            <w:r w:rsidRPr="00B41B4C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658067" w:history="1">
            <w:r w:rsidRPr="00B41B4C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658068" w:history="1">
            <w:r w:rsidRPr="00B41B4C">
              <w:rPr>
                <w:rStyle w:val="Hyperlink"/>
                <w:noProof/>
              </w:rPr>
              <w:t>Полученные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658069" w:history="1">
            <w:r w:rsidRPr="00B41B4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EAF" w:rsidRDefault="00E77EA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7658070" w:history="1">
            <w:r w:rsidRPr="00B41B4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B4" w:rsidRDefault="00BB733E">
          <w:r>
            <w:fldChar w:fldCharType="end"/>
          </w:r>
        </w:p>
      </w:sdtContent>
    </w:sdt>
    <w:p w:rsidR="00A005B4" w:rsidRDefault="00BB733E">
      <w:pPr>
        <w:pStyle w:val="Heading1"/>
      </w:pPr>
      <w:bookmarkStart w:id="1" w:name="цель-работы"/>
      <w:bookmarkStart w:id="2" w:name="_Toc127658062"/>
      <w:r>
        <w:t>Цель работы</w:t>
      </w:r>
      <w:bookmarkEnd w:id="2"/>
    </w:p>
    <w:p w:rsidR="00A005B4" w:rsidRDefault="00BB733E">
      <w:pPr>
        <w:pStyle w:val="FirstParagraph"/>
      </w:pPr>
      <w:r>
        <w:t>Использование языка Джулиан для выбора правильной стратегии при решении поисковых задач.</w:t>
      </w:r>
    </w:p>
    <w:p w:rsidR="00A005B4" w:rsidRDefault="00BB733E">
      <w:pPr>
        <w:pStyle w:val="Heading1"/>
      </w:pPr>
      <w:bookmarkStart w:id="3" w:name="задание"/>
      <w:bookmarkStart w:id="4" w:name="_Toc127658063"/>
      <w:bookmarkEnd w:id="1"/>
      <w:r>
        <w:t>Задание</w:t>
      </w:r>
      <w:bookmarkEnd w:id="4"/>
    </w:p>
    <w:p w:rsidR="00A005B4" w:rsidRDefault="00BB733E"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25 км от катера. Затем лодка снова скрывается в тумане и уходит прямолинейно в неизвестном </w:t>
      </w:r>
      <w:r>
        <w:t>направлении. Известно, что скорость катера в 6 раза больше скорости браконьерской лодки.</w:t>
      </w:r>
    </w:p>
    <w:p w:rsidR="00A005B4" w:rsidRDefault="00BB733E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</w:t>
      </w:r>
      <w:r>
        <w:t>емени).</w:t>
      </w:r>
    </w:p>
    <w:p w:rsidR="00A005B4" w:rsidRDefault="00BB733E">
      <w:pPr>
        <w:pStyle w:val="Compact"/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:rsidR="00A005B4" w:rsidRDefault="00BB733E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:rsidR="00A005B4" w:rsidRDefault="00BB733E">
      <w:pPr>
        <w:pStyle w:val="Heading1"/>
      </w:pPr>
      <w:bookmarkStart w:id="5" w:name="теоретическое-введение"/>
      <w:bookmarkStart w:id="6" w:name="_Toc127658064"/>
      <w:bookmarkEnd w:id="3"/>
      <w:r>
        <w:lastRenderedPageBreak/>
        <w:t>Теоретическое введение</w:t>
      </w:r>
      <w:bookmarkEnd w:id="6"/>
    </w:p>
    <w:p w:rsidR="00A005B4" w:rsidRDefault="00BB733E">
      <w:pPr>
        <w:pStyle w:val="FirstParagraph"/>
      </w:pPr>
      <w:r>
        <w:rPr>
          <w:b/>
          <w:bCs/>
        </w:rPr>
        <w:t>Julia</w:t>
      </w:r>
      <w:r>
        <w:t xml:space="preserve"> — высокоуровневый высокопроизводительный свободный язык программирования с динамической типизацией, созд</w:t>
      </w:r>
      <w:r>
        <w:t>анный для математических вы*числений.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</w:t>
      </w:r>
      <w:r>
        <w:t>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 w:rsidR="00A005B4" w:rsidRDefault="00BB733E">
      <w:pPr>
        <w:pStyle w:val="Heading1"/>
      </w:pPr>
      <w:bookmarkStart w:id="7" w:name="ход-работы"/>
      <w:bookmarkStart w:id="8" w:name="_Toc127658065"/>
      <w:bookmarkEnd w:id="5"/>
      <w:r>
        <w:t>Ход работы:</w:t>
      </w:r>
      <w:bookmarkEnd w:id="8"/>
    </w:p>
    <w:p w:rsidR="00A005B4" w:rsidRDefault="00BB733E">
      <w:pPr>
        <w:pStyle w:val="Heading2"/>
      </w:pPr>
      <w:bookmarkStart w:id="9" w:name="постановка-задачи"/>
      <w:bookmarkStart w:id="10" w:name="_Toc127658066"/>
      <w:r>
        <w:t>Постановка задачи</w:t>
      </w:r>
      <w:bookmarkEnd w:id="10"/>
    </w:p>
    <w:p w:rsidR="00A005B4" w:rsidRDefault="00BB733E">
      <w:pPr>
        <w:numPr>
          <w:ilvl w:val="0"/>
          <w:numId w:val="3"/>
        </w:numPr>
      </w:pPr>
      <w:r>
        <w:t>Примем за момент отсчета времени момент первого рассеивания тумана.</w:t>
      </w:r>
    </w:p>
    <w:p w:rsidR="00A005B4" w:rsidRDefault="00BB733E">
      <w:pPr>
        <w:numPr>
          <w:ilvl w:val="0"/>
          <w:numId w:val="3"/>
        </w:numPr>
      </w:pPr>
      <w:r>
        <w:t xml:space="preserve">Введем полярные </w:t>
      </w:r>
      <w:r>
        <w:t>координаты с центром в точке нахождения браконьеров и осью, проходящей через катер береговой охраны. Тогда начальные координаты катера (25; 0). Обозначим скорость лодки v</w:t>
      </w:r>
    </w:p>
    <w:p w:rsidR="00A005B4" w:rsidRDefault="00BB733E">
      <w:pPr>
        <w:numPr>
          <w:ilvl w:val="0"/>
          <w:numId w:val="3"/>
        </w:numPr>
      </w:pPr>
      <w:r>
        <w:t>Траектория катера должна быть такой, чтобы и катер, и лодка все время были на одном р</w:t>
      </w:r>
      <w:r>
        <w:t xml:space="preserve">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</w:t>
      </w:r>
      <w:r>
        <w:t>После этого катер береговой охраны должен двигаться вокруг полюса удаляясь от него с той же скоростью, что и лодка браконьеров.</w:t>
      </w:r>
    </w:p>
    <w:p w:rsidR="00A005B4" w:rsidRDefault="00BB733E">
      <w:pPr>
        <w:numPr>
          <w:ilvl w:val="0"/>
          <w:numId w:val="3"/>
        </w:numPr>
      </w:pPr>
      <w:r>
        <w:t>Чтобы найти расстояние X (расстояние, после которого катер начнет двигаться вокруг полюса), необходимо составить простое уравнен</w:t>
      </w:r>
      <w:r>
        <w:t>ие. Пусть через время t катер и лодка окажутся на одном расстоянии x от полюса. За это время лодка пройдет x, а катер — k-x (или k+x в зависимости от начального положения катера относительно полюса). Время, за которое они пройдут это расстояние, вычисляетс</w:t>
      </w:r>
      <w:r>
        <w:t>я как x/v или k-x/6v (во втором случае k+x/6v). Так как время одно и то же, то эти величины одинаковы. Тогда неизвестное расстояние x можно найти из следующего уравнения:x/v=(k-x)/3v в первом случае и x/v=(k+x)/3v во втором. Отсюда мы найдем два значения x</w:t>
      </w:r>
      <w:r>
        <w:t>_01=k/4 и x_02=k/2, задачу будем решать для двух случаев.</w:t>
      </w:r>
    </w:p>
    <w:p w:rsidR="00A005B4" w:rsidRDefault="00BB733E">
      <w:pPr>
        <w:numPr>
          <w:ilvl w:val="0"/>
          <w:numId w:val="3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</w:t>
      </w:r>
      <w:r>
        <w:t xml:space="preserve"> лодки v. Для этого скорость катера раскладываем на две составляющие: v_r — радиальная скорость и v_τ — тангенциальная скорость. Радиальная скорость - это скорость, с которой катер удаляется от полюса, v_r=dr/dt. Нам нужно, чтобы эта скорость была равна ск</w:t>
      </w:r>
      <w:r>
        <w:t xml:space="preserve">орости лодки, поэтому полагаем dr/dt=v. Тангенциальная скорость – это линейная скорость вращения катера </w:t>
      </w:r>
      <w:r>
        <w:lastRenderedPageBreak/>
        <w:t>относительно полюса. Она равна произведению угловой скорости ∂θ/∂t на радиус r, v_τ=r</w:t>
      </w:r>
      <w:r>
        <w:rPr>
          <w:i/>
          <w:iCs/>
        </w:rPr>
        <w:t>∂θ/∂t v_τ=√(25v</w:t>
      </w:r>
      <w:r>
        <w:rPr>
          <w:i/>
          <w:iCs/>
          <w:vertAlign w:val="superscript"/>
        </w:rPr>
        <w:t>2-v</w:t>
      </w:r>
      <w:r>
        <w:rPr>
          <w:i/>
          <w:iCs/>
        </w:rPr>
        <w:t>2 )=√8</w:t>
      </w:r>
      <w:r>
        <w:t xml:space="preserve">v (учитывая, что радиальная скорость равна </w:t>
      </w:r>
      <w:r>
        <w:t>v). Тогда получаем r</w:t>
      </w:r>
      <w:r>
        <w:rPr>
          <w:i/>
          <w:iCs/>
        </w:rPr>
        <w:t>∂θ∂t=√8</w:t>
      </w:r>
      <w:r>
        <w:t>v.</w:t>
      </w:r>
    </w:p>
    <w:p w:rsidR="00A005B4" w:rsidRDefault="00BB733E">
      <w:pPr>
        <w:numPr>
          <w:ilvl w:val="0"/>
          <w:numId w:val="3"/>
        </w:numPr>
      </w:pPr>
      <w:r>
        <w:t>Решение исходной задачи сводится к решению системы из двух дифференциальных уравнений. Далее, исключая из полученной системы производную по t, переходим к одному уравнению: ∂r/∂θ=r/√8. При этом, начальные условия остаются преж</w:t>
      </w:r>
      <w:r>
        <w:t>ними. Решая это уравнение, мы получаем траекторию движения катера в полярных координатах.</w:t>
      </w:r>
    </w:p>
    <w:p w:rsidR="00A005B4" w:rsidRDefault="00BB733E">
      <w:pPr>
        <w:pStyle w:val="Heading2"/>
      </w:pPr>
      <w:bookmarkStart w:id="11" w:name="код"/>
      <w:bookmarkStart w:id="12" w:name="_Toc127658067"/>
      <w:bookmarkEnd w:id="9"/>
      <w:r>
        <w:t>Код</w:t>
      </w:r>
      <w:bookmarkEnd w:id="12"/>
    </w:p>
    <w:p w:rsidR="00A005B4" w:rsidRDefault="00BB733E">
      <w:pPr>
        <w:pStyle w:val="SourceCode"/>
      </w:pP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Plots</w:t>
      </w:r>
      <w:r>
        <w:br/>
      </w:r>
      <w:r>
        <w:br/>
      </w:r>
      <w:r>
        <w:rPr>
          <w:rStyle w:val="CommentTok"/>
        </w:rPr>
        <w:t>#the initial distance from the boat to the yatch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ConstantTok"/>
        </w:rPr>
        <w:t>pi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br/>
      </w:r>
      <w:r>
        <w:br/>
      </w:r>
      <w:r>
        <w:rPr>
          <w:rStyle w:val="CommentTok"/>
        </w:rPr>
        <w:t>#initial condition</w:t>
      </w:r>
      <w:r>
        <w:br/>
      </w:r>
      <w:r>
        <w:rPr>
          <w:rStyle w:val="NormalTok"/>
        </w:rPr>
        <w:t xml:space="preserve">x_01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x_02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onstantTok"/>
        </w:rPr>
        <w:t>pi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ConstantTok"/>
        </w:rPr>
        <w:t>pi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#Create the function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F(u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u </w:t>
      </w:r>
      <w:r>
        <w:rPr>
          <w:rStyle w:val="OperatorTok"/>
        </w:rPr>
        <w:t>/</w:t>
      </w:r>
      <w:r>
        <w:rPr>
          <w:rStyle w:val="NormalTok"/>
        </w:rPr>
        <w:t xml:space="preserve"> sqrt(</w:t>
      </w:r>
      <w:r>
        <w:rPr>
          <w:rStyle w:val="FloatTok"/>
        </w:rPr>
        <w:t>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end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CommentTok"/>
        </w:rPr>
        <w:t>#Define the problem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,</w:t>
      </w:r>
      <w:r>
        <w:rPr>
          <w:rStyle w:val="NormalTok"/>
        </w:rPr>
        <w:t xml:space="preserve"> x_01</w:t>
      </w:r>
      <w:r>
        <w:rPr>
          <w:rStyle w:val="OperatorTok"/>
        </w:rPr>
        <w:t>,</w:t>
      </w:r>
      <w:r>
        <w:rPr>
          <w:rStyle w:val="NormalTok"/>
        </w:rPr>
        <w:t xml:space="preserve"> t1)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,</w:t>
      </w:r>
      <w:r>
        <w:rPr>
          <w:rStyle w:val="NormalTok"/>
        </w:rPr>
        <w:t xml:space="preserve"> x_02</w:t>
      </w:r>
      <w:r>
        <w:rPr>
          <w:rStyle w:val="OperatorTok"/>
        </w:rPr>
        <w:t>,</w:t>
      </w:r>
      <w:r>
        <w:rPr>
          <w:rStyle w:val="NormalTok"/>
        </w:rPr>
        <w:t xml:space="preserve"> t2)</w:t>
      </w:r>
      <w:r>
        <w:br/>
      </w:r>
      <w:r>
        <w:br/>
      </w:r>
      <w:r>
        <w:rPr>
          <w:rStyle w:val="CommentTok"/>
        </w:rPr>
        <w:t>#Solving the problems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>=</w:t>
      </w:r>
      <w:r>
        <w:rPr>
          <w:rStyle w:val="NormalTok"/>
        </w:rPr>
        <w:t xml:space="preserve"> solve(prob1</w:t>
      </w:r>
      <w:r>
        <w:rPr>
          <w:rStyle w:val="OperatorTok"/>
        </w:rPr>
        <w:t>,</w:t>
      </w:r>
      <w:r>
        <w:rPr>
          <w:rStyle w:val="NormalTok"/>
        </w:rPr>
        <w:t xml:space="preserve"> Tsit5()</w:t>
      </w:r>
      <w:r>
        <w:rPr>
          <w:rStyle w:val="OperatorTok"/>
        </w:rPr>
        <w:t>,</w:t>
      </w:r>
      <w:r>
        <w:rPr>
          <w:rStyle w:val="NormalTok"/>
        </w:rPr>
        <w:t xml:space="preserve"> reltol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OperatorTok"/>
        </w:rPr>
        <w:t>,</w:t>
      </w:r>
      <w:r>
        <w:rPr>
          <w:rStyle w:val="NormalTok"/>
        </w:rPr>
        <w:t xml:space="preserve"> abstol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>=</w:t>
      </w:r>
      <w:r>
        <w:rPr>
          <w:rStyle w:val="NormalTok"/>
        </w:rPr>
        <w:t xml:space="preserve"> solve(prob2</w:t>
      </w:r>
      <w:r>
        <w:rPr>
          <w:rStyle w:val="OperatorTok"/>
        </w:rPr>
        <w:t>,</w:t>
      </w:r>
      <w:r>
        <w:rPr>
          <w:rStyle w:val="NormalTok"/>
        </w:rPr>
        <w:t xml:space="preserve"> Tsit5()</w:t>
      </w:r>
      <w:r>
        <w:rPr>
          <w:rStyle w:val="OperatorTok"/>
        </w:rPr>
        <w:t>,</w:t>
      </w:r>
      <w:r>
        <w:rPr>
          <w:rStyle w:val="NormalTok"/>
        </w:rPr>
        <w:t xml:space="preserve"> reltol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OperatorTok"/>
        </w:rPr>
        <w:t>,</w:t>
      </w:r>
      <w:r>
        <w:rPr>
          <w:rStyle w:val="NormalTok"/>
        </w:rPr>
        <w:t xml:space="preserve"> abstol</w:t>
      </w:r>
      <w:r>
        <w:rPr>
          <w:rStyle w:val="OperatorTok"/>
        </w:rPr>
        <w:t>=</w:t>
      </w:r>
      <w:r>
        <w:rPr>
          <w:rStyle w:val="FloatTok"/>
        </w:rPr>
        <w:t>1e-8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#Analyzing the solution</w:t>
      </w:r>
      <w:r>
        <w:br/>
      </w:r>
      <w:r>
        <w:rPr>
          <w:rStyle w:val="NormalTok"/>
        </w:rPr>
        <w:t>plot(proj</w:t>
      </w:r>
      <w:r>
        <w:rPr>
          <w:rStyle w:val="OperatorTok"/>
        </w:rPr>
        <w:t>=:</w:t>
      </w:r>
      <w:r>
        <w:rPr>
          <w:rStyle w:val="NormalTok"/>
        </w:rPr>
        <w:t>polar</w:t>
      </w:r>
      <w:r>
        <w:rPr>
          <w:rStyle w:val="OperatorTok"/>
        </w:rPr>
        <w:t>,</w:t>
      </w:r>
      <w:r>
        <w:rPr>
          <w:rStyle w:val="NormalTok"/>
        </w:rPr>
        <w:t xml:space="preserve"> sol1.t</w:t>
      </w:r>
      <w:r>
        <w:rPr>
          <w:rStyle w:val="OperatorTok"/>
        </w:rPr>
        <w:t>,</w:t>
      </w:r>
      <w:r>
        <w:rPr>
          <w:rStyle w:val="NormalTok"/>
        </w:rPr>
        <w:t xml:space="preserve"> linewidth</w:t>
      </w:r>
      <w:r>
        <w:rPr>
          <w:rStyle w:val="OperatorTok"/>
        </w:rPr>
        <w:t>=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title</w:t>
      </w:r>
      <w:r>
        <w:rPr>
          <w:rStyle w:val="OperatorTok"/>
        </w:rPr>
        <w:t>=</w:t>
      </w:r>
      <w:r>
        <w:rPr>
          <w:rStyle w:val="StringTok"/>
        </w:rPr>
        <w:t>"First Situation"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=</w:t>
      </w:r>
      <w:r>
        <w:rPr>
          <w:rStyle w:val="StringTok"/>
        </w:rPr>
        <w:t>"yatch trajectory"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=:</w:t>
      </w:r>
      <w:r>
        <w:rPr>
          <w:rStyle w:val="NormalTok"/>
        </w:rPr>
        <w:t>blue)</w:t>
      </w:r>
      <w:r>
        <w:br/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(fill(sqrt(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collect(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linewidth</w:t>
      </w:r>
      <w:r>
        <w:rPr>
          <w:rStyle w:val="OperatorTok"/>
        </w:rPr>
        <w:t>=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=</w:t>
      </w:r>
      <w:r>
        <w:rPr>
          <w:rStyle w:val="StringTok"/>
        </w:rPr>
        <w:t>"Boat trajectory"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=:</w:t>
      </w:r>
      <w:r>
        <w:rPr>
          <w:rStyle w:val="NormalTok"/>
        </w:rPr>
        <w:t>purple)</w:t>
      </w:r>
      <w:r>
        <w:br/>
      </w:r>
      <w:r>
        <w:lastRenderedPageBreak/>
        <w:br/>
      </w:r>
      <w:r>
        <w:rPr>
          <w:rStyle w:val="NormalTok"/>
        </w:rPr>
        <w:t>plot(proj</w:t>
      </w:r>
      <w:r>
        <w:rPr>
          <w:rStyle w:val="OperatorTok"/>
        </w:rPr>
        <w:t>=:</w:t>
      </w:r>
      <w:r>
        <w:rPr>
          <w:rStyle w:val="NormalTok"/>
        </w:rPr>
        <w:t>polar</w:t>
      </w:r>
      <w:r>
        <w:rPr>
          <w:rStyle w:val="OperatorTok"/>
        </w:rPr>
        <w:t>,</w:t>
      </w:r>
      <w:r>
        <w:rPr>
          <w:rStyle w:val="NormalTok"/>
        </w:rPr>
        <w:t xml:space="preserve"> sol2.t</w:t>
      </w:r>
      <w:r>
        <w:rPr>
          <w:rStyle w:val="OperatorTok"/>
        </w:rPr>
        <w:t>,</w:t>
      </w:r>
      <w:r>
        <w:rPr>
          <w:rStyle w:val="NormalTok"/>
        </w:rPr>
        <w:t xml:space="preserve"> linewidth</w:t>
      </w:r>
      <w:r>
        <w:rPr>
          <w:rStyle w:val="OperatorTok"/>
        </w:rPr>
        <w:t>=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title</w:t>
      </w:r>
      <w:r>
        <w:rPr>
          <w:rStyle w:val="OperatorTok"/>
        </w:rPr>
        <w:t>=</w:t>
      </w:r>
      <w:r>
        <w:rPr>
          <w:rStyle w:val="StringTok"/>
        </w:rPr>
        <w:t>"Second Situation"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"yatch trajectory"</w:t>
      </w:r>
      <w:r>
        <w:rPr>
          <w:rStyle w:val="OperatorTok"/>
        </w:rPr>
        <w:t>,</w:t>
      </w:r>
      <w:r>
        <w:rPr>
          <w:rStyle w:val="NormalTok"/>
        </w:rPr>
        <w:t xml:space="preserve"> color</w:t>
      </w:r>
      <w:r>
        <w:rPr>
          <w:rStyle w:val="OperatorTok"/>
        </w:rPr>
        <w:t>=:</w:t>
      </w:r>
      <w:r>
        <w:rPr>
          <w:rStyle w:val="NormalTok"/>
        </w:rPr>
        <w:t>green)</w:t>
      </w:r>
      <w:r>
        <w:br/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(fill(sqrt(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collect(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linewidth</w:t>
      </w:r>
      <w:r>
        <w:rPr>
          <w:rStyle w:val="OperatorTok"/>
        </w:rPr>
        <w:t>=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=</w:t>
      </w:r>
      <w:r>
        <w:rPr>
          <w:rStyle w:val="StringTok"/>
        </w:rPr>
        <w:t>"Boat trajectory"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=:</w:t>
      </w:r>
      <w:r>
        <w:rPr>
          <w:rStyle w:val="NormalTok"/>
        </w:rPr>
        <w:t>yellow)</w:t>
      </w:r>
    </w:p>
    <w:p w:rsidR="00A005B4" w:rsidRDefault="00BB733E">
      <w:pPr>
        <w:pStyle w:val="Heading2"/>
      </w:pPr>
      <w:bookmarkStart w:id="13" w:name="полученные-графики"/>
      <w:bookmarkStart w:id="14" w:name="_Toc127658068"/>
      <w:bookmarkEnd w:id="11"/>
      <w:r>
        <w:t>Полученные графики</w:t>
      </w:r>
      <w:bookmarkEnd w:id="14"/>
    </w:p>
    <w:p w:rsidR="00A005B4" w:rsidRDefault="00BB733E">
      <w:pPr>
        <w:pStyle w:val="FirstParagraph"/>
      </w:pPr>
      <w:r>
        <w:t>Первый случай (рис.1):</w:t>
      </w:r>
    </w:p>
    <w:p w:rsidR="00A005B4" w:rsidRDefault="00BB733E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3900985"/>
            <wp:effectExtent l="0" t="0" r="0" b="0"/>
            <wp:docPr id="1" name="Picture" descr="первый случай" title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2/report/report/image/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B4" w:rsidRDefault="00BB733E">
      <w:pPr>
        <w:pStyle w:val="ImageCaption"/>
      </w:pPr>
      <w:r>
        <w:t>первый случай</w:t>
      </w:r>
    </w:p>
    <w:p w:rsidR="00A005B4" w:rsidRDefault="00BB733E">
      <w:pPr>
        <w:pStyle w:val="BodyText"/>
      </w:pPr>
      <w:r>
        <w:t>Второй случай (рис.2):</w:t>
      </w:r>
    </w:p>
    <w:p w:rsidR="00A005B4" w:rsidRDefault="00BB733E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3894526"/>
            <wp:effectExtent l="0" t="0" r="0" b="0"/>
            <wp:docPr id="2" name="Picture" descr="второй случай" title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2/report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B4" w:rsidRDefault="00BB733E">
      <w:pPr>
        <w:pStyle w:val="ImageCaption"/>
      </w:pPr>
      <w:r>
        <w:t>второй случай</w:t>
      </w:r>
    </w:p>
    <w:p w:rsidR="00A005B4" w:rsidRDefault="00BB733E">
      <w:pPr>
        <w:pStyle w:val="Heading1"/>
      </w:pPr>
      <w:bookmarkStart w:id="15" w:name="выводы"/>
      <w:bookmarkStart w:id="16" w:name="_Toc127658069"/>
      <w:bookmarkEnd w:id="7"/>
      <w:bookmarkEnd w:id="13"/>
      <w:r>
        <w:t>Выводы</w:t>
      </w:r>
      <w:bookmarkEnd w:id="16"/>
    </w:p>
    <w:p w:rsidR="00A005B4" w:rsidRDefault="00BB733E">
      <w:pPr>
        <w:pStyle w:val="FirstParagraph"/>
      </w:pPr>
      <w:r>
        <w:t xml:space="preserve">Использование языка Джулиан для выбора правильной стратегии при решении поисковых задач. </w:t>
      </w:r>
      <w:r>
        <w:t>Узнал, как построить график с помощью функции plot и языка julia</w:t>
      </w:r>
    </w:p>
    <w:p w:rsidR="00A005B4" w:rsidRDefault="00BB733E">
      <w:pPr>
        <w:pStyle w:val="Heading3"/>
      </w:pPr>
      <w:bookmarkStart w:id="17" w:name="список-литературы"/>
      <w:bookmarkStart w:id="18" w:name="_Toc127658070"/>
      <w:r>
        <w:t>Список литературы</w:t>
      </w:r>
      <w:bookmarkEnd w:id="18"/>
    </w:p>
    <w:p w:rsidR="00A005B4" w:rsidRDefault="00BB733E">
      <w:pPr>
        <w:pStyle w:val="Compact"/>
        <w:numPr>
          <w:ilvl w:val="0"/>
          <w:numId w:val="4"/>
        </w:numPr>
      </w:pPr>
      <w:hyperlink r:id="rId10">
        <w:r>
          <w:rPr>
            <w:rStyle w:val="Hyperlink"/>
          </w:rPr>
          <w:t>DifferentialEquations.jl</w:t>
        </w:r>
      </w:hyperlink>
    </w:p>
    <w:p w:rsidR="00A005B4" w:rsidRDefault="00BB733E">
      <w:pPr>
        <w:pStyle w:val="Compact"/>
        <w:numPr>
          <w:ilvl w:val="0"/>
          <w:numId w:val="4"/>
        </w:numPr>
      </w:pPr>
      <w:hyperlink r:id="rId11">
        <w:r>
          <w:rPr>
            <w:rStyle w:val="Hyperlink"/>
          </w:rPr>
          <w:t>Julialang-Manual-Getting-Started</w:t>
        </w:r>
      </w:hyperlink>
      <w:bookmarkEnd w:id="15"/>
      <w:bookmarkEnd w:id="17"/>
    </w:p>
    <w:sectPr w:rsidR="00A005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3E" w:rsidRDefault="00BB733E">
      <w:pPr>
        <w:spacing w:after="0"/>
      </w:pPr>
      <w:r>
        <w:separator/>
      </w:r>
    </w:p>
  </w:endnote>
  <w:endnote w:type="continuationSeparator" w:id="0">
    <w:p w:rsidR="00BB733E" w:rsidRDefault="00BB7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3E" w:rsidRDefault="00BB733E">
      <w:r>
        <w:separator/>
      </w:r>
    </w:p>
  </w:footnote>
  <w:footnote w:type="continuationSeparator" w:id="0">
    <w:p w:rsidR="00BB733E" w:rsidRDefault="00BB7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1EF854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D78816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005B4"/>
    <w:rsid w:val="00B86B75"/>
    <w:rsid w:val="00BB733E"/>
    <w:rsid w:val="00BC48D5"/>
    <w:rsid w:val="00C36279"/>
    <w:rsid w:val="00E315A3"/>
    <w:rsid w:val="00E77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E77EA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77E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77EAF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E77E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julialang.org/en/v1/manual/getting-start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ciml.ai/DiffEqDocs/stable/basics/overvie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Габриэль Тьерри</dc:creator>
  <cp:keywords/>
  <cp:lastModifiedBy>Тьерри Габриэль</cp:lastModifiedBy>
  <cp:revision>2</cp:revision>
  <dcterms:created xsi:type="dcterms:W3CDTF">2023-02-19T05:12:00Z</dcterms:created>
  <dcterms:modified xsi:type="dcterms:W3CDTF">2023-02-19T05:14:00Z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МОСКВА 2023 г.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/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