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37" w:rsidRDefault="00E44F55">
      <w:pPr>
        <w:pStyle w:val="Title"/>
      </w:pPr>
      <w:r>
        <w:t>Лабораторная работа №8</w:t>
      </w:r>
    </w:p>
    <w:p w:rsidR="002B0A37" w:rsidRDefault="00E44F55">
      <w:pPr>
        <w:pStyle w:val="Subtitle"/>
      </w:pPr>
      <w:r>
        <w:t>Модель конкуренции двух фирм</w:t>
      </w:r>
    </w:p>
    <w:p w:rsidR="002B0A37" w:rsidRDefault="00E44F55">
      <w:pPr>
        <w:pStyle w:val="Author"/>
      </w:pPr>
      <w:r>
        <w:t>Габриэль Тьерри</w:t>
      </w:r>
    </w:p>
    <w:p w:rsidR="002B0A37" w:rsidRDefault="00E44F55">
      <w:pPr>
        <w:pStyle w:val="Date"/>
      </w:pPr>
      <w:r>
        <w:t>31 марта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033493"/>
        <w:docPartObj>
          <w:docPartGallery w:val="Table of Contents"/>
          <w:docPartUnique/>
        </w:docPartObj>
      </w:sdtPr>
      <w:sdtEndPr/>
      <w:sdtContent>
        <w:p w:rsidR="002B0A37" w:rsidRDefault="00E44F55">
          <w:pPr>
            <w:pStyle w:val="TOCHeading"/>
          </w:pPr>
          <w:r>
            <w:t>Содержание</w:t>
          </w:r>
        </w:p>
        <w:p w:rsidR="001A3030" w:rsidRDefault="00E44F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A3030">
            <w:fldChar w:fldCharType="separate"/>
          </w:r>
          <w:hyperlink w:anchor="_Toc131255548" w:history="1">
            <w:r w:rsidR="001A3030" w:rsidRPr="00045887">
              <w:rPr>
                <w:rStyle w:val="Hyperlink"/>
                <w:noProof/>
              </w:rPr>
              <w:t>Информация</w:t>
            </w:r>
            <w:r w:rsidR="001A3030">
              <w:rPr>
                <w:noProof/>
                <w:webHidden/>
              </w:rPr>
              <w:tab/>
            </w:r>
            <w:r w:rsidR="001A3030">
              <w:rPr>
                <w:noProof/>
                <w:webHidden/>
              </w:rPr>
              <w:fldChar w:fldCharType="begin"/>
            </w:r>
            <w:r w:rsidR="001A3030">
              <w:rPr>
                <w:noProof/>
                <w:webHidden/>
              </w:rPr>
              <w:instrText xml:space="preserve"> PAGEREF _Toc131255548 \h </w:instrText>
            </w:r>
            <w:r w:rsidR="001A3030">
              <w:rPr>
                <w:noProof/>
                <w:webHidden/>
              </w:rPr>
            </w:r>
            <w:r w:rsidR="001A3030">
              <w:rPr>
                <w:noProof/>
                <w:webHidden/>
              </w:rPr>
              <w:fldChar w:fldCharType="separate"/>
            </w:r>
            <w:r w:rsidR="001A3030">
              <w:rPr>
                <w:noProof/>
                <w:webHidden/>
              </w:rPr>
              <w:t>1</w:t>
            </w:r>
            <w:r w:rsidR="001A3030">
              <w:rPr>
                <w:noProof/>
                <w:webHidden/>
              </w:rPr>
              <w:fldChar w:fldCharType="end"/>
            </w:r>
          </w:hyperlink>
        </w:p>
        <w:p w:rsidR="001A3030" w:rsidRDefault="001A30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255549" w:history="1">
            <w:r w:rsidRPr="00045887">
              <w:rPr>
                <w:rStyle w:val="Hyperlink"/>
                <w:noProof/>
              </w:rPr>
              <w:t>Докладчик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30" w:rsidRDefault="001A30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1255550" w:history="1">
            <w:r w:rsidRPr="00045887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30" w:rsidRDefault="001A30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255551" w:history="1">
            <w:r w:rsidRPr="00045887">
              <w:rPr>
                <w:rStyle w:val="Hyperlink"/>
                <w:noProof/>
              </w:rPr>
              <w:t>Материалы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30" w:rsidRDefault="001A30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1255552" w:history="1">
            <w:r w:rsidRPr="00045887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30" w:rsidRDefault="001A30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255553" w:history="1">
            <w:r w:rsidRPr="00045887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30" w:rsidRDefault="001A30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1255554" w:history="1">
            <w:r w:rsidRPr="00045887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37" w:rsidRDefault="00E44F55">
          <w:r>
            <w:fldChar w:fldCharType="end"/>
          </w:r>
        </w:p>
      </w:sdtContent>
    </w:sdt>
    <w:p w:rsidR="002B0A37" w:rsidRDefault="00E44F55">
      <w:pPr>
        <w:pStyle w:val="Heading1"/>
      </w:pPr>
      <w:bookmarkStart w:id="0" w:name="информация"/>
      <w:bookmarkStart w:id="1" w:name="_Toc131255548"/>
      <w:r>
        <w:t>Информация</w:t>
      </w:r>
      <w:bookmarkEnd w:id="1"/>
    </w:p>
    <w:p w:rsidR="002B0A37" w:rsidRDefault="00E44F55">
      <w:pPr>
        <w:pStyle w:val="Heading2"/>
      </w:pPr>
      <w:bookmarkStart w:id="2" w:name="докладчик"/>
      <w:bookmarkStart w:id="3" w:name="_Toc131255549"/>
      <w:r>
        <w:t>Докладчик</w:t>
      </w:r>
      <w:bookmarkEnd w:id="3"/>
    </w:p>
    <w:p w:rsidR="002B0A37" w:rsidRDefault="00E44F55">
      <w:pPr>
        <w:pStyle w:val="Compact"/>
        <w:numPr>
          <w:ilvl w:val="0"/>
          <w:numId w:val="2"/>
        </w:numPr>
      </w:pPr>
      <w:r>
        <w:t>Габриэль Тьерри</w:t>
      </w:r>
    </w:p>
    <w:p w:rsidR="002B0A37" w:rsidRDefault="00E44F55">
      <w:pPr>
        <w:pStyle w:val="Compact"/>
        <w:numPr>
          <w:ilvl w:val="0"/>
          <w:numId w:val="2"/>
        </w:numPr>
      </w:pPr>
      <w:r>
        <w:t>студент НКНбд-01-20</w:t>
      </w:r>
    </w:p>
    <w:p w:rsidR="002B0A37" w:rsidRDefault="00E44F55">
      <w:pPr>
        <w:pStyle w:val="Compact"/>
        <w:numPr>
          <w:ilvl w:val="0"/>
          <w:numId w:val="2"/>
        </w:numPr>
      </w:pPr>
      <w:r>
        <w:t>Факультет физико-математических и естественных наук</w:t>
      </w:r>
    </w:p>
    <w:p w:rsidR="002B0A37" w:rsidRDefault="00E44F55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:rsidR="002B0A37" w:rsidRDefault="00E44F55">
      <w:pPr>
        <w:pStyle w:val="Compact"/>
        <w:numPr>
          <w:ilvl w:val="0"/>
          <w:numId w:val="2"/>
        </w:numPr>
      </w:pPr>
      <w:hyperlink r:id="rId8">
        <w:r>
          <w:rPr>
            <w:rStyle w:val="Hyperlink"/>
          </w:rPr>
          <w:t>https://github.com/tgabriel22/mathmod/tree/master/Labs</w:t>
        </w:r>
      </w:hyperlink>
    </w:p>
    <w:p w:rsidR="002B0A37" w:rsidRDefault="00E44F55">
      <w:pPr>
        <w:pStyle w:val="Heading1"/>
      </w:pPr>
      <w:bookmarkStart w:id="4" w:name="цель-работы"/>
      <w:bookmarkStart w:id="5" w:name="_Toc131255550"/>
      <w:bookmarkEnd w:id="0"/>
      <w:bookmarkEnd w:id="2"/>
      <w:r>
        <w:t>Цель работы</w:t>
      </w:r>
      <w:bookmarkEnd w:id="5"/>
    </w:p>
    <w:p w:rsidR="002B0A37" w:rsidRDefault="00E44F55">
      <w:pPr>
        <w:pStyle w:val="FirstParagraph"/>
      </w:pPr>
      <w:r>
        <w:t>Рассмотреть модель конкуренции двух фирм. Построить графики изменения оборотн</w:t>
      </w:r>
      <w:r>
        <w:t>ых средств.</w:t>
      </w:r>
    </w:p>
    <w:p w:rsidR="002B0A37" w:rsidRDefault="00E44F55">
      <w:pPr>
        <w:pStyle w:val="Heading2"/>
      </w:pPr>
      <w:bookmarkStart w:id="6" w:name="материалы-и-методы"/>
      <w:bookmarkStart w:id="7" w:name="_Toc131255551"/>
      <w:r>
        <w:t>Материалы и методы</w:t>
      </w:r>
      <w:bookmarkEnd w:id="7"/>
    </w:p>
    <w:p w:rsidR="002B0A37" w:rsidRDefault="00E44F55">
      <w:pPr>
        <w:pStyle w:val="Compact"/>
        <w:numPr>
          <w:ilvl w:val="0"/>
          <w:numId w:val="3"/>
        </w:numPr>
      </w:pPr>
      <w:r>
        <w:t>Модель эффективности рекламы</w:t>
      </w:r>
    </w:p>
    <w:p w:rsidR="002B0A37" w:rsidRDefault="00E44F55">
      <w:pPr>
        <w:pStyle w:val="Compact"/>
        <w:numPr>
          <w:ilvl w:val="0"/>
          <w:numId w:val="3"/>
        </w:numPr>
      </w:pPr>
      <w:r>
        <w:t>Язык программирования Julia</w:t>
      </w:r>
    </w:p>
    <w:p w:rsidR="002B0A37" w:rsidRDefault="00E44F55">
      <w:pPr>
        <w:pStyle w:val="Compact"/>
        <w:numPr>
          <w:ilvl w:val="0"/>
          <w:numId w:val="3"/>
        </w:numPr>
      </w:pPr>
      <w:r>
        <w:t>Язык программирования Openmodelica</w:t>
      </w:r>
    </w:p>
    <w:p w:rsidR="002B0A37" w:rsidRDefault="00E44F55">
      <w:pPr>
        <w:pStyle w:val="Heading1"/>
      </w:pPr>
      <w:bookmarkStart w:id="8" w:name="задание"/>
      <w:bookmarkStart w:id="9" w:name="_Toc131255552"/>
      <w:bookmarkEnd w:id="4"/>
      <w:bookmarkEnd w:id="6"/>
      <w:r>
        <w:lastRenderedPageBreak/>
        <w:t>Задание</w:t>
      </w:r>
      <w:bookmarkEnd w:id="9"/>
    </w:p>
    <w:p w:rsidR="002B0A37" w:rsidRDefault="00E44F55">
      <w:pPr>
        <w:pStyle w:val="FirstParagraph"/>
      </w:pPr>
      <w:r>
        <w:t>Случай 1. Рассмотрим две фирмы, производящие взаимозаменяемые товары одинакового качества и находящиеся в одной рыночной нише</w:t>
      </w:r>
      <w:r>
        <w:t xml:space="preserve">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</w:t>
      </w:r>
      <w:r>
        <w:t>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</w:t>
      </w:r>
      <w:r>
        <w:t>й системой уравнений:</w:t>
      </w:r>
    </w:p>
    <w:p w:rsidR="002B0A37" w:rsidRDefault="00E44F5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B0A37" w:rsidRDefault="00E44F55">
      <w:pPr>
        <w:pStyle w:val="FirstParagraph"/>
      </w:pPr>
      <w:r>
        <w:t>где</w:t>
      </w:r>
    </w:p>
    <w:p w:rsidR="002B0A37" w:rsidRDefault="00E44F5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B0A37" w:rsidRDefault="00E44F55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 xml:space="preserve"> 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</w:t>
      </w:r>
      <w:r>
        <w:t>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$ M_1M_2 $ будет отличаться. Пусть в рамках рассматриваемой модели динамика изменения объемов прод</w:t>
      </w:r>
      <w:r>
        <w:t>аж фирмы 1 и фирмы 2 описывается следующей системой уравнений:</w:t>
      </w:r>
    </w:p>
    <w:p w:rsidR="002B0A37" w:rsidRDefault="00E44F5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0.0015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B0A37" w:rsidRDefault="00E44F55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:rsidR="002B0A37" w:rsidRDefault="00E44F55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pcr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6.6</m:t>
          </m:r>
        </m:oMath>
      </m:oMathPara>
    </w:p>
    <w:p w:rsidR="002B0A37" w:rsidRDefault="00E44F55">
      <w:pPr>
        <w:pStyle w:val="FirstParagraph"/>
      </w:pPr>
      <w:r>
        <w:rPr>
          <w:b/>
          <w:bCs/>
        </w:rPr>
        <w:t xml:space="preserve">Замечание: </w:t>
      </w:r>
      <w:r>
        <w:t>Значения $ p{cr},_1,_2,N $ указаны в тысячах единиц, а значения $ M_1,_2 $ указаны в млн. единиц.</w:t>
      </w:r>
    </w:p>
    <w:p w:rsidR="002B0A37" w:rsidRDefault="00E44F55">
      <w:pPr>
        <w:pStyle w:val="BodyText"/>
      </w:pPr>
      <w:r>
        <w:t xml:space="preserve">Обозначения: $ N $ – число потребителей производимого продукта $ </w:t>
      </w:r>
      <w:r>
        <w:t>$ – длительность производственного цикла $ p $ – рыночная цена товара $  $ – себестоимость продукта, то есть переменные издержки на производство единицы продукции $ q $ – максимальная потребность одного человека в продукте в единицу времени $ = $ – безразм</w:t>
      </w:r>
      <w:r>
        <w:t>ерное время</w:t>
      </w:r>
    </w:p>
    <w:p w:rsidR="002B0A37" w:rsidRDefault="00E44F55">
      <w:pPr>
        <w:pStyle w:val="BodyText"/>
      </w:pPr>
      <w:r>
        <w:t>1.Постройте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:rsidR="002B0A37" w:rsidRDefault="00E44F55">
      <w:pPr>
        <w:pStyle w:val="BodyText"/>
      </w:pPr>
      <w:r>
        <w:lastRenderedPageBreak/>
        <w:t xml:space="preserve">2.Постройте графики изменения оборотных средств фирмы 1 и фирмы 2 без учета постоянных издержек и с веденной </w:t>
      </w:r>
      <w:r>
        <w:t>нормировкой для случая 2.</w:t>
      </w:r>
    </w:p>
    <w:p w:rsidR="002B0A37" w:rsidRDefault="00E44F55">
      <w:pPr>
        <w:pStyle w:val="Heading2"/>
      </w:pPr>
      <w:bookmarkStart w:id="10" w:name="выполнение-лабораторной-работы"/>
      <w:bookmarkStart w:id="11" w:name="_Toc131255553"/>
      <w:r>
        <w:t>Выполнение лабораторной работы</w:t>
      </w:r>
      <w:bookmarkEnd w:id="11"/>
    </w:p>
    <w:p w:rsidR="002B0A37" w:rsidRDefault="00E44F55">
      <w:pPr>
        <w:pStyle w:val="Heading5"/>
      </w:pPr>
      <w:bookmarkStart w:id="12" w:name="решение-для-случая-1-на-julia"/>
      <w:r>
        <w:t>1.1 Решение для случая 1 на Julia:</w:t>
      </w:r>
    </w:p>
    <w:p w:rsidR="002B0A37" w:rsidRDefault="00E44F55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Pkg.activate()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17.5</w:t>
      </w:r>
      <w:r>
        <w:br/>
      </w:r>
      <w:r>
        <w:rPr>
          <w:rStyle w:val="NormalTok"/>
        </w:rPr>
        <w:t xml:space="preserve">  p_cr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</w:t>
      </w:r>
      <w:r>
        <w:br/>
      </w:r>
      <w:r>
        <w:rPr>
          <w:rStyle w:val="NormalTok"/>
        </w:rPr>
        <w:t xml:space="preserve"> 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6.6</w:t>
      </w:r>
      <w:r>
        <w:br/>
      </w:r>
      <w:r>
        <w:rPr>
          <w:rStyle w:val="NormalTok"/>
        </w:rPr>
        <w:t xml:space="preserve">  tau1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</w:t>
      </w:r>
      <w:r>
        <w:br/>
      </w:r>
      <w:r>
        <w:rPr>
          <w:rStyle w:val="NormalTok"/>
        </w:rPr>
        <w:t xml:space="preserve">  tau2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</w:t>
      </w:r>
      <w:r>
        <w:br/>
      </w:r>
      <w:r>
        <w:rPr>
          <w:rStyle w:val="NormalTok"/>
        </w:rPr>
        <w:t xml:space="preserve"> 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M_1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2.6</w:t>
      </w:r>
      <w:r>
        <w:br/>
      </w:r>
      <w:r>
        <w:rPr>
          <w:rStyle w:val="NormalTok"/>
        </w:rPr>
        <w:t xml:space="preserve">  M_2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a1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a2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c1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p1)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p1)</w:t>
      </w:r>
      <w:r>
        <w:br/>
      </w:r>
      <w:r>
        <w:rPr>
          <w:rStyle w:val="NormalTok"/>
        </w:rPr>
        <w:t xml:space="preserve">  c2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p2)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p2)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(a1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2.6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  <w:bookmarkStart w:id="13" w:name="_GoBack"/>
      <w:bookmarkEnd w:id="13"/>
    </w:p>
    <w:p w:rsidR="002B0A37" w:rsidRDefault="00E44F55">
      <w:pPr>
        <w:pStyle w:val="CaptionedFigure"/>
      </w:pPr>
      <w:bookmarkStart w:id="14" w:name="fig:001"/>
      <w:r>
        <w:rPr>
          <w:noProof/>
          <w:lang w:val="en-US"/>
        </w:rPr>
        <w:lastRenderedPageBreak/>
        <w:drawing>
          <wp:inline distT="0" distB="0" distL="0" distR="0">
            <wp:extent cx="5334000" cy="3313220"/>
            <wp:effectExtent l="0" t="0" r="0" b="0"/>
            <wp:docPr id="1" name="Picture" descr="sol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Sol1_Jul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2B0A37" w:rsidRDefault="00E44F55">
      <w:pPr>
        <w:pStyle w:val="ImageCaption"/>
      </w:pPr>
      <w:r>
        <w:t>sol №1(Julia)</w:t>
      </w:r>
    </w:p>
    <w:p w:rsidR="002B0A37" w:rsidRDefault="00E44F55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2B0A37" w:rsidRDefault="00E44F55">
      <w:pPr>
        <w:pStyle w:val="CaptionedFigure"/>
      </w:pPr>
      <w:bookmarkStart w:id="15" w:name="fig:002"/>
      <w:r>
        <w:rPr>
          <w:noProof/>
          <w:lang w:val="en-US"/>
        </w:rPr>
        <w:drawing>
          <wp:inline distT="0" distB="0" distL="0" distR="0">
            <wp:extent cx="5334000" cy="2914582"/>
            <wp:effectExtent l="0" t="0" r="0" b="0"/>
            <wp:docPr id="2" name="Picture" descr="Граф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Graph1_Juli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2B0A37" w:rsidRDefault="00E44F55">
      <w:pPr>
        <w:pStyle w:val="ImageCaption"/>
      </w:pPr>
      <w:r>
        <w:t>Граф №1(Julia)</w:t>
      </w:r>
    </w:p>
    <w:p w:rsidR="002B0A37" w:rsidRDefault="00E44F55">
      <w:pPr>
        <w:pStyle w:val="SourceCode"/>
      </w:pPr>
      <w:r>
        <w:rPr>
          <w:rStyle w:val="NormalTok"/>
        </w:rPr>
        <w:t>Plots.plot(sol)</w:t>
      </w:r>
    </w:p>
    <w:p w:rsidR="002B0A37" w:rsidRDefault="00E44F55">
      <w:pPr>
        <w:pStyle w:val="Heading5"/>
      </w:pPr>
      <w:bookmarkStart w:id="16" w:name="решение-для-случая-1-на-openmodelica"/>
      <w:bookmarkEnd w:id="12"/>
      <w:r>
        <w:t>1.2 Решение для случая 1 на Openmodelica:</w:t>
      </w:r>
    </w:p>
    <w:p w:rsidR="002B0A37" w:rsidRDefault="00E44F55">
      <w:pPr>
        <w:pStyle w:val="SourceCode"/>
      </w:pPr>
      <w:r>
        <w:rPr>
          <w:rStyle w:val="VerbatimChar"/>
        </w:rPr>
        <w:t>model Lab8Part1</w:t>
      </w:r>
      <w:r>
        <w:br/>
      </w:r>
      <w:r>
        <w:br/>
      </w:r>
      <w:r>
        <w:rPr>
          <w:rStyle w:val="VerbatimChar"/>
        </w:rPr>
        <w:lastRenderedPageBreak/>
        <w:t>constant Real N=17.5;</w:t>
      </w:r>
      <w:r>
        <w:br/>
      </w:r>
      <w:r>
        <w:rPr>
          <w:rStyle w:val="VerbatimChar"/>
        </w:rPr>
        <w:t>constant Real q=1;</w:t>
      </w:r>
      <w:r>
        <w:br/>
      </w:r>
      <w:r>
        <w:rPr>
          <w:rStyle w:val="VerbatimChar"/>
        </w:rPr>
        <w:t>constant Real p_cr=19;</w:t>
      </w:r>
      <w:r>
        <w:br/>
      </w:r>
      <w:r>
        <w:rPr>
          <w:rStyle w:val="VerbatimChar"/>
        </w:rPr>
        <w:t>constant Real p1=10;</w:t>
      </w:r>
      <w:r>
        <w:br/>
      </w:r>
      <w:r>
        <w:rPr>
          <w:rStyle w:val="VerbatimChar"/>
        </w:rPr>
        <w:t>constant Real p2=6.6;</w:t>
      </w:r>
      <w:r>
        <w:br/>
      </w:r>
      <w:r>
        <w:rPr>
          <w:rStyle w:val="VerbatimChar"/>
        </w:rPr>
        <w:t>constant Real tau1=12;</w:t>
      </w:r>
      <w:r>
        <w:br/>
      </w:r>
      <w:r>
        <w:rPr>
          <w:rStyle w:val="VerbatimChar"/>
        </w:rPr>
        <w:t>consta</w:t>
      </w:r>
      <w:r>
        <w:rPr>
          <w:rStyle w:val="VerbatimChar"/>
        </w:rPr>
        <w:t>nt Real tau2=16;</w:t>
      </w:r>
      <w:r>
        <w:br/>
      </w:r>
      <w:r>
        <w:br/>
      </w:r>
      <w:r>
        <w:rPr>
          <w:rStyle w:val="VerbatimChar"/>
        </w:rPr>
        <w:t>constant Real a1 = p_cr/(tau1*tau1*p1*p1*N*q);</w:t>
      </w:r>
      <w:r>
        <w:br/>
      </w:r>
      <w:r>
        <w:rPr>
          <w:rStyle w:val="VerbatimChar"/>
        </w:rPr>
        <w:t>constant Real a2 = p_cr/(tau2*tau2*p2*p2*N*q);</w:t>
      </w:r>
      <w:r>
        <w:br/>
      </w:r>
      <w:r>
        <w:rPr>
          <w:rStyle w:val="VerbatimChar"/>
        </w:rPr>
        <w:t>constant Real b = p_cr/(tau1*tau1*tau2*tau2*p1*p1*p2*p2*N*q);</w:t>
      </w:r>
      <w:r>
        <w:br/>
      </w:r>
      <w:r>
        <w:rPr>
          <w:rStyle w:val="VerbatimChar"/>
        </w:rPr>
        <w:t>constant Real c1 = (p_cr-p1)/(tau1*p1);</w:t>
      </w:r>
      <w:r>
        <w:br/>
      </w:r>
      <w:r>
        <w:rPr>
          <w:rStyle w:val="VerbatimChar"/>
        </w:rPr>
        <w:t>constant Real c2 = (p_cr-p2)/(tau2*p2);</w:t>
      </w:r>
      <w:r>
        <w:br/>
      </w:r>
      <w:r>
        <w:br/>
      </w:r>
      <w:r>
        <w:rPr>
          <w:rStyle w:val="VerbatimChar"/>
        </w:rPr>
        <w:t>R</w:t>
      </w:r>
      <w:r>
        <w:rPr>
          <w:rStyle w:val="VerbatimChar"/>
        </w:rPr>
        <w:t>eal M1;</w:t>
      </w:r>
      <w:r>
        <w:br/>
      </w:r>
      <w:r>
        <w:rPr>
          <w:rStyle w:val="VerbatimChar"/>
        </w:rPr>
        <w:t>Real M2;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M1=2.6;</w:t>
      </w:r>
      <w:r>
        <w:br/>
      </w:r>
      <w:r>
        <w:rPr>
          <w:rStyle w:val="VerbatimChar"/>
        </w:rPr>
        <w:t>M2=1.9;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der(M1)=M1-(b/c1)*M1*M2-(a1/c1)*M1*M1;</w:t>
      </w:r>
      <w:r>
        <w:br/>
      </w:r>
      <w:r>
        <w:rPr>
          <w:rStyle w:val="VerbatimChar"/>
        </w:rPr>
        <w:t>der(M2)=(c2/c1)*M2-(b/c1)*M1*M2-(a2/c1)*M2*M2;</w:t>
      </w:r>
      <w:r>
        <w:br/>
      </w:r>
      <w:r>
        <w:rPr>
          <w:rStyle w:val="VerbatimChar"/>
        </w:rPr>
        <w:t>end Lab8Part1;</w:t>
      </w:r>
    </w:p>
    <w:p w:rsidR="002B0A37" w:rsidRDefault="00E44F55">
      <w:pPr>
        <w:pStyle w:val="CaptionedFigure"/>
      </w:pPr>
      <w:bookmarkStart w:id="17" w:name="fig:003"/>
      <w:r>
        <w:rPr>
          <w:noProof/>
          <w:lang w:val="en-US"/>
        </w:rPr>
        <w:drawing>
          <wp:inline distT="0" distB="0" distL="0" distR="0">
            <wp:extent cx="5334000" cy="2006235"/>
            <wp:effectExtent l="0" t="0" r="0" b="0"/>
            <wp:docPr id="3" name="Picture" descr="Граф №1(OP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OPM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2B0A37" w:rsidRDefault="00E44F55">
      <w:pPr>
        <w:pStyle w:val="ImageCaption"/>
      </w:pPr>
      <w:r>
        <w:t>Граф №1(OPM)</w:t>
      </w:r>
    </w:p>
    <w:p w:rsidR="002B0A37" w:rsidRDefault="00E44F55">
      <w:pPr>
        <w:pStyle w:val="Heading5"/>
      </w:pPr>
      <w:bookmarkStart w:id="18" w:name="решение-для-случая-2-на-julia"/>
      <w:bookmarkEnd w:id="16"/>
      <w:r>
        <w:t>2.1 Решение для случая 2 на Julia:</w:t>
      </w:r>
    </w:p>
    <w:p w:rsidR="002B0A37" w:rsidRDefault="00E44F55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Pkg.activate()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lastRenderedPageBreak/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17.5</w:t>
      </w:r>
      <w:r>
        <w:br/>
      </w:r>
      <w:r>
        <w:rPr>
          <w:rStyle w:val="NormalTok"/>
        </w:rPr>
        <w:t xml:space="preserve">  p_cr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</w:t>
      </w:r>
      <w:r>
        <w:br/>
      </w:r>
      <w:r>
        <w:rPr>
          <w:rStyle w:val="NormalTok"/>
        </w:rPr>
        <w:t xml:space="preserve"> 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</w:t>
      </w:r>
      <w:r>
        <w:br/>
      </w:r>
      <w:r>
        <w:rPr>
          <w:rStyle w:val="NormalTok"/>
        </w:rPr>
        <w:t xml:space="preserve"> 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6.6</w:t>
      </w:r>
      <w:r>
        <w:br/>
      </w:r>
      <w:r>
        <w:rPr>
          <w:rStyle w:val="NormalTok"/>
        </w:rPr>
        <w:t xml:space="preserve">  tau1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</w:t>
      </w:r>
      <w:r>
        <w:br/>
      </w:r>
      <w:r>
        <w:rPr>
          <w:rStyle w:val="NormalTok"/>
        </w:rPr>
        <w:t xml:space="preserve">  tau2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</w:t>
      </w:r>
      <w:r>
        <w:br/>
      </w:r>
      <w:r>
        <w:rPr>
          <w:rStyle w:val="NormalTok"/>
        </w:rPr>
        <w:t xml:space="preserve"> 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M_1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2.6</w:t>
      </w:r>
      <w:r>
        <w:br/>
      </w:r>
      <w:r>
        <w:rPr>
          <w:rStyle w:val="NormalTok"/>
        </w:rPr>
        <w:t xml:space="preserve">  M_2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a1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a2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c1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p1)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p1)</w:t>
      </w:r>
      <w:r>
        <w:br/>
      </w:r>
      <w:r>
        <w:rPr>
          <w:rStyle w:val="NormalTok"/>
        </w:rPr>
        <w:t xml:space="preserve">  c2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p2)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p2)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+</w:t>
      </w:r>
      <w:r>
        <w:rPr>
          <w:rStyle w:val="FloatTok"/>
        </w:rPr>
        <w:t>0.0015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(a1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2.6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2B0A37" w:rsidRDefault="00E44F55">
      <w:pPr>
        <w:pStyle w:val="CaptionedFigure"/>
      </w:pPr>
      <w:bookmarkStart w:id="19" w:name="fig:004"/>
      <w:r>
        <w:rPr>
          <w:noProof/>
          <w:lang w:val="en-US"/>
        </w:rPr>
        <w:lastRenderedPageBreak/>
        <w:drawing>
          <wp:inline distT="0" distB="0" distL="0" distR="0">
            <wp:extent cx="5334000" cy="3028070"/>
            <wp:effectExtent l="0" t="0" r="0" b="0"/>
            <wp:docPr id="4" name="Picture" descr="sol №2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Sol2_Juli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2B0A37" w:rsidRDefault="00E44F55">
      <w:pPr>
        <w:pStyle w:val="ImageCaption"/>
      </w:pPr>
      <w:r>
        <w:t>sol №2(Julia)</w:t>
      </w:r>
    </w:p>
    <w:p w:rsidR="002B0A37" w:rsidRDefault="00E44F55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2B0A37" w:rsidRDefault="00E44F55">
      <w:pPr>
        <w:pStyle w:val="CaptionedFigure"/>
      </w:pPr>
      <w:bookmarkStart w:id="20" w:name="fig:005"/>
      <w:r>
        <w:rPr>
          <w:noProof/>
          <w:lang w:val="en-US"/>
        </w:rPr>
        <w:drawing>
          <wp:inline distT="0" distB="0" distL="0" distR="0">
            <wp:extent cx="5334000" cy="2816658"/>
            <wp:effectExtent l="0" t="0" r="0" b="0"/>
            <wp:docPr id="5" name="Picture" descr="Граф №2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Graph2_Juli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2B0A37" w:rsidRDefault="00E44F55">
      <w:pPr>
        <w:pStyle w:val="ImageCaption"/>
      </w:pPr>
      <w:r>
        <w:t>Граф №2(Julia)</w:t>
      </w:r>
    </w:p>
    <w:p w:rsidR="002B0A37" w:rsidRDefault="00E44F55">
      <w:pPr>
        <w:pStyle w:val="SourceCode"/>
      </w:pPr>
      <w:r>
        <w:rPr>
          <w:rStyle w:val="NormalTok"/>
        </w:rPr>
        <w:t>Plots.plot(sol)</w:t>
      </w:r>
    </w:p>
    <w:p w:rsidR="002B0A37" w:rsidRDefault="00E44F55">
      <w:pPr>
        <w:pStyle w:val="Heading5"/>
      </w:pPr>
      <w:bookmarkStart w:id="21" w:name="решение-для-случая-2-на-openmodelica"/>
      <w:bookmarkEnd w:id="18"/>
      <w:r>
        <w:t>2.2 Решение для случая 2 на Openmodelica:</w:t>
      </w:r>
    </w:p>
    <w:p w:rsidR="002B0A37" w:rsidRDefault="00E44F55">
      <w:pPr>
        <w:pStyle w:val="SourceCode"/>
      </w:pPr>
      <w:r>
        <w:rPr>
          <w:rStyle w:val="VerbatimChar"/>
        </w:rPr>
        <w:t>model Lab8Part2</w:t>
      </w:r>
      <w:r>
        <w:br/>
      </w:r>
      <w:r>
        <w:rPr>
          <w:rStyle w:val="VerbatimChar"/>
        </w:rPr>
        <w:t>constant Real N=17.5;</w:t>
      </w:r>
      <w:r>
        <w:br/>
      </w:r>
      <w:r>
        <w:rPr>
          <w:rStyle w:val="VerbatimChar"/>
        </w:rPr>
        <w:t>constant Real q=1;</w:t>
      </w:r>
      <w:r>
        <w:br/>
      </w:r>
      <w:r>
        <w:rPr>
          <w:rStyle w:val="VerbatimChar"/>
        </w:rPr>
        <w:t>constant Real p_cr=19;</w:t>
      </w:r>
      <w:r>
        <w:br/>
      </w:r>
      <w:r>
        <w:rPr>
          <w:rStyle w:val="VerbatimChar"/>
        </w:rPr>
        <w:t>constant Real p1=10;</w:t>
      </w:r>
      <w:r>
        <w:br/>
      </w:r>
      <w:r>
        <w:rPr>
          <w:rStyle w:val="VerbatimChar"/>
        </w:rPr>
        <w:lastRenderedPageBreak/>
        <w:t>constant Real p2=6.6;</w:t>
      </w:r>
      <w:r>
        <w:br/>
      </w:r>
      <w:r>
        <w:rPr>
          <w:rStyle w:val="VerbatimChar"/>
        </w:rPr>
        <w:t>constant Real tau1=12;</w:t>
      </w:r>
      <w:r>
        <w:br/>
      </w:r>
      <w:r>
        <w:rPr>
          <w:rStyle w:val="VerbatimChar"/>
        </w:rPr>
        <w:t>constant Real tau2=16;</w:t>
      </w:r>
      <w:r>
        <w:br/>
      </w:r>
      <w:r>
        <w:br/>
      </w:r>
      <w:r>
        <w:rPr>
          <w:rStyle w:val="VerbatimChar"/>
        </w:rPr>
        <w:t>constant Real a1 = p_cr/(tau1*tau1*p1*p1*N*q);</w:t>
      </w:r>
      <w:r>
        <w:br/>
      </w:r>
      <w:r>
        <w:rPr>
          <w:rStyle w:val="VerbatimChar"/>
        </w:rPr>
        <w:t>constant Real a2 = p_cr/(tau2*tau2*p2*p2*N*q);</w:t>
      </w:r>
      <w:r>
        <w:br/>
      </w:r>
      <w:r>
        <w:rPr>
          <w:rStyle w:val="VerbatimChar"/>
        </w:rPr>
        <w:t>constant Real b = p_cr/(tau1*tau1*tau2*tau2*p1*p1*p2*p2*N*q);</w:t>
      </w:r>
      <w:r>
        <w:br/>
      </w:r>
      <w:r>
        <w:rPr>
          <w:rStyle w:val="VerbatimChar"/>
        </w:rPr>
        <w:t>constant Real c1 = (p_cr-p1)/(tau1*p1);</w:t>
      </w:r>
      <w:r>
        <w:br/>
      </w:r>
      <w:r>
        <w:rPr>
          <w:rStyle w:val="VerbatimChar"/>
        </w:rPr>
        <w:t>constant Real c2 = (p_cr-p2)/(tau2*p2);</w:t>
      </w:r>
      <w:r>
        <w:br/>
      </w:r>
      <w:r>
        <w:br/>
      </w:r>
      <w:r>
        <w:rPr>
          <w:rStyle w:val="VerbatimChar"/>
        </w:rPr>
        <w:t>Real M1;</w:t>
      </w:r>
      <w:r>
        <w:br/>
      </w:r>
      <w:r>
        <w:rPr>
          <w:rStyle w:val="VerbatimChar"/>
        </w:rPr>
        <w:t>Real M2;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M1=2.6;</w:t>
      </w:r>
      <w:r>
        <w:br/>
      </w:r>
      <w:r>
        <w:rPr>
          <w:rStyle w:val="VerbatimChar"/>
        </w:rPr>
        <w:t>M2=1.9;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der(M1)=M1-((b/c1)+0.0015)*M1*M2-(a1/c1)*M1*M1;</w:t>
      </w:r>
      <w:r>
        <w:br/>
      </w:r>
      <w:r>
        <w:rPr>
          <w:rStyle w:val="VerbatimChar"/>
        </w:rPr>
        <w:t>der</w:t>
      </w:r>
      <w:r>
        <w:rPr>
          <w:rStyle w:val="VerbatimChar"/>
        </w:rPr>
        <w:t>(M2)=(c2/c1)*M2-(b/c1)*M1*M2-(a2/c1)*M2*M2;</w:t>
      </w:r>
      <w:r>
        <w:br/>
      </w:r>
      <w:r>
        <w:rPr>
          <w:rStyle w:val="VerbatimChar"/>
        </w:rPr>
        <w:t>end Lab8Part2;</w:t>
      </w:r>
    </w:p>
    <w:p w:rsidR="002B0A37" w:rsidRDefault="00E44F55">
      <w:pPr>
        <w:pStyle w:val="CaptionedFigure"/>
      </w:pPr>
      <w:bookmarkStart w:id="22" w:name="fig:006"/>
      <w:r>
        <w:rPr>
          <w:noProof/>
          <w:lang w:val="en-US"/>
        </w:rPr>
        <w:drawing>
          <wp:inline distT="0" distB="0" distL="0" distR="0">
            <wp:extent cx="5334000" cy="2032686"/>
            <wp:effectExtent l="0" t="0" r="0" b="0"/>
            <wp:docPr id="6" name="Picture" descr="Граф №2(OP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OPM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2B0A37" w:rsidRDefault="00E44F55">
      <w:pPr>
        <w:pStyle w:val="ImageCaption"/>
      </w:pPr>
      <w:r>
        <w:t>Граф №2(OPM)</w:t>
      </w:r>
    </w:p>
    <w:p w:rsidR="002B0A37" w:rsidRDefault="00E44F55">
      <w:pPr>
        <w:pStyle w:val="Heading1"/>
      </w:pPr>
      <w:bookmarkStart w:id="23" w:name="вывод"/>
      <w:bookmarkStart w:id="24" w:name="_Toc131255554"/>
      <w:bookmarkEnd w:id="8"/>
      <w:bookmarkEnd w:id="10"/>
      <w:bookmarkEnd w:id="21"/>
      <w:r>
        <w:t>Вывод</w:t>
      </w:r>
      <w:bookmarkEnd w:id="24"/>
    </w:p>
    <w:p w:rsidR="002B0A37" w:rsidRDefault="00E44F55">
      <w:pPr>
        <w:pStyle w:val="FirstParagraph"/>
      </w:pPr>
      <w:r>
        <w:t>В ходе выполнения лабораторной работы я рассмотрел модель конкуренции двух фирм. Построил графики изменения оборотных средств и проанализировал их.</w:t>
      </w:r>
      <w:bookmarkEnd w:id="23"/>
    </w:p>
    <w:sectPr w:rsidR="002B0A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F55" w:rsidRDefault="00E44F55">
      <w:pPr>
        <w:spacing w:after="0"/>
      </w:pPr>
      <w:r>
        <w:separator/>
      </w:r>
    </w:p>
  </w:endnote>
  <w:endnote w:type="continuationSeparator" w:id="0">
    <w:p w:rsidR="00E44F55" w:rsidRDefault="00E44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F55" w:rsidRDefault="00E44F55">
      <w:r>
        <w:separator/>
      </w:r>
    </w:p>
  </w:footnote>
  <w:footnote w:type="continuationSeparator" w:id="0">
    <w:p w:rsidR="00E44F55" w:rsidRDefault="00E44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610FD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426239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3030"/>
    <w:rsid w:val="002B0A37"/>
    <w:rsid w:val="004E29B3"/>
    <w:rsid w:val="00590D07"/>
    <w:rsid w:val="00784D58"/>
    <w:rsid w:val="008D6863"/>
    <w:rsid w:val="00B86B75"/>
    <w:rsid w:val="00BC48D5"/>
    <w:rsid w:val="00C36279"/>
    <w:rsid w:val="00E315A3"/>
    <w:rsid w:val="00E44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A303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A3030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abriel22/mathmod/tree/master/Lab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Габриэль Тьерри</dc:creator>
  <cp:keywords/>
  <cp:lastModifiedBy>Тьерри Габриэль</cp:lastModifiedBy>
  <cp:revision>2</cp:revision>
  <dcterms:created xsi:type="dcterms:W3CDTF">2023-04-01T19:32:00Z</dcterms:created>
  <dcterms:modified xsi:type="dcterms:W3CDTF">2023-04-01T19:32:00Z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31 марта 2023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institute">
    <vt:lpwstr/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PT Serif</vt:lpwstr>
  </property>
  <property fmtid="{D5CDD505-2E9C-101B-9397-08002B2CF9AE}" pid="24" name="mainfontoptions">
    <vt:lpwstr>Ligatures=TeX</vt:lpwstr>
  </property>
  <property fmtid="{D5CDD505-2E9C-101B-9397-08002B2CF9AE}" pid="25" name="monofont">
    <vt:lpwstr>PT Mono</vt:lpwstr>
  </property>
  <property fmtid="{D5CDD505-2E9C-101B-9397-08002B2CF9AE}" pid="26" name="monofontoptions">
    <vt:lpwstr>Scale=MatchLowercase,Scale=0.9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Модель конкуренции двух фирм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