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A516B" w14:textId="77777777" w:rsidR="0037452A" w:rsidRPr="0037452A" w:rsidRDefault="0037452A" w:rsidP="0037452A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6"/>
          <w:szCs w:val="26"/>
        </w:rPr>
      </w:pPr>
      <w:r w:rsidRPr="0037452A">
        <w:rPr>
          <w:rFonts w:ascii="Helvetica Neue" w:hAnsi="Helvetica Neue" w:cs="Helvetica Neue"/>
          <w:b/>
          <w:bCs/>
          <w:color w:val="000000"/>
          <w:sz w:val="32"/>
          <w:szCs w:val="32"/>
        </w:rPr>
        <w:t>Written Description</w:t>
      </w:r>
    </w:p>
    <w:p w14:paraId="4B62698F" w14:textId="77777777" w:rsidR="0037452A" w:rsidRDefault="0037452A" w:rsidP="0037452A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19787E2D" w14:textId="77777777" w:rsidR="0037452A" w:rsidRDefault="0037452A" w:rsidP="0037452A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32"/>
          <w:szCs w:val="32"/>
        </w:rPr>
        <w:t xml:space="preserve">Charter schools tend to have higher testing scores than district schools. </w:t>
      </w:r>
    </w:p>
    <w:p w14:paraId="3E8D350D" w14:textId="77777777" w:rsidR="0037452A" w:rsidRDefault="0037452A" w:rsidP="0037452A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4A39101C" w14:textId="77777777" w:rsidR="0037452A" w:rsidRDefault="0037452A" w:rsidP="0037452A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32"/>
          <w:szCs w:val="32"/>
        </w:rPr>
        <w:t xml:space="preserve">The larger the school, the lower the test scores on average. </w:t>
      </w:r>
    </w:p>
    <w:p w14:paraId="68F4A035" w14:textId="74BFE3B4" w:rsidR="00251701" w:rsidRDefault="0037452A"/>
    <w:sectPr w:rsidR="00251701" w:rsidSect="008F18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2A"/>
    <w:rsid w:val="0037452A"/>
    <w:rsid w:val="005C6EF7"/>
    <w:rsid w:val="00B3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38DE1"/>
  <w15:chartTrackingRefBased/>
  <w15:docId w15:val="{F1E4EF65-36C9-764C-94D3-EE68C3DA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Galloway,Taylor M</dc:creator>
  <cp:keywords/>
  <dc:description/>
  <cp:lastModifiedBy>Galloway,Taylor M</cp:lastModifiedBy>
  <cp:revision>1</cp:revision>
  <dcterms:created xsi:type="dcterms:W3CDTF">2020-04-08T03:48:00Z</dcterms:created>
  <dcterms:modified xsi:type="dcterms:W3CDTF">2020-04-08T03:48:00Z</dcterms:modified>
</cp:coreProperties>
</file>