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58303" w14:textId="538D335C" w:rsidR="0012331C" w:rsidRPr="00D824D0" w:rsidRDefault="004A4FCA" w:rsidP="00D824D0">
      <w:pPr>
        <w:pStyle w:val="Ttulo"/>
        <w:jc w:val="center"/>
        <w:rPr>
          <w:rFonts w:ascii="Garamond" w:hAnsi="Garamond"/>
          <w:color w:val="156082" w:themeColor="accent1"/>
          <w:sz w:val="40"/>
          <w:szCs w:val="40"/>
        </w:rPr>
      </w:pPr>
      <w:r w:rsidRPr="00D824D0">
        <w:rPr>
          <w:rFonts w:ascii="Garamond" w:hAnsi="Garamond"/>
          <w:color w:val="156082" w:themeColor="accent1"/>
          <w:sz w:val="40"/>
          <w:szCs w:val="40"/>
        </w:rPr>
        <w:t xml:space="preserve">Proyecto Final Paradigmas y Técnicas de la programación: </w:t>
      </w:r>
      <w:proofErr w:type="spellStart"/>
      <w:r w:rsidRPr="00D824D0">
        <w:rPr>
          <w:rFonts w:ascii="Garamond" w:hAnsi="Garamond"/>
          <w:color w:val="156082" w:themeColor="accent1"/>
          <w:sz w:val="40"/>
          <w:szCs w:val="40"/>
        </w:rPr>
        <w:t>SpellBound</w:t>
      </w:r>
      <w:proofErr w:type="spellEnd"/>
      <w:r w:rsidRPr="00D824D0">
        <w:rPr>
          <w:rFonts w:ascii="Garamond" w:hAnsi="Garamond"/>
          <w:color w:val="156082" w:themeColor="accent1"/>
          <w:sz w:val="40"/>
          <w:szCs w:val="40"/>
        </w:rPr>
        <w:t xml:space="preserve"> Forest</w:t>
      </w:r>
    </w:p>
    <w:p w14:paraId="005FEF10" w14:textId="77777777" w:rsidR="0022514E" w:rsidRDefault="0022514E" w:rsidP="0022514E"/>
    <w:sdt>
      <w:sdtPr>
        <w:rPr>
          <w:rFonts w:asciiTheme="minorHAnsi" w:eastAsiaTheme="minorHAnsi" w:hAnsiTheme="minorHAnsi" w:cstheme="minorBidi"/>
          <w:color w:val="auto"/>
          <w:kern w:val="2"/>
          <w:sz w:val="22"/>
          <w:szCs w:val="22"/>
          <w:lang w:eastAsia="en-US"/>
          <w14:ligatures w14:val="standardContextual"/>
        </w:rPr>
        <w:id w:val="-1083841567"/>
        <w:docPartObj>
          <w:docPartGallery w:val="Table of Contents"/>
          <w:docPartUnique/>
        </w:docPartObj>
      </w:sdtPr>
      <w:sdtEndPr>
        <w:rPr>
          <w:b/>
          <w:bCs/>
        </w:rPr>
      </w:sdtEndPr>
      <w:sdtContent>
        <w:p w14:paraId="7CE5E536" w14:textId="7475A11F" w:rsidR="001A701C" w:rsidRPr="00452807" w:rsidRDefault="001A701C">
          <w:pPr>
            <w:pStyle w:val="TtuloTDC"/>
            <w:rPr>
              <w:rFonts w:ascii="Garamond" w:hAnsi="Garamond"/>
            </w:rPr>
          </w:pPr>
          <w:r w:rsidRPr="00452807">
            <w:rPr>
              <w:rFonts w:ascii="Garamond" w:hAnsi="Garamond"/>
            </w:rPr>
            <w:t>Contenido</w:t>
          </w:r>
        </w:p>
        <w:p w14:paraId="4B128494" w14:textId="732653CD" w:rsidR="001A701C" w:rsidRPr="00452807" w:rsidRDefault="001A701C">
          <w:pPr>
            <w:pStyle w:val="TDC1"/>
            <w:tabs>
              <w:tab w:val="left" w:pos="480"/>
              <w:tab w:val="right" w:leader="dot" w:pos="8494"/>
            </w:tabs>
            <w:rPr>
              <w:rFonts w:ascii="Garamond" w:hAnsi="Garamond"/>
              <w:noProof/>
            </w:rPr>
          </w:pPr>
          <w:r w:rsidRPr="00452807">
            <w:rPr>
              <w:rFonts w:ascii="Garamond" w:hAnsi="Garamond"/>
            </w:rPr>
            <w:fldChar w:fldCharType="begin"/>
          </w:r>
          <w:r w:rsidRPr="00452807">
            <w:rPr>
              <w:rFonts w:ascii="Garamond" w:hAnsi="Garamond"/>
            </w:rPr>
            <w:instrText xml:space="preserve"> TOC \o "1-3" \h \z \u </w:instrText>
          </w:r>
          <w:r w:rsidRPr="00452807">
            <w:rPr>
              <w:rFonts w:ascii="Garamond" w:hAnsi="Garamond"/>
            </w:rPr>
            <w:fldChar w:fldCharType="separate"/>
          </w:r>
          <w:hyperlink w:anchor="_Toc187078407" w:history="1">
            <w:r w:rsidRPr="00452807">
              <w:rPr>
                <w:rStyle w:val="Hipervnculo"/>
                <w:rFonts w:ascii="Garamond" w:hAnsi="Garamond"/>
                <w:noProof/>
              </w:rPr>
              <w:t>1.</w:t>
            </w:r>
            <w:r w:rsidRPr="00452807">
              <w:rPr>
                <w:rFonts w:ascii="Garamond" w:hAnsi="Garamond"/>
                <w:noProof/>
              </w:rPr>
              <w:tab/>
            </w:r>
            <w:r w:rsidRPr="00452807">
              <w:rPr>
                <w:rStyle w:val="Hipervnculo"/>
                <w:rFonts w:ascii="Garamond" w:hAnsi="Garamond"/>
                <w:noProof/>
              </w:rPr>
              <w:t>Sobre el desarrollo del videojuego</w:t>
            </w:r>
            <w:r w:rsidRPr="00452807">
              <w:rPr>
                <w:rFonts w:ascii="Garamond" w:hAnsi="Garamond"/>
                <w:noProof/>
                <w:webHidden/>
              </w:rPr>
              <w:tab/>
            </w:r>
            <w:r w:rsidRPr="00452807">
              <w:rPr>
                <w:rFonts w:ascii="Garamond" w:hAnsi="Garamond"/>
                <w:noProof/>
                <w:webHidden/>
              </w:rPr>
              <w:fldChar w:fldCharType="begin"/>
            </w:r>
            <w:r w:rsidRPr="00452807">
              <w:rPr>
                <w:rFonts w:ascii="Garamond" w:hAnsi="Garamond"/>
                <w:noProof/>
                <w:webHidden/>
              </w:rPr>
              <w:instrText xml:space="preserve"> PAGEREF _Toc187078407 \h </w:instrText>
            </w:r>
            <w:r w:rsidRPr="00452807">
              <w:rPr>
                <w:rFonts w:ascii="Garamond" w:hAnsi="Garamond"/>
                <w:noProof/>
                <w:webHidden/>
              </w:rPr>
            </w:r>
            <w:r w:rsidRPr="00452807">
              <w:rPr>
                <w:rFonts w:ascii="Garamond" w:hAnsi="Garamond"/>
                <w:noProof/>
                <w:webHidden/>
              </w:rPr>
              <w:fldChar w:fldCharType="separate"/>
            </w:r>
            <w:r w:rsidRPr="00452807">
              <w:rPr>
                <w:rFonts w:ascii="Garamond" w:hAnsi="Garamond"/>
                <w:noProof/>
                <w:webHidden/>
              </w:rPr>
              <w:t>1</w:t>
            </w:r>
            <w:r w:rsidRPr="00452807">
              <w:rPr>
                <w:rFonts w:ascii="Garamond" w:hAnsi="Garamond"/>
                <w:noProof/>
                <w:webHidden/>
              </w:rPr>
              <w:fldChar w:fldCharType="end"/>
            </w:r>
          </w:hyperlink>
        </w:p>
        <w:p w14:paraId="2075002D" w14:textId="6B79A402" w:rsidR="001A701C" w:rsidRPr="00452807" w:rsidRDefault="001A701C">
          <w:pPr>
            <w:pStyle w:val="TDC1"/>
            <w:tabs>
              <w:tab w:val="left" w:pos="480"/>
              <w:tab w:val="right" w:leader="dot" w:pos="8494"/>
            </w:tabs>
            <w:rPr>
              <w:rFonts w:ascii="Garamond" w:hAnsi="Garamond"/>
              <w:noProof/>
            </w:rPr>
          </w:pPr>
          <w:hyperlink w:anchor="_Toc187078408" w:history="1">
            <w:r w:rsidRPr="00452807">
              <w:rPr>
                <w:rStyle w:val="Hipervnculo"/>
                <w:rFonts w:ascii="Garamond" w:hAnsi="Garamond"/>
                <w:noProof/>
              </w:rPr>
              <w:t>2.</w:t>
            </w:r>
            <w:r w:rsidRPr="00452807">
              <w:rPr>
                <w:rFonts w:ascii="Garamond" w:hAnsi="Garamond"/>
                <w:noProof/>
              </w:rPr>
              <w:tab/>
            </w:r>
            <w:r w:rsidRPr="00452807">
              <w:rPr>
                <w:rStyle w:val="Hipervnculo"/>
                <w:rFonts w:ascii="Garamond" w:hAnsi="Garamond"/>
                <w:noProof/>
              </w:rPr>
              <w:t>Comparación del UML</w:t>
            </w:r>
            <w:r w:rsidRPr="00452807">
              <w:rPr>
                <w:rFonts w:ascii="Garamond" w:hAnsi="Garamond"/>
                <w:noProof/>
                <w:webHidden/>
              </w:rPr>
              <w:tab/>
            </w:r>
            <w:r w:rsidRPr="00452807">
              <w:rPr>
                <w:rFonts w:ascii="Garamond" w:hAnsi="Garamond"/>
                <w:noProof/>
                <w:webHidden/>
              </w:rPr>
              <w:fldChar w:fldCharType="begin"/>
            </w:r>
            <w:r w:rsidRPr="00452807">
              <w:rPr>
                <w:rFonts w:ascii="Garamond" w:hAnsi="Garamond"/>
                <w:noProof/>
                <w:webHidden/>
              </w:rPr>
              <w:instrText xml:space="preserve"> PAGEREF _Toc187078408 \h </w:instrText>
            </w:r>
            <w:r w:rsidRPr="00452807">
              <w:rPr>
                <w:rFonts w:ascii="Garamond" w:hAnsi="Garamond"/>
                <w:noProof/>
                <w:webHidden/>
              </w:rPr>
            </w:r>
            <w:r w:rsidRPr="00452807">
              <w:rPr>
                <w:rFonts w:ascii="Garamond" w:hAnsi="Garamond"/>
                <w:noProof/>
                <w:webHidden/>
              </w:rPr>
              <w:fldChar w:fldCharType="separate"/>
            </w:r>
            <w:r w:rsidRPr="00452807">
              <w:rPr>
                <w:rFonts w:ascii="Garamond" w:hAnsi="Garamond"/>
                <w:noProof/>
                <w:webHidden/>
              </w:rPr>
              <w:t>1</w:t>
            </w:r>
            <w:r w:rsidRPr="00452807">
              <w:rPr>
                <w:rFonts w:ascii="Garamond" w:hAnsi="Garamond"/>
                <w:noProof/>
                <w:webHidden/>
              </w:rPr>
              <w:fldChar w:fldCharType="end"/>
            </w:r>
          </w:hyperlink>
        </w:p>
        <w:p w14:paraId="1A9737E3" w14:textId="3495DE15" w:rsidR="001A701C" w:rsidRDefault="001A701C">
          <w:r w:rsidRPr="00452807">
            <w:rPr>
              <w:rFonts w:ascii="Garamond" w:hAnsi="Garamond"/>
              <w:b/>
              <w:bCs/>
            </w:rPr>
            <w:fldChar w:fldCharType="end"/>
          </w:r>
        </w:p>
      </w:sdtContent>
    </w:sdt>
    <w:p w14:paraId="3A6527F5" w14:textId="77777777" w:rsidR="0022514E" w:rsidRDefault="0022514E" w:rsidP="0022514E"/>
    <w:p w14:paraId="76C26AC7" w14:textId="04177F76" w:rsidR="0022514E" w:rsidRPr="00452807" w:rsidRDefault="001A701C" w:rsidP="0022514E">
      <w:pPr>
        <w:pStyle w:val="Ttulo1"/>
        <w:numPr>
          <w:ilvl w:val="0"/>
          <w:numId w:val="1"/>
        </w:numPr>
        <w:rPr>
          <w:rFonts w:ascii="Garamond" w:hAnsi="Garamond"/>
          <w:color w:val="auto"/>
        </w:rPr>
      </w:pPr>
      <w:bookmarkStart w:id="0" w:name="_Toc187078407"/>
      <w:r w:rsidRPr="00452807">
        <w:rPr>
          <w:rFonts w:ascii="Garamond" w:hAnsi="Garamond"/>
          <w:color w:val="auto"/>
        </w:rPr>
        <w:t>Sobre el desarrollo del videojuego</w:t>
      </w:r>
      <w:bookmarkEnd w:id="0"/>
    </w:p>
    <w:p w14:paraId="5A73A31C" w14:textId="6BFD7B49" w:rsidR="000617C3" w:rsidRPr="00293A4D" w:rsidRDefault="006A2E11" w:rsidP="00293A4D">
      <w:pPr>
        <w:jc w:val="both"/>
        <w:rPr>
          <w:rFonts w:ascii="Garamond" w:hAnsi="Garamond"/>
        </w:rPr>
      </w:pPr>
      <w:r w:rsidRPr="00293A4D">
        <w:rPr>
          <w:rFonts w:ascii="Garamond" w:hAnsi="Garamond"/>
        </w:rPr>
        <w:t xml:space="preserve">Debido a la gran </w:t>
      </w:r>
      <w:r w:rsidR="0000787E" w:rsidRPr="00293A4D">
        <w:rPr>
          <w:rFonts w:ascii="Garamond" w:hAnsi="Garamond"/>
        </w:rPr>
        <w:t>capacidad de extensión del videojuego hemos</w:t>
      </w:r>
      <w:r w:rsidR="007B21D5" w:rsidRPr="00293A4D">
        <w:rPr>
          <w:rFonts w:ascii="Garamond" w:hAnsi="Garamond"/>
        </w:rPr>
        <w:t xml:space="preserve"> </w:t>
      </w:r>
      <w:r w:rsidR="00FD4B27" w:rsidRPr="00293A4D">
        <w:rPr>
          <w:rFonts w:ascii="Garamond" w:hAnsi="Garamond"/>
        </w:rPr>
        <w:t xml:space="preserve">tenido que ir recortando </w:t>
      </w:r>
      <w:r w:rsidR="000E6983" w:rsidRPr="00293A4D">
        <w:rPr>
          <w:rFonts w:ascii="Garamond" w:hAnsi="Garamond"/>
        </w:rPr>
        <w:t>implementaciones que teníamos en mente</w:t>
      </w:r>
      <w:r w:rsidR="00FD4B27" w:rsidRPr="00293A4D">
        <w:rPr>
          <w:rFonts w:ascii="Garamond" w:hAnsi="Garamond"/>
        </w:rPr>
        <w:t xml:space="preserve"> para poder implementar una versión funcional con los requisitos </w:t>
      </w:r>
      <w:r w:rsidR="000E6983" w:rsidRPr="00293A4D">
        <w:rPr>
          <w:rFonts w:ascii="Garamond" w:hAnsi="Garamond"/>
        </w:rPr>
        <w:t>básicos del</w:t>
      </w:r>
      <w:r w:rsidR="00FD4B27" w:rsidRPr="00293A4D">
        <w:rPr>
          <w:rFonts w:ascii="Garamond" w:hAnsi="Garamond"/>
        </w:rPr>
        <w:t xml:space="preserve"> videojuego. </w:t>
      </w:r>
      <w:r w:rsidR="00763AEC" w:rsidRPr="00293A4D">
        <w:rPr>
          <w:rFonts w:ascii="Garamond" w:hAnsi="Garamond"/>
        </w:rPr>
        <w:t xml:space="preserve">Comenzamos generando el </w:t>
      </w:r>
      <w:r w:rsidR="00763AEC" w:rsidRPr="00293A4D">
        <w:rPr>
          <w:rFonts w:ascii="Garamond" w:hAnsi="Garamond"/>
          <w:u w:val="single"/>
        </w:rPr>
        <w:t>menú principal</w:t>
      </w:r>
      <w:r w:rsidR="00763AEC" w:rsidRPr="00293A4D">
        <w:rPr>
          <w:rFonts w:ascii="Garamond" w:hAnsi="Garamond"/>
        </w:rPr>
        <w:t xml:space="preserve"> y el menú del juego, con varias funcionalidades, entre ellas un menú de Ajustes que</w:t>
      </w:r>
      <w:r w:rsidR="000E6983" w:rsidRPr="00293A4D">
        <w:rPr>
          <w:rFonts w:ascii="Garamond" w:hAnsi="Garamond"/>
        </w:rPr>
        <w:t xml:space="preserve"> está abierto para </w:t>
      </w:r>
      <w:r w:rsidR="000617C3" w:rsidRPr="00293A4D">
        <w:rPr>
          <w:rFonts w:ascii="Garamond" w:hAnsi="Garamond"/>
        </w:rPr>
        <w:t>añadir</w:t>
      </w:r>
      <w:r w:rsidR="000E6983" w:rsidRPr="00293A4D">
        <w:rPr>
          <w:rFonts w:ascii="Garamond" w:hAnsi="Garamond"/>
        </w:rPr>
        <w:t xml:space="preserve"> futuras </w:t>
      </w:r>
      <w:r w:rsidR="000617C3" w:rsidRPr="00293A4D">
        <w:rPr>
          <w:rFonts w:ascii="Garamond" w:hAnsi="Garamond"/>
        </w:rPr>
        <w:t>extensiones</w:t>
      </w:r>
      <w:r w:rsidR="00763AEC" w:rsidRPr="00293A4D">
        <w:rPr>
          <w:rFonts w:ascii="Garamond" w:hAnsi="Garamond"/>
        </w:rPr>
        <w:t xml:space="preserve">. Esta lógica básica del menú se adaptó para ser controlada desde </w:t>
      </w:r>
      <w:r w:rsidR="00236DE0" w:rsidRPr="00293A4D">
        <w:rPr>
          <w:rFonts w:ascii="Garamond" w:hAnsi="Garamond"/>
        </w:rPr>
        <w:t>el</w:t>
      </w:r>
      <w:r w:rsidR="00941771" w:rsidRPr="00293A4D">
        <w:rPr>
          <w:rFonts w:ascii="Garamond" w:hAnsi="Garamond"/>
        </w:rPr>
        <w:t xml:space="preserve"> </w:t>
      </w:r>
      <w:proofErr w:type="spellStart"/>
      <w:r w:rsidR="00941771" w:rsidRPr="00293A4D">
        <w:rPr>
          <w:rFonts w:ascii="Garamond" w:hAnsi="Garamond"/>
        </w:rPr>
        <w:t>MainMenuManager</w:t>
      </w:r>
      <w:proofErr w:type="spellEnd"/>
      <w:r w:rsidR="00941771" w:rsidRPr="00293A4D">
        <w:rPr>
          <w:rFonts w:ascii="Garamond" w:hAnsi="Garamond"/>
        </w:rPr>
        <w:t xml:space="preserve"> y el </w:t>
      </w:r>
      <w:proofErr w:type="spellStart"/>
      <w:r w:rsidR="00941771" w:rsidRPr="00293A4D">
        <w:rPr>
          <w:rFonts w:ascii="Garamond" w:hAnsi="Garamond"/>
        </w:rPr>
        <w:t>GameMenuManager</w:t>
      </w:r>
      <w:proofErr w:type="spellEnd"/>
      <w:r w:rsidR="00941771" w:rsidRPr="00293A4D">
        <w:rPr>
          <w:rFonts w:ascii="Garamond" w:hAnsi="Garamond"/>
        </w:rPr>
        <w:t xml:space="preserve">, que se corresponden </w:t>
      </w:r>
      <w:r w:rsidR="00236DE0" w:rsidRPr="00293A4D">
        <w:rPr>
          <w:rFonts w:ascii="Garamond" w:hAnsi="Garamond"/>
        </w:rPr>
        <w:t xml:space="preserve">cada uno </w:t>
      </w:r>
      <w:r w:rsidR="00941771" w:rsidRPr="00293A4D">
        <w:rPr>
          <w:rFonts w:ascii="Garamond" w:hAnsi="Garamond"/>
        </w:rPr>
        <w:t xml:space="preserve">con la gestión de </w:t>
      </w:r>
      <w:r w:rsidR="00117B0F" w:rsidRPr="00293A4D">
        <w:rPr>
          <w:rFonts w:ascii="Garamond" w:hAnsi="Garamond"/>
        </w:rPr>
        <w:t xml:space="preserve">una </w:t>
      </w:r>
      <w:r w:rsidR="00941771" w:rsidRPr="00293A4D">
        <w:rPr>
          <w:rFonts w:ascii="Garamond" w:hAnsi="Garamond"/>
        </w:rPr>
        <w:t xml:space="preserve">escena. </w:t>
      </w:r>
      <w:r w:rsidR="00763AEC" w:rsidRPr="00293A4D">
        <w:rPr>
          <w:rFonts w:ascii="Garamond" w:hAnsi="Garamond"/>
        </w:rPr>
        <w:t xml:space="preserve"> </w:t>
      </w:r>
    </w:p>
    <w:p w14:paraId="3927BA76" w14:textId="0D0B86C6" w:rsidR="008C1231" w:rsidRPr="00293A4D" w:rsidRDefault="008C1231" w:rsidP="00293A4D">
      <w:pPr>
        <w:jc w:val="both"/>
        <w:rPr>
          <w:rFonts w:ascii="Garamond" w:hAnsi="Garamond"/>
        </w:rPr>
      </w:pPr>
      <w:r w:rsidRPr="00293A4D">
        <w:rPr>
          <w:rFonts w:ascii="Garamond" w:hAnsi="Garamond"/>
        </w:rPr>
        <w:t xml:space="preserve">Para el movimiento del hechicero, primero se planteó utilizar las flechas del teclado y que se pudiera mover en ángulos de 0, 45, 90, 135 o 180 grados dejando la cámara estática centrada en el hechicero. Sin embargo, posteriormente se planteó que un movimiento más fluido sería mejor para que el usuario disfrutase más del juego. Por lo tanto, se cambiaron las teclas para la comodidad del usuario, permitiendo únicamente que el hechicero se mueva hacia delante o hacia atrás (W o S respectivamente) y su rotación con A o D. También se decidió implementar un control manual de la cámara independiente del movimiento del hechicero mediante el movimiento del cursor. </w:t>
      </w:r>
    </w:p>
    <w:p w14:paraId="1B342587" w14:textId="7B67FA69" w:rsidR="0034570A" w:rsidRPr="00293A4D" w:rsidRDefault="00763AEC" w:rsidP="00293A4D">
      <w:pPr>
        <w:jc w:val="both"/>
        <w:rPr>
          <w:rFonts w:ascii="Garamond" w:hAnsi="Garamond"/>
        </w:rPr>
      </w:pPr>
      <w:r w:rsidRPr="00293A4D">
        <w:rPr>
          <w:rFonts w:ascii="Garamond" w:hAnsi="Garamond"/>
        </w:rPr>
        <w:t xml:space="preserve">El </w:t>
      </w:r>
      <w:r w:rsidR="00023BCB" w:rsidRPr="00293A4D">
        <w:rPr>
          <w:rFonts w:ascii="Garamond" w:hAnsi="Garamond"/>
          <w:u w:val="single"/>
        </w:rPr>
        <w:t>bucle</w:t>
      </w:r>
      <w:r w:rsidRPr="00293A4D">
        <w:rPr>
          <w:rFonts w:ascii="Garamond" w:hAnsi="Garamond"/>
          <w:u w:val="single"/>
        </w:rPr>
        <w:t xml:space="preserve"> de juego</w:t>
      </w:r>
      <w:r w:rsidR="00B444C9" w:rsidRPr="00293A4D">
        <w:rPr>
          <w:rFonts w:ascii="Garamond" w:hAnsi="Garamond"/>
          <w:u w:val="single"/>
        </w:rPr>
        <w:t xml:space="preserve"> cerra</w:t>
      </w:r>
      <w:r w:rsidR="00117B0F" w:rsidRPr="00293A4D">
        <w:rPr>
          <w:rFonts w:ascii="Garamond" w:hAnsi="Garamond"/>
          <w:u w:val="single"/>
        </w:rPr>
        <w:t>d</w:t>
      </w:r>
      <w:r w:rsidR="00B444C9" w:rsidRPr="00293A4D">
        <w:rPr>
          <w:rFonts w:ascii="Garamond" w:hAnsi="Garamond"/>
          <w:u w:val="single"/>
        </w:rPr>
        <w:t>o</w:t>
      </w:r>
      <w:r w:rsidRPr="00293A4D">
        <w:rPr>
          <w:rFonts w:ascii="Garamond" w:hAnsi="Garamond"/>
        </w:rPr>
        <w:t xml:space="preserve"> </w:t>
      </w:r>
      <w:r w:rsidR="00BE14C5" w:rsidRPr="00293A4D">
        <w:rPr>
          <w:rFonts w:ascii="Garamond" w:hAnsi="Garamond"/>
        </w:rPr>
        <w:t xml:space="preserve">que hemos conseguido implementar </w:t>
      </w:r>
      <w:r w:rsidR="009B3B4A" w:rsidRPr="00293A4D">
        <w:rPr>
          <w:rFonts w:ascii="Garamond" w:hAnsi="Garamond"/>
        </w:rPr>
        <w:t>empieza desde el juego y llega al</w:t>
      </w:r>
      <w:r w:rsidR="007409F3" w:rsidRPr="00293A4D">
        <w:rPr>
          <w:rFonts w:ascii="Garamond" w:hAnsi="Garamond"/>
        </w:rPr>
        <w:t xml:space="preserve"> estado de victoria o el estado</w:t>
      </w:r>
      <w:r w:rsidR="009B3B4A" w:rsidRPr="00293A4D">
        <w:rPr>
          <w:rFonts w:ascii="Garamond" w:hAnsi="Garamond"/>
        </w:rPr>
        <w:t xml:space="preserve">, </w:t>
      </w:r>
      <w:r w:rsidR="00B444C9" w:rsidRPr="00293A4D">
        <w:rPr>
          <w:rFonts w:ascii="Garamond" w:hAnsi="Garamond"/>
        </w:rPr>
        <w:t xml:space="preserve">reiniciando correctamente </w:t>
      </w:r>
      <w:r w:rsidR="00C13FF8" w:rsidRPr="00293A4D">
        <w:rPr>
          <w:rFonts w:ascii="Garamond" w:hAnsi="Garamond"/>
        </w:rPr>
        <w:t>el juego</w:t>
      </w:r>
      <w:r w:rsidR="00117B0F" w:rsidRPr="00293A4D">
        <w:rPr>
          <w:rFonts w:ascii="Garamond" w:hAnsi="Garamond"/>
        </w:rPr>
        <w:t>,</w:t>
      </w:r>
      <w:r w:rsidR="00886F80" w:rsidRPr="00293A4D">
        <w:rPr>
          <w:rFonts w:ascii="Garamond" w:hAnsi="Garamond"/>
        </w:rPr>
        <w:t xml:space="preserve"> y</w:t>
      </w:r>
      <w:r w:rsidR="00117B0F" w:rsidRPr="00293A4D">
        <w:rPr>
          <w:rFonts w:ascii="Garamond" w:hAnsi="Garamond"/>
        </w:rPr>
        <w:t xml:space="preserve"> contiene varios </w:t>
      </w:r>
      <w:r w:rsidR="00BF6624" w:rsidRPr="00293A4D">
        <w:rPr>
          <w:rFonts w:ascii="Garamond" w:hAnsi="Garamond"/>
        </w:rPr>
        <w:t>lienzos</w:t>
      </w:r>
      <w:r w:rsidR="000F00C7" w:rsidRPr="00293A4D">
        <w:rPr>
          <w:rFonts w:ascii="Garamond" w:hAnsi="Garamond"/>
        </w:rPr>
        <w:t xml:space="preserve"> que </w:t>
      </w:r>
      <w:r w:rsidR="00886F80" w:rsidRPr="00293A4D">
        <w:rPr>
          <w:rFonts w:ascii="Garamond" w:hAnsi="Garamond"/>
        </w:rPr>
        <w:t xml:space="preserve">indican de manera visual el </w:t>
      </w:r>
      <w:r w:rsidR="00023BCB" w:rsidRPr="00293A4D">
        <w:rPr>
          <w:rFonts w:ascii="Garamond" w:hAnsi="Garamond"/>
        </w:rPr>
        <w:t>estado</w:t>
      </w:r>
      <w:r w:rsidR="00BF6624" w:rsidRPr="00293A4D">
        <w:rPr>
          <w:rFonts w:ascii="Garamond" w:hAnsi="Garamond"/>
        </w:rPr>
        <w:t xml:space="preserve"> en que se encuentra la partida.</w:t>
      </w:r>
    </w:p>
    <w:p w14:paraId="45ECBAB5" w14:textId="739AE216" w:rsidR="00F12848" w:rsidRPr="00293A4D" w:rsidRDefault="00F12848" w:rsidP="00293A4D">
      <w:pPr>
        <w:jc w:val="both"/>
        <w:rPr>
          <w:rFonts w:ascii="Garamond" w:hAnsi="Garamond"/>
        </w:rPr>
      </w:pPr>
      <w:r w:rsidRPr="00293A4D">
        <w:rPr>
          <w:rFonts w:ascii="Garamond" w:hAnsi="Garamond"/>
        </w:rPr>
        <w:t xml:space="preserve">El </w:t>
      </w:r>
      <w:r w:rsidRPr="00293A4D">
        <w:rPr>
          <w:rFonts w:ascii="Garamond" w:hAnsi="Garamond"/>
          <w:u w:val="single"/>
        </w:rPr>
        <w:t>sistema de puntuaciones</w:t>
      </w:r>
      <w:r w:rsidRPr="00293A4D">
        <w:rPr>
          <w:rFonts w:ascii="Garamond" w:hAnsi="Garamond"/>
        </w:rPr>
        <w:t xml:space="preserve"> consiste en la vida del jugador, que empieza en el máximo posible (100/100) pero a medida que se encuentra con los enemigos que le quitan la vida, va disminuyendo. El objetivo del juego es</w:t>
      </w:r>
      <w:r w:rsidR="007E158C" w:rsidRPr="00293A4D">
        <w:rPr>
          <w:rFonts w:ascii="Garamond" w:hAnsi="Garamond"/>
        </w:rPr>
        <w:t xml:space="preserve">, como en nuestra propuesta, alcanzar el tesoro, buscándolo en el mundo creado. El tesoro se genera de manera aleatoria entre </w:t>
      </w:r>
      <w:r w:rsidR="00886F80" w:rsidRPr="00293A4D">
        <w:rPr>
          <w:rFonts w:ascii="Garamond" w:hAnsi="Garamond"/>
        </w:rPr>
        <w:t>5</w:t>
      </w:r>
      <w:r w:rsidR="007E158C" w:rsidRPr="00293A4D">
        <w:rPr>
          <w:rFonts w:ascii="Garamond" w:hAnsi="Garamond"/>
        </w:rPr>
        <w:t xml:space="preserve"> posiciones seleccionadas, y el mago entre 10 posiciones seleccionadas en el terreno.</w:t>
      </w:r>
    </w:p>
    <w:p w14:paraId="2335A908" w14:textId="21857014" w:rsidR="008C04EA" w:rsidRPr="00293A4D" w:rsidRDefault="00B7122B" w:rsidP="00293A4D">
      <w:pPr>
        <w:jc w:val="both"/>
        <w:rPr>
          <w:rFonts w:ascii="Garamond" w:hAnsi="Garamond"/>
        </w:rPr>
      </w:pPr>
      <w:r w:rsidRPr="00293A4D">
        <w:rPr>
          <w:rFonts w:ascii="Garamond" w:hAnsi="Garamond"/>
        </w:rPr>
        <w:t>En un principio, habíamos decidido hacer tres tipos de monstruos (</w:t>
      </w:r>
      <w:proofErr w:type="spellStart"/>
      <w:r w:rsidR="00A72F45" w:rsidRPr="00293A4D">
        <w:rPr>
          <w:rFonts w:ascii="Garamond" w:hAnsi="Garamond"/>
        </w:rPr>
        <w:t>Dwarf</w:t>
      </w:r>
      <w:proofErr w:type="spellEnd"/>
      <w:r w:rsidR="00A72F45" w:rsidRPr="00293A4D">
        <w:rPr>
          <w:rFonts w:ascii="Garamond" w:hAnsi="Garamond"/>
        </w:rPr>
        <w:t xml:space="preserve">, </w:t>
      </w:r>
      <w:proofErr w:type="spellStart"/>
      <w:r w:rsidR="00A72F45" w:rsidRPr="00293A4D">
        <w:rPr>
          <w:rFonts w:ascii="Garamond" w:hAnsi="Garamond"/>
        </w:rPr>
        <w:t>Werewolf</w:t>
      </w:r>
      <w:proofErr w:type="spellEnd"/>
      <w:r w:rsidR="00A72F45" w:rsidRPr="00293A4D">
        <w:rPr>
          <w:rFonts w:ascii="Garamond" w:hAnsi="Garamond"/>
        </w:rPr>
        <w:t xml:space="preserve">, y </w:t>
      </w:r>
      <w:proofErr w:type="spellStart"/>
      <w:r w:rsidR="00A72F45" w:rsidRPr="00293A4D">
        <w:rPr>
          <w:rFonts w:ascii="Garamond" w:hAnsi="Garamond"/>
        </w:rPr>
        <w:t>Spirit</w:t>
      </w:r>
      <w:proofErr w:type="spellEnd"/>
      <w:r w:rsidR="00A72F45" w:rsidRPr="00293A4D">
        <w:rPr>
          <w:rFonts w:ascii="Garamond" w:hAnsi="Garamond"/>
        </w:rPr>
        <w:t xml:space="preserve">) del que solo hemos logrado generar el enano, debido a la complejidad que nos llevaba ajustar el </w:t>
      </w:r>
      <w:proofErr w:type="spellStart"/>
      <w:r w:rsidR="00A72F45" w:rsidRPr="00293A4D">
        <w:rPr>
          <w:rFonts w:ascii="Garamond" w:hAnsi="Garamond"/>
          <w:i/>
          <w:iCs/>
        </w:rPr>
        <w:t>prefab</w:t>
      </w:r>
      <w:proofErr w:type="spellEnd"/>
      <w:r w:rsidR="00A72F45" w:rsidRPr="00293A4D">
        <w:rPr>
          <w:rFonts w:ascii="Garamond" w:hAnsi="Garamond"/>
        </w:rPr>
        <w:t xml:space="preserve"> </w:t>
      </w:r>
      <w:r w:rsidR="00F1229B" w:rsidRPr="00293A4D">
        <w:rPr>
          <w:rFonts w:ascii="Garamond" w:hAnsi="Garamond"/>
        </w:rPr>
        <w:t xml:space="preserve">y su IA correspondiente. Para lograr esto, hemos realizado una </w:t>
      </w:r>
      <w:r w:rsidR="00F1229B" w:rsidRPr="00293A4D">
        <w:rPr>
          <w:rFonts w:ascii="Garamond" w:hAnsi="Garamond"/>
          <w:u w:val="single"/>
        </w:rPr>
        <w:t xml:space="preserve">IA con </w:t>
      </w:r>
      <w:r w:rsidR="00645547" w:rsidRPr="00293A4D">
        <w:rPr>
          <w:rFonts w:ascii="Garamond" w:hAnsi="Garamond"/>
          <w:u w:val="single"/>
        </w:rPr>
        <w:t>el paquete</w:t>
      </w:r>
      <w:r w:rsidR="004863B2" w:rsidRPr="00293A4D">
        <w:rPr>
          <w:rFonts w:ascii="Garamond" w:hAnsi="Garamond"/>
          <w:u w:val="single"/>
        </w:rPr>
        <w:t xml:space="preserve"> </w:t>
      </w:r>
      <w:proofErr w:type="spellStart"/>
      <w:r w:rsidR="004863B2" w:rsidRPr="00293A4D">
        <w:rPr>
          <w:rFonts w:ascii="Garamond" w:hAnsi="Garamond"/>
          <w:i/>
          <w:iCs/>
          <w:u w:val="single"/>
        </w:rPr>
        <w:t>Navigation</w:t>
      </w:r>
      <w:proofErr w:type="spellEnd"/>
      <w:r w:rsidR="004863B2" w:rsidRPr="00293A4D">
        <w:rPr>
          <w:rFonts w:ascii="Garamond" w:hAnsi="Garamond"/>
          <w:i/>
          <w:iCs/>
          <w:u w:val="single"/>
        </w:rPr>
        <w:t xml:space="preserve"> AI</w:t>
      </w:r>
      <w:r w:rsidR="004863B2" w:rsidRPr="00293A4D">
        <w:rPr>
          <w:rFonts w:ascii="Garamond" w:hAnsi="Garamond"/>
          <w:i/>
          <w:iCs/>
        </w:rPr>
        <w:t xml:space="preserve"> </w:t>
      </w:r>
      <w:r w:rsidR="004863B2" w:rsidRPr="00293A4D">
        <w:rPr>
          <w:rFonts w:ascii="Garamond" w:hAnsi="Garamond"/>
        </w:rPr>
        <w:t xml:space="preserve">disponible en Unity, que nos permitió primero, renderizar nuestro terreno y permitir y seleccionar porqué lugares queremos que camine el enano. Por otra parte, ajustar al </w:t>
      </w:r>
      <w:proofErr w:type="spellStart"/>
      <w:r w:rsidR="004863B2" w:rsidRPr="00293A4D">
        <w:rPr>
          <w:rFonts w:ascii="Garamond" w:hAnsi="Garamond"/>
          <w:i/>
          <w:iCs/>
        </w:rPr>
        <w:t>prefab</w:t>
      </w:r>
      <w:proofErr w:type="spellEnd"/>
      <w:r w:rsidR="004863B2" w:rsidRPr="00293A4D">
        <w:rPr>
          <w:rFonts w:ascii="Garamond" w:hAnsi="Garamond"/>
        </w:rPr>
        <w:t xml:space="preserve"> para </w:t>
      </w:r>
      <w:r w:rsidR="008C04EA" w:rsidRPr="00293A4D">
        <w:rPr>
          <w:rFonts w:ascii="Garamond" w:hAnsi="Garamond"/>
        </w:rPr>
        <w:t>otorgarle</w:t>
      </w:r>
      <w:r w:rsidR="004863B2" w:rsidRPr="00293A4D">
        <w:rPr>
          <w:rFonts w:ascii="Garamond" w:hAnsi="Garamond"/>
        </w:rPr>
        <w:t xml:space="preserve"> la calidad de Agente, </w:t>
      </w:r>
      <w:r w:rsidR="00F962CB" w:rsidRPr="00293A4D">
        <w:rPr>
          <w:rFonts w:ascii="Garamond" w:hAnsi="Garamond"/>
        </w:rPr>
        <w:t xml:space="preserve">por lo </w:t>
      </w:r>
      <w:r w:rsidR="004863B2" w:rsidRPr="00293A4D">
        <w:rPr>
          <w:rFonts w:ascii="Garamond" w:hAnsi="Garamond"/>
        </w:rPr>
        <w:t>que pued</w:t>
      </w:r>
      <w:r w:rsidR="00F962CB" w:rsidRPr="00293A4D">
        <w:rPr>
          <w:rFonts w:ascii="Garamond" w:hAnsi="Garamond"/>
        </w:rPr>
        <w:t>e</w:t>
      </w:r>
      <w:r w:rsidR="004863B2" w:rsidRPr="00293A4D">
        <w:rPr>
          <w:rFonts w:ascii="Garamond" w:hAnsi="Garamond"/>
        </w:rPr>
        <w:t xml:space="preserve"> caminar por este terreno generado. Su </w:t>
      </w:r>
      <w:r w:rsidR="00262DF6" w:rsidRPr="00293A4D">
        <w:rPr>
          <w:rFonts w:ascii="Garamond" w:hAnsi="Garamond"/>
        </w:rPr>
        <w:t xml:space="preserve">funcionamiento se reduce a una máquina de estados entre sus animaciones, lo que permite utilizar el patrón </w:t>
      </w:r>
      <w:r w:rsidR="00645547" w:rsidRPr="00293A4D">
        <w:rPr>
          <w:rFonts w:ascii="Garamond" w:hAnsi="Garamond"/>
        </w:rPr>
        <w:t>estado</w:t>
      </w:r>
      <w:r w:rsidR="00262DF6" w:rsidRPr="00293A4D">
        <w:rPr>
          <w:rFonts w:ascii="Garamond" w:hAnsi="Garamond"/>
        </w:rPr>
        <w:t>. Para lograr un</w:t>
      </w:r>
      <w:r w:rsidR="00EA3951" w:rsidRPr="00293A4D">
        <w:rPr>
          <w:rFonts w:ascii="Garamond" w:hAnsi="Garamond"/>
        </w:rPr>
        <w:t xml:space="preserve">a IA de funcionamiento, se le asignaron cuatro esferas, a las que se dirige caminando de vez en cuando, variando entre su animación </w:t>
      </w:r>
      <w:r w:rsidR="00244A13" w:rsidRPr="00293A4D">
        <w:rPr>
          <w:rFonts w:ascii="Garamond" w:hAnsi="Garamond"/>
        </w:rPr>
        <w:t>“idle”</w:t>
      </w:r>
      <w:r w:rsidR="00F962CB" w:rsidRPr="00293A4D">
        <w:rPr>
          <w:rFonts w:ascii="Garamond" w:hAnsi="Garamond"/>
        </w:rPr>
        <w:t xml:space="preserve"> y “walk” </w:t>
      </w:r>
      <w:r w:rsidR="00244A13" w:rsidRPr="00293A4D">
        <w:rPr>
          <w:rFonts w:ascii="Garamond" w:hAnsi="Garamond"/>
        </w:rPr>
        <w:t xml:space="preserve">, lo que permite un comportamiento muy similar a un </w:t>
      </w:r>
      <w:r w:rsidR="00872367" w:rsidRPr="00293A4D">
        <w:rPr>
          <w:rFonts w:ascii="Garamond" w:hAnsi="Garamond"/>
        </w:rPr>
        <w:t>NPC</w:t>
      </w:r>
      <w:r w:rsidR="00F962CB" w:rsidRPr="00293A4D">
        <w:rPr>
          <w:rFonts w:ascii="Garamond" w:hAnsi="Garamond"/>
        </w:rPr>
        <w:t xml:space="preserve"> de los videojuegos que conocemos</w:t>
      </w:r>
      <w:r w:rsidR="00872367" w:rsidRPr="00293A4D">
        <w:rPr>
          <w:rFonts w:ascii="Garamond" w:hAnsi="Garamond"/>
        </w:rPr>
        <w:t>.</w:t>
      </w:r>
      <w:r w:rsidR="00F962CB" w:rsidRPr="00293A4D">
        <w:rPr>
          <w:rFonts w:ascii="Garamond" w:hAnsi="Garamond"/>
        </w:rPr>
        <w:t xml:space="preserve"> Estas bolas (waypoints) se mueven con él, y cuando llega a alguna de ellas se dirige a otra de manera aleatoria.</w:t>
      </w:r>
      <w:r w:rsidR="00872367" w:rsidRPr="00293A4D">
        <w:rPr>
          <w:rFonts w:ascii="Garamond" w:hAnsi="Garamond"/>
        </w:rPr>
        <w:t xml:space="preserve"> Para lograr el “ataque” de este</w:t>
      </w:r>
      <w:r w:rsidR="00F962CB" w:rsidRPr="00293A4D">
        <w:rPr>
          <w:rFonts w:ascii="Garamond" w:hAnsi="Garamond"/>
        </w:rPr>
        <w:t xml:space="preserve"> enano</w:t>
      </w:r>
      <w:r w:rsidR="00872367" w:rsidRPr="00293A4D">
        <w:rPr>
          <w:rFonts w:ascii="Garamond" w:hAnsi="Garamond"/>
        </w:rPr>
        <w:t xml:space="preserve">, hemos diseñado una detección a través de distancias, y cuando detecta que </w:t>
      </w:r>
      <w:r w:rsidR="0012573A" w:rsidRPr="00293A4D">
        <w:rPr>
          <w:rFonts w:ascii="Garamond" w:hAnsi="Garamond"/>
        </w:rPr>
        <w:t xml:space="preserve">el mago se encuentra a una distancia fija, </w:t>
      </w:r>
      <w:r w:rsidR="006973BF" w:rsidRPr="00293A4D">
        <w:rPr>
          <w:rFonts w:ascii="Garamond" w:hAnsi="Garamond"/>
        </w:rPr>
        <w:t>le persigue</w:t>
      </w:r>
      <w:r w:rsidR="0012573A" w:rsidRPr="00293A4D">
        <w:rPr>
          <w:rFonts w:ascii="Garamond" w:hAnsi="Garamond"/>
        </w:rPr>
        <w:t xml:space="preserve">, y cuando se encuentra a una distancia menor, le ataca. Para poder atacarle </w:t>
      </w:r>
      <w:r w:rsidR="0012573A" w:rsidRPr="00293A4D">
        <w:rPr>
          <w:rFonts w:ascii="Garamond" w:hAnsi="Garamond"/>
        </w:rPr>
        <w:lastRenderedPageBreak/>
        <w:t xml:space="preserve">y herirle </w:t>
      </w:r>
      <w:r w:rsidR="004C1C91" w:rsidRPr="00293A4D">
        <w:rPr>
          <w:rFonts w:ascii="Garamond" w:hAnsi="Garamond"/>
        </w:rPr>
        <w:t>tuvimos</w:t>
      </w:r>
      <w:r w:rsidR="0012573A" w:rsidRPr="00293A4D">
        <w:rPr>
          <w:rFonts w:ascii="Garamond" w:hAnsi="Garamond"/>
        </w:rPr>
        <w:t xml:space="preserve"> que tratar </w:t>
      </w:r>
      <w:r w:rsidR="0012573A" w:rsidRPr="00293A4D">
        <w:rPr>
          <w:rFonts w:ascii="Garamond" w:hAnsi="Garamond"/>
          <w:u w:val="single"/>
        </w:rPr>
        <w:t xml:space="preserve">las físicas necesarias y los </w:t>
      </w:r>
      <w:r w:rsidR="006973BF" w:rsidRPr="00293A4D">
        <w:rPr>
          <w:rFonts w:ascii="Garamond" w:hAnsi="Garamond"/>
          <w:u w:val="single"/>
        </w:rPr>
        <w:t>colisionadores</w:t>
      </w:r>
      <w:r w:rsidR="006973BF" w:rsidRPr="00293A4D">
        <w:rPr>
          <w:rFonts w:ascii="Garamond" w:hAnsi="Garamond"/>
        </w:rPr>
        <w:t xml:space="preserve"> para que se detectase únicamente la colisión entre el hacha </w:t>
      </w:r>
      <w:r w:rsidR="001F4AC3" w:rsidRPr="00293A4D">
        <w:rPr>
          <w:rFonts w:ascii="Garamond" w:hAnsi="Garamond"/>
        </w:rPr>
        <w:t>y el</w:t>
      </w:r>
      <w:r w:rsidR="006973BF" w:rsidRPr="00293A4D">
        <w:rPr>
          <w:rFonts w:ascii="Garamond" w:hAnsi="Garamond"/>
        </w:rPr>
        <w:t xml:space="preserve"> cuerpo del jugador, que es en nuestro caso, el mago. </w:t>
      </w:r>
      <w:r w:rsidR="004A4076" w:rsidRPr="00293A4D">
        <w:rPr>
          <w:rFonts w:ascii="Garamond" w:hAnsi="Garamond"/>
        </w:rPr>
        <w:t xml:space="preserve">Por su parte el </w:t>
      </w:r>
      <w:r w:rsidR="001F4AC3" w:rsidRPr="00293A4D">
        <w:rPr>
          <w:rFonts w:ascii="Garamond" w:hAnsi="Garamond"/>
        </w:rPr>
        <w:t>mago</w:t>
      </w:r>
      <w:r w:rsidR="004A4076" w:rsidRPr="00293A4D">
        <w:rPr>
          <w:rFonts w:ascii="Garamond" w:hAnsi="Garamond"/>
        </w:rPr>
        <w:t xml:space="preserve"> también posee un complejo sistema de animación y disparo de </w:t>
      </w:r>
      <w:r w:rsidR="0065278D" w:rsidRPr="00293A4D">
        <w:rPr>
          <w:rFonts w:ascii="Garamond" w:hAnsi="Garamond"/>
        </w:rPr>
        <w:t xml:space="preserve">hechizos, aunque en un principio visionamos poder usar 3 distintos y uno de ellos con </w:t>
      </w:r>
      <w:r w:rsidR="0065278D" w:rsidRPr="00293A4D">
        <w:rPr>
          <w:rFonts w:ascii="Garamond" w:hAnsi="Garamond"/>
          <w:i/>
          <w:iCs/>
        </w:rPr>
        <w:t>cooldown</w:t>
      </w:r>
      <w:r w:rsidR="0065278D" w:rsidRPr="00293A4D">
        <w:rPr>
          <w:rFonts w:ascii="Garamond" w:hAnsi="Garamond"/>
        </w:rPr>
        <w:t>, ahora mismo</w:t>
      </w:r>
      <w:r w:rsidR="00F962CB" w:rsidRPr="00293A4D">
        <w:rPr>
          <w:rFonts w:ascii="Garamond" w:hAnsi="Garamond"/>
        </w:rPr>
        <w:t xml:space="preserve"> solo</w:t>
      </w:r>
      <w:r w:rsidR="0065278D" w:rsidRPr="00293A4D">
        <w:rPr>
          <w:rFonts w:ascii="Garamond" w:hAnsi="Garamond"/>
        </w:rPr>
        <w:t xml:space="preserve"> tenemos implementado</w:t>
      </w:r>
      <w:r w:rsidR="00F962CB" w:rsidRPr="00293A4D">
        <w:rPr>
          <w:rFonts w:ascii="Garamond" w:hAnsi="Garamond"/>
        </w:rPr>
        <w:t xml:space="preserve"> un único hechizo que consta de un sistema de partículas</w:t>
      </w:r>
      <w:r w:rsidR="0065278D" w:rsidRPr="00293A4D">
        <w:rPr>
          <w:rFonts w:ascii="Garamond" w:hAnsi="Garamond"/>
        </w:rPr>
        <w:t xml:space="preserve"> el código en un</w:t>
      </w:r>
      <w:r w:rsidR="001F4AC3" w:rsidRPr="00293A4D">
        <w:rPr>
          <w:rFonts w:ascii="Garamond" w:hAnsi="Garamond"/>
        </w:rPr>
        <w:t xml:space="preserve">a </w:t>
      </w:r>
      <w:r w:rsidR="0065278D" w:rsidRPr="00293A4D">
        <w:rPr>
          <w:rFonts w:ascii="Garamond" w:hAnsi="Garamond"/>
        </w:rPr>
        <w:t>factoría, abierta para la extensión</w:t>
      </w:r>
      <w:r w:rsidR="001F4AC3" w:rsidRPr="00293A4D">
        <w:rPr>
          <w:rFonts w:ascii="Garamond" w:hAnsi="Garamond"/>
        </w:rPr>
        <w:t xml:space="preserve"> en un futuro para añadir los demás hechizos. También s</w:t>
      </w:r>
      <w:r w:rsidR="008C04EA" w:rsidRPr="00293A4D">
        <w:rPr>
          <w:rFonts w:ascii="Garamond" w:hAnsi="Garamond"/>
        </w:rPr>
        <w:t>e ha</w:t>
      </w:r>
      <w:r w:rsidR="001F4AC3" w:rsidRPr="00293A4D">
        <w:rPr>
          <w:rFonts w:ascii="Garamond" w:hAnsi="Garamond"/>
        </w:rPr>
        <w:t xml:space="preserve"> implementado un patrón factoría para añadir los enanos </w:t>
      </w:r>
      <w:r w:rsidR="008C04EA" w:rsidRPr="00293A4D">
        <w:rPr>
          <w:rFonts w:ascii="Garamond" w:hAnsi="Garamond"/>
        </w:rPr>
        <w:t>en la</w:t>
      </w:r>
      <w:r w:rsidR="001F4AC3" w:rsidRPr="00293A4D">
        <w:rPr>
          <w:rFonts w:ascii="Garamond" w:hAnsi="Garamond"/>
        </w:rPr>
        <w:t xml:space="preserve"> escena, seleccionando manualmente</w:t>
      </w:r>
      <w:r w:rsidR="008C04EA" w:rsidRPr="00293A4D">
        <w:rPr>
          <w:rFonts w:ascii="Garamond" w:hAnsi="Garamond"/>
        </w:rPr>
        <w:t xml:space="preserve"> las posibles posiciones a lo largo y ancho del mapa. Estos poseen una barra de vida</w:t>
      </w:r>
      <w:r w:rsidR="00F962CB" w:rsidRPr="00293A4D">
        <w:rPr>
          <w:rFonts w:ascii="Garamond" w:hAnsi="Garamond"/>
        </w:rPr>
        <w:t xml:space="preserve">, como el mago, </w:t>
      </w:r>
      <w:r w:rsidR="008C04EA" w:rsidRPr="00293A4D">
        <w:rPr>
          <w:rFonts w:ascii="Garamond" w:hAnsi="Garamond"/>
        </w:rPr>
        <w:t xml:space="preserve">y fallecen si el mago los ataca las suficientes veces </w:t>
      </w:r>
      <w:r w:rsidR="009656D1" w:rsidRPr="00293A4D">
        <w:rPr>
          <w:rFonts w:ascii="Garamond" w:hAnsi="Garamond"/>
        </w:rPr>
        <w:t>como para quitarles la vida, lanzándoles el hechizo.</w:t>
      </w:r>
      <w:r w:rsidR="00F962CB" w:rsidRPr="00293A4D">
        <w:rPr>
          <w:rFonts w:ascii="Garamond" w:hAnsi="Garamond"/>
        </w:rPr>
        <w:t xml:space="preserve"> </w:t>
      </w:r>
      <w:r w:rsidR="00485162" w:rsidRPr="00293A4D">
        <w:rPr>
          <w:rFonts w:ascii="Garamond" w:hAnsi="Garamond"/>
        </w:rPr>
        <w:t>Es</w:t>
      </w:r>
      <w:r w:rsidR="004F7EC4" w:rsidRPr="00293A4D">
        <w:rPr>
          <w:rFonts w:ascii="Garamond" w:hAnsi="Garamond"/>
        </w:rPr>
        <w:t>ta gestión de las barras de vida se ha realizado conectando los módulos de los agentes de la escena con los managers, a través de eventos.</w:t>
      </w:r>
      <w:r w:rsidR="007B2A79" w:rsidRPr="00293A4D">
        <w:rPr>
          <w:rFonts w:ascii="Garamond" w:hAnsi="Garamond"/>
        </w:rPr>
        <w:t xml:space="preserve"> </w:t>
      </w:r>
    </w:p>
    <w:p w14:paraId="73CDB284" w14:textId="3F03AD26" w:rsidR="009656D1" w:rsidRPr="00293A4D" w:rsidRDefault="00DB55F6" w:rsidP="00293A4D">
      <w:pPr>
        <w:jc w:val="both"/>
        <w:rPr>
          <w:rFonts w:ascii="Garamond" w:hAnsi="Garamond"/>
        </w:rPr>
      </w:pPr>
      <w:r w:rsidRPr="00293A4D">
        <w:rPr>
          <w:rFonts w:ascii="Garamond" w:hAnsi="Garamond"/>
        </w:rPr>
        <w:t xml:space="preserve">En nuestro caso, </w:t>
      </w:r>
      <w:r w:rsidRPr="00293A4D">
        <w:rPr>
          <w:rFonts w:ascii="Garamond" w:hAnsi="Garamond"/>
          <w:u w:val="single"/>
        </w:rPr>
        <w:t>se destruyen</w:t>
      </w:r>
      <w:r w:rsidRPr="00293A4D">
        <w:rPr>
          <w:rFonts w:ascii="Garamond" w:hAnsi="Garamond"/>
        </w:rPr>
        <w:t xml:space="preserve"> tanto los </w:t>
      </w:r>
      <w:r w:rsidR="00B444C9" w:rsidRPr="00293A4D">
        <w:rPr>
          <w:rFonts w:ascii="Garamond" w:hAnsi="Garamond"/>
        </w:rPr>
        <w:t>enanos como el tesoro tras cada partida, pero el jugador (el mago) en sí no se destruye, porque es necesario para la cámara. Lo que se hace es reubicarle en el escenario.</w:t>
      </w:r>
    </w:p>
    <w:p w14:paraId="0662E081" w14:textId="39F8067B" w:rsidR="00C13FF8" w:rsidRPr="00293A4D" w:rsidRDefault="00C13FF8" w:rsidP="00293A4D">
      <w:pPr>
        <w:jc w:val="both"/>
        <w:rPr>
          <w:rFonts w:ascii="Garamond" w:hAnsi="Garamond"/>
        </w:rPr>
      </w:pPr>
      <w:r w:rsidRPr="00293A4D">
        <w:rPr>
          <w:rFonts w:ascii="Garamond" w:hAnsi="Garamond"/>
        </w:rPr>
        <w:t xml:space="preserve">Por </w:t>
      </w:r>
      <w:r w:rsidR="00976EC6" w:rsidRPr="00293A4D">
        <w:rPr>
          <w:rFonts w:ascii="Garamond" w:hAnsi="Garamond"/>
        </w:rPr>
        <w:t>último,</w:t>
      </w:r>
      <w:r w:rsidRPr="00293A4D">
        <w:rPr>
          <w:rFonts w:ascii="Garamond" w:hAnsi="Garamond"/>
        </w:rPr>
        <w:t xml:space="preserve"> </w:t>
      </w:r>
      <w:r w:rsidR="00A11BA6" w:rsidRPr="00293A4D">
        <w:rPr>
          <w:rFonts w:ascii="Garamond" w:hAnsi="Garamond"/>
          <w:u w:val="single"/>
        </w:rPr>
        <w:t>no hemos decidido implementar un multijugador local</w:t>
      </w:r>
      <w:r w:rsidR="00A11BA6" w:rsidRPr="00293A4D">
        <w:rPr>
          <w:rFonts w:ascii="Garamond" w:hAnsi="Garamond"/>
        </w:rPr>
        <w:t xml:space="preserve"> </w:t>
      </w:r>
      <w:r w:rsidR="000E6983" w:rsidRPr="00293A4D">
        <w:rPr>
          <w:rFonts w:ascii="Garamond" w:hAnsi="Garamond"/>
        </w:rPr>
        <w:t>ya que,</w:t>
      </w:r>
      <w:r w:rsidR="00A11BA6" w:rsidRPr="00293A4D">
        <w:rPr>
          <w:rFonts w:ascii="Garamond" w:hAnsi="Garamond"/>
        </w:rPr>
        <w:t xml:space="preserve"> para </w:t>
      </w:r>
      <w:r w:rsidR="000E6983" w:rsidRPr="00293A4D">
        <w:rPr>
          <w:rFonts w:ascii="Garamond" w:hAnsi="Garamond"/>
        </w:rPr>
        <w:t>el movimiento final del jugador, que utiliza ratón y teclas del teclado, no consideramos que fuese buena idea añadir otro ratón. Tal vez se podría implementar para jugar en la nube, pero eso ya queda fuera del ámbito de este juego.</w:t>
      </w:r>
      <w:r w:rsidR="0084087B" w:rsidRPr="00293A4D">
        <w:rPr>
          <w:rFonts w:ascii="Garamond" w:hAnsi="Garamond"/>
        </w:rPr>
        <w:t xml:space="preserve"> </w:t>
      </w:r>
    </w:p>
    <w:p w14:paraId="49D3BC65" w14:textId="0B0F5A4E" w:rsidR="001A701C" w:rsidRPr="00C0521C" w:rsidRDefault="001A701C" w:rsidP="001A701C">
      <w:pPr>
        <w:pStyle w:val="Ttulo1"/>
        <w:numPr>
          <w:ilvl w:val="0"/>
          <w:numId w:val="1"/>
        </w:numPr>
        <w:rPr>
          <w:rFonts w:ascii="Garamond" w:hAnsi="Garamond"/>
          <w:color w:val="auto"/>
        </w:rPr>
      </w:pPr>
      <w:bookmarkStart w:id="1" w:name="_Toc187078408"/>
      <w:r w:rsidRPr="00C0521C">
        <w:rPr>
          <w:rFonts w:ascii="Garamond" w:hAnsi="Garamond"/>
          <w:color w:val="auto"/>
        </w:rPr>
        <w:t>Comparación del UML</w:t>
      </w:r>
      <w:bookmarkEnd w:id="1"/>
    </w:p>
    <w:p w14:paraId="75C31F00" w14:textId="097F1F7C" w:rsidR="001A701C" w:rsidRDefault="0076536C" w:rsidP="001A701C">
      <w:r>
        <w:rPr>
          <w:noProof/>
        </w:rPr>
        <w:drawing>
          <wp:inline distT="0" distB="0" distL="0" distR="0" wp14:anchorId="6CE7806E" wp14:editId="2A6E963C">
            <wp:extent cx="5981700" cy="3148411"/>
            <wp:effectExtent l="0" t="0" r="0" b="0"/>
            <wp:docPr id="198147917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79176" name="Imagen 1" descr="Diagrama, Esquemát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2595" cy="3148882"/>
                    </a:xfrm>
                    <a:prstGeom prst="rect">
                      <a:avLst/>
                    </a:prstGeom>
                  </pic:spPr>
                </pic:pic>
              </a:graphicData>
            </a:graphic>
          </wp:inline>
        </w:drawing>
      </w:r>
    </w:p>
    <w:p w14:paraId="29D4E3AA" w14:textId="50155FA8" w:rsidR="004F7EC4" w:rsidRDefault="004F7EC4" w:rsidP="001A701C"/>
    <w:p w14:paraId="2873632A" w14:textId="240880BE" w:rsidR="004F7EC4" w:rsidRPr="009E6386" w:rsidRDefault="004F7EC4" w:rsidP="00E922A4">
      <w:pPr>
        <w:jc w:val="both"/>
        <w:rPr>
          <w:rFonts w:ascii="Garamond" w:hAnsi="Garamond"/>
        </w:rPr>
      </w:pPr>
      <w:r w:rsidRPr="009E6386">
        <w:rPr>
          <w:rFonts w:ascii="Garamond" w:hAnsi="Garamond"/>
        </w:rPr>
        <w:t xml:space="preserve">Como hemos comentado antes, no hemos implementado todas las funcionalidades, ni hemos instanciado todos los objetos a los que nos referíamos en nuestro UML inicial. También hemos tenido que prescindir del mapa del tesoro y del sistema de gestión del tiempo de juego. En un principio, teníamos pensado hacer que el jugador muriese si no encontraba en un tiempo determinado el </w:t>
      </w:r>
      <w:r w:rsidR="00CA7ED9" w:rsidRPr="009E6386">
        <w:rPr>
          <w:rFonts w:ascii="Garamond" w:hAnsi="Garamond"/>
        </w:rPr>
        <w:t xml:space="preserve">tesoro, peor nos ha faltado tiempo para implementar esto. Hemos usado </w:t>
      </w:r>
      <w:proofErr w:type="spellStart"/>
      <w:r w:rsidR="00CA7ED9" w:rsidRPr="009E6386">
        <w:rPr>
          <w:rFonts w:ascii="Garamond" w:hAnsi="Garamond"/>
        </w:rPr>
        <w:t>Singleton</w:t>
      </w:r>
      <w:proofErr w:type="spellEnd"/>
      <w:r w:rsidR="00CA7ED9" w:rsidRPr="009E6386">
        <w:rPr>
          <w:rFonts w:ascii="Garamond" w:hAnsi="Garamond"/>
        </w:rPr>
        <w:t xml:space="preserve"> par</w:t>
      </w:r>
      <w:r w:rsidR="00C54771">
        <w:rPr>
          <w:rFonts w:ascii="Garamond" w:hAnsi="Garamond"/>
        </w:rPr>
        <w:t>a</w:t>
      </w:r>
      <w:r w:rsidR="00A62A13">
        <w:rPr>
          <w:rFonts w:ascii="Garamond" w:hAnsi="Garamond"/>
        </w:rPr>
        <w:t xml:space="preserve"> hacer el </w:t>
      </w:r>
      <w:proofErr w:type="spellStart"/>
      <w:r w:rsidR="00A62A13">
        <w:rPr>
          <w:rFonts w:ascii="Garamond" w:hAnsi="Garamond"/>
        </w:rPr>
        <w:t>MainMenuManager</w:t>
      </w:r>
      <w:proofErr w:type="spellEnd"/>
      <w:r w:rsidR="00B02E53">
        <w:rPr>
          <w:rFonts w:ascii="Garamond" w:hAnsi="Garamond"/>
        </w:rPr>
        <w:t xml:space="preserve"> y</w:t>
      </w:r>
      <w:r w:rsidR="00A62A13">
        <w:rPr>
          <w:rFonts w:ascii="Garamond" w:hAnsi="Garamond"/>
        </w:rPr>
        <w:t xml:space="preserve"> el </w:t>
      </w:r>
      <w:proofErr w:type="spellStart"/>
      <w:r w:rsidR="00A62A13">
        <w:rPr>
          <w:rFonts w:ascii="Garamond" w:hAnsi="Garamond"/>
        </w:rPr>
        <w:t>Spaw</w:t>
      </w:r>
      <w:r w:rsidR="00B02E53">
        <w:rPr>
          <w:rFonts w:ascii="Garamond" w:hAnsi="Garamond"/>
        </w:rPr>
        <w:t>Manager</w:t>
      </w:r>
      <w:proofErr w:type="spellEnd"/>
      <w:r w:rsidR="00B02E53">
        <w:rPr>
          <w:rFonts w:ascii="Garamond" w:hAnsi="Garamond"/>
        </w:rPr>
        <w:t xml:space="preserve"> entre otros</w:t>
      </w:r>
      <w:r w:rsidR="00552B96">
        <w:rPr>
          <w:rFonts w:ascii="Garamond" w:hAnsi="Garamond"/>
        </w:rPr>
        <w:t xml:space="preserve"> managers que también son </w:t>
      </w:r>
      <w:proofErr w:type="spellStart"/>
      <w:r w:rsidR="00552B96">
        <w:rPr>
          <w:rFonts w:ascii="Garamond" w:hAnsi="Garamond"/>
        </w:rPr>
        <w:t>Singleton</w:t>
      </w:r>
      <w:proofErr w:type="spellEnd"/>
      <w:r w:rsidR="0038017B" w:rsidRPr="009E6386">
        <w:rPr>
          <w:rFonts w:ascii="Garamond" w:hAnsi="Garamond"/>
        </w:rPr>
        <w:t>, Factorías para los hechizos y los enanos, y máquinas de estado para los estados del bucle de juego y animaciones</w:t>
      </w:r>
      <w:r w:rsidR="00CB1C03" w:rsidRPr="009E6386">
        <w:rPr>
          <w:rFonts w:ascii="Garamond" w:hAnsi="Garamond"/>
        </w:rPr>
        <w:t>.</w:t>
      </w:r>
    </w:p>
    <w:sectPr w:rsidR="004F7EC4" w:rsidRPr="009E638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B14FB" w14:textId="77777777" w:rsidR="007A4DA1" w:rsidRDefault="007A4DA1" w:rsidP="0022514E">
      <w:pPr>
        <w:spacing w:after="0" w:line="240" w:lineRule="auto"/>
      </w:pPr>
      <w:r>
        <w:separator/>
      </w:r>
    </w:p>
  </w:endnote>
  <w:endnote w:type="continuationSeparator" w:id="0">
    <w:p w14:paraId="0063ED52" w14:textId="77777777" w:rsidR="007A4DA1" w:rsidRDefault="007A4DA1" w:rsidP="0022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51BB0" w14:textId="77777777" w:rsidR="007A4DA1" w:rsidRDefault="007A4DA1" w:rsidP="0022514E">
      <w:pPr>
        <w:spacing w:after="0" w:line="240" w:lineRule="auto"/>
      </w:pPr>
      <w:r>
        <w:separator/>
      </w:r>
    </w:p>
  </w:footnote>
  <w:footnote w:type="continuationSeparator" w:id="0">
    <w:p w14:paraId="33423E42" w14:textId="77777777" w:rsidR="007A4DA1" w:rsidRDefault="007A4DA1" w:rsidP="00225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3B9C0" w14:textId="0323D6D4" w:rsidR="0022514E" w:rsidRDefault="0022514E" w:rsidP="0022514E">
    <w:pPr>
      <w:pStyle w:val="Encabezado"/>
      <w:jc w:val="right"/>
    </w:pPr>
    <w:r>
      <w:t>Teresa Garvía Gallego y Teresa Franco Corzo</w:t>
    </w:r>
  </w:p>
  <w:p w14:paraId="2766E8E8" w14:textId="462C3B13" w:rsidR="0022514E" w:rsidRDefault="0022514E" w:rsidP="0022514E">
    <w:pPr>
      <w:pStyle w:val="Encabezado"/>
      <w:jc w:val="right"/>
    </w:pPr>
    <w:r>
      <w:t>3º A      IMAT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E55EA"/>
    <w:multiLevelType w:val="hybridMultilevel"/>
    <w:tmpl w:val="802A53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9571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6F"/>
    <w:rsid w:val="0000787E"/>
    <w:rsid w:val="00023BCB"/>
    <w:rsid w:val="0005343F"/>
    <w:rsid w:val="000617C3"/>
    <w:rsid w:val="000D0E55"/>
    <w:rsid w:val="000E6983"/>
    <w:rsid w:val="000F00C7"/>
    <w:rsid w:val="000F5A65"/>
    <w:rsid w:val="00117B0F"/>
    <w:rsid w:val="0012331C"/>
    <w:rsid w:val="0012573A"/>
    <w:rsid w:val="001618C6"/>
    <w:rsid w:val="001A701C"/>
    <w:rsid w:val="001F4AC3"/>
    <w:rsid w:val="0022514E"/>
    <w:rsid w:val="00236DE0"/>
    <w:rsid w:val="00244A13"/>
    <w:rsid w:val="00262DF6"/>
    <w:rsid w:val="00293A4D"/>
    <w:rsid w:val="002C6C0B"/>
    <w:rsid w:val="0034570A"/>
    <w:rsid w:val="0038017B"/>
    <w:rsid w:val="00405804"/>
    <w:rsid w:val="00452807"/>
    <w:rsid w:val="00485162"/>
    <w:rsid w:val="004863B2"/>
    <w:rsid w:val="004A4076"/>
    <w:rsid w:val="004A4FCA"/>
    <w:rsid w:val="004B6505"/>
    <w:rsid w:val="004C1C91"/>
    <w:rsid w:val="004D2AB7"/>
    <w:rsid w:val="004F7EC4"/>
    <w:rsid w:val="00541D81"/>
    <w:rsid w:val="00552B96"/>
    <w:rsid w:val="00645547"/>
    <w:rsid w:val="0065278D"/>
    <w:rsid w:val="006973BF"/>
    <w:rsid w:val="006A2E11"/>
    <w:rsid w:val="007409F3"/>
    <w:rsid w:val="00763AEC"/>
    <w:rsid w:val="0076536C"/>
    <w:rsid w:val="007A4DA1"/>
    <w:rsid w:val="007B21D5"/>
    <w:rsid w:val="007B2A79"/>
    <w:rsid w:val="007D0D5F"/>
    <w:rsid w:val="007D4302"/>
    <w:rsid w:val="007E158C"/>
    <w:rsid w:val="007F7F79"/>
    <w:rsid w:val="0084087B"/>
    <w:rsid w:val="00872367"/>
    <w:rsid w:val="0087539E"/>
    <w:rsid w:val="00886F80"/>
    <w:rsid w:val="008C04EA"/>
    <w:rsid w:val="008C1231"/>
    <w:rsid w:val="00941771"/>
    <w:rsid w:val="009656D1"/>
    <w:rsid w:val="00976EC6"/>
    <w:rsid w:val="009814EB"/>
    <w:rsid w:val="009B3B4A"/>
    <w:rsid w:val="009C6B32"/>
    <w:rsid w:val="009E6386"/>
    <w:rsid w:val="00A11BA6"/>
    <w:rsid w:val="00A62A13"/>
    <w:rsid w:val="00A72F45"/>
    <w:rsid w:val="00A957BA"/>
    <w:rsid w:val="00B02E53"/>
    <w:rsid w:val="00B444C9"/>
    <w:rsid w:val="00B7122B"/>
    <w:rsid w:val="00BB23DA"/>
    <w:rsid w:val="00BB2586"/>
    <w:rsid w:val="00BE14C5"/>
    <w:rsid w:val="00BF6624"/>
    <w:rsid w:val="00C00448"/>
    <w:rsid w:val="00C0521C"/>
    <w:rsid w:val="00C13FF8"/>
    <w:rsid w:val="00C32EB3"/>
    <w:rsid w:val="00C5359A"/>
    <w:rsid w:val="00C54771"/>
    <w:rsid w:val="00CA7ED9"/>
    <w:rsid w:val="00CB1C03"/>
    <w:rsid w:val="00D00713"/>
    <w:rsid w:val="00D05A7D"/>
    <w:rsid w:val="00D67E42"/>
    <w:rsid w:val="00D808F6"/>
    <w:rsid w:val="00D824D0"/>
    <w:rsid w:val="00DB55F6"/>
    <w:rsid w:val="00DD2FC9"/>
    <w:rsid w:val="00DE0E6F"/>
    <w:rsid w:val="00DE5DCF"/>
    <w:rsid w:val="00E33E81"/>
    <w:rsid w:val="00E5358E"/>
    <w:rsid w:val="00E922A4"/>
    <w:rsid w:val="00EA3951"/>
    <w:rsid w:val="00EB622B"/>
    <w:rsid w:val="00F06F9B"/>
    <w:rsid w:val="00F1229B"/>
    <w:rsid w:val="00F12848"/>
    <w:rsid w:val="00F962CB"/>
    <w:rsid w:val="00FD4B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C2D0"/>
  <w15:chartTrackingRefBased/>
  <w15:docId w15:val="{7E27281F-D0BD-4B22-BDC2-43DB8030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0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E0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0E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0E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0E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0E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0E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0E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0E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E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0E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0E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0E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0E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0E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0E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0E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0E6F"/>
    <w:rPr>
      <w:rFonts w:eastAsiaTheme="majorEastAsia" w:cstheme="majorBidi"/>
      <w:color w:val="272727" w:themeColor="text1" w:themeTint="D8"/>
    </w:rPr>
  </w:style>
  <w:style w:type="paragraph" w:styleId="Ttulo">
    <w:name w:val="Title"/>
    <w:basedOn w:val="Normal"/>
    <w:next w:val="Normal"/>
    <w:link w:val="TtuloCar"/>
    <w:uiPriority w:val="10"/>
    <w:qFormat/>
    <w:rsid w:val="00DE0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0E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0E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0E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0E6F"/>
    <w:pPr>
      <w:spacing w:before="160"/>
      <w:jc w:val="center"/>
    </w:pPr>
    <w:rPr>
      <w:i/>
      <w:iCs/>
      <w:color w:val="404040" w:themeColor="text1" w:themeTint="BF"/>
    </w:rPr>
  </w:style>
  <w:style w:type="character" w:customStyle="1" w:styleId="CitaCar">
    <w:name w:val="Cita Car"/>
    <w:basedOn w:val="Fuentedeprrafopredeter"/>
    <w:link w:val="Cita"/>
    <w:uiPriority w:val="29"/>
    <w:rsid w:val="00DE0E6F"/>
    <w:rPr>
      <w:i/>
      <w:iCs/>
      <w:color w:val="404040" w:themeColor="text1" w:themeTint="BF"/>
    </w:rPr>
  </w:style>
  <w:style w:type="paragraph" w:styleId="Prrafodelista">
    <w:name w:val="List Paragraph"/>
    <w:basedOn w:val="Normal"/>
    <w:uiPriority w:val="34"/>
    <w:qFormat/>
    <w:rsid w:val="00DE0E6F"/>
    <w:pPr>
      <w:ind w:left="720"/>
      <w:contextualSpacing/>
    </w:pPr>
  </w:style>
  <w:style w:type="character" w:styleId="nfasisintenso">
    <w:name w:val="Intense Emphasis"/>
    <w:basedOn w:val="Fuentedeprrafopredeter"/>
    <w:uiPriority w:val="21"/>
    <w:qFormat/>
    <w:rsid w:val="00DE0E6F"/>
    <w:rPr>
      <w:i/>
      <w:iCs/>
      <w:color w:val="0F4761" w:themeColor="accent1" w:themeShade="BF"/>
    </w:rPr>
  </w:style>
  <w:style w:type="paragraph" w:styleId="Citadestacada">
    <w:name w:val="Intense Quote"/>
    <w:basedOn w:val="Normal"/>
    <w:next w:val="Normal"/>
    <w:link w:val="CitadestacadaCar"/>
    <w:uiPriority w:val="30"/>
    <w:qFormat/>
    <w:rsid w:val="00DE0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0E6F"/>
    <w:rPr>
      <w:i/>
      <w:iCs/>
      <w:color w:val="0F4761" w:themeColor="accent1" w:themeShade="BF"/>
    </w:rPr>
  </w:style>
  <w:style w:type="character" w:styleId="Referenciaintensa">
    <w:name w:val="Intense Reference"/>
    <w:basedOn w:val="Fuentedeprrafopredeter"/>
    <w:uiPriority w:val="32"/>
    <w:qFormat/>
    <w:rsid w:val="00DE0E6F"/>
    <w:rPr>
      <w:b/>
      <w:bCs/>
      <w:smallCaps/>
      <w:color w:val="0F4761" w:themeColor="accent1" w:themeShade="BF"/>
      <w:spacing w:val="5"/>
    </w:rPr>
  </w:style>
  <w:style w:type="paragraph" w:styleId="Encabezado">
    <w:name w:val="header"/>
    <w:basedOn w:val="Normal"/>
    <w:link w:val="EncabezadoCar"/>
    <w:uiPriority w:val="99"/>
    <w:unhideWhenUsed/>
    <w:rsid w:val="00225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514E"/>
  </w:style>
  <w:style w:type="paragraph" w:styleId="Piedepgina">
    <w:name w:val="footer"/>
    <w:basedOn w:val="Normal"/>
    <w:link w:val="PiedepginaCar"/>
    <w:uiPriority w:val="99"/>
    <w:unhideWhenUsed/>
    <w:rsid w:val="00225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514E"/>
  </w:style>
  <w:style w:type="paragraph" w:styleId="TtuloTDC">
    <w:name w:val="TOC Heading"/>
    <w:basedOn w:val="Ttulo1"/>
    <w:next w:val="Normal"/>
    <w:uiPriority w:val="39"/>
    <w:unhideWhenUsed/>
    <w:qFormat/>
    <w:rsid w:val="001A701C"/>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1A701C"/>
    <w:pPr>
      <w:spacing w:after="100"/>
    </w:pPr>
  </w:style>
  <w:style w:type="character" w:styleId="Hipervnculo">
    <w:name w:val="Hyperlink"/>
    <w:basedOn w:val="Fuentedeprrafopredeter"/>
    <w:uiPriority w:val="99"/>
    <w:unhideWhenUsed/>
    <w:rsid w:val="001A70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76</TotalTime>
  <Pages>2</Pages>
  <Words>884</Words>
  <Characters>4866</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Franco Corzo</dc:creator>
  <cp:keywords/>
  <dc:description/>
  <cp:lastModifiedBy>María Teresa Franco Corzo</cp:lastModifiedBy>
  <cp:revision>85</cp:revision>
  <dcterms:created xsi:type="dcterms:W3CDTF">2025-01-06T16:41:00Z</dcterms:created>
  <dcterms:modified xsi:type="dcterms:W3CDTF">2025-01-11T20:04:00Z</dcterms:modified>
</cp:coreProperties>
</file>