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1F4E79"/>
          <w:sz w:val="44"/>
        </w:rPr>
        <w:t>SmartDelivery App — Day 1 Notes</w:t>
      </w:r>
    </w:p>
    <w:p>
      <w:pPr>
        <w:spacing w:after="40"/>
        <w:jc w:val="center"/>
      </w:pPr>
      <w:r>
        <w:rPr>
          <w:rFonts w:ascii="Arial" w:hAnsi="Arial"/>
          <w:i/>
          <w:color w:val="777777"/>
          <w:sz w:val="22"/>
        </w:rPr>
        <w:t>March 27, 2026  |  feature-delivery-booking branch</w:t>
      </w:r>
    </w:p>
    <w:p>
      <w:pPr>
        <w:spacing w:after="240"/>
        <w:pBdr>
          <w:bottom w:val="single" w:sz="12" w:space="1" w:color="2E75B6"/>
        </w:pBdr>
      </w:pPr>
      <w:r>
        <w:t xml:space="preserve"> </w:t>
      </w:r>
    </w:p>
    <w:tbl>
      <w:tblPr>
        <w:tblW w:type="auto" w:w="0"/>
        <w:tblLook w:firstColumn="1" w:firstRow="1" w:lastColumn="0" w:lastRow="0" w:noHBand="0" w:noVBand="1" w:val="04A0"/>
      </w:tblPr>
      <w:tblGrid>
        <w:gridCol w:w="9072"/>
      </w:tblGrid>
      <w:tr>
        <w:tc>
          <w:tcPr>
            <w:tcW w:type="dxa" w:w="9072"/>
            <w:shd w:val="clear" w:color="auto" w:fill="1F4E79"/>
            <w:tcBorders>
              <w:top w:val="none" w:sz="0" w:color="FFFFFF"/>
              <w:left w:val="none" w:sz="0" w:color="FFFFFF"/>
              <w:bottom w:val="none" w:sz="0" w:color="FFFFFF"/>
              <w:right w:val="none" w:sz="0" w:color="FFFFFF"/>
            </w:tcBorders>
            <w:tcMar>
              <w:top w:w="140" w:type="dxa"/>
              <w:bottom w:w="140" w:type="dxa"/>
              <w:left w:w="200" w:type="dxa"/>
              <w:right w:w="200" w:type="dxa"/>
            </w:tcMar>
          </w:tcPr>
          <w:p>
            <w:r>
              <w:rPr>
                <w:rFonts w:ascii="Arial" w:hAnsi="Arial"/>
                <w:b/>
                <w:color w:val="FFFFFF"/>
                <w:sz w:val="26"/>
              </w:rPr>
              <w:t>What we built today</w:t>
            </w:r>
          </w:p>
          <w:p/>
          <w:p>
            <w:pPr>
              <w:spacing w:after="40"/>
              <w:ind w:left="227"/>
            </w:pPr>
            <w:r>
              <w:rPr>
                <w:rFonts w:ascii="Arial" w:hAnsi="Arial"/>
                <w:b/>
                <w:color w:val="A8D5A2"/>
                <w:sz w:val="21"/>
              </w:rPr>
              <w:t xml:space="preserve">✓  </w:t>
            </w:r>
            <w:r>
              <w:rPr>
                <w:rFonts w:ascii="Arial" w:hAnsi="Arial"/>
                <w:color w:val="DDEAFF"/>
                <w:sz w:val="21"/>
              </w:rPr>
              <w:t>Created all 5 Java packages (the folder structure of the app)</w:t>
            </w:r>
          </w:p>
          <w:p>
            <w:pPr>
              <w:spacing w:after="40"/>
              <w:ind w:left="227"/>
            </w:pPr>
            <w:r>
              <w:rPr>
                <w:rFonts w:ascii="Arial" w:hAnsi="Arial"/>
                <w:b/>
                <w:color w:val="A8D5A2"/>
                <w:sz w:val="21"/>
              </w:rPr>
              <w:t xml:space="preserve">✓  </w:t>
            </w:r>
            <w:r>
              <w:rPr>
                <w:rFonts w:ascii="Arial" w:hAnsi="Arial"/>
                <w:color w:val="DDEAFF"/>
                <w:sz w:val="21"/>
              </w:rPr>
              <w:t>Wrote 3 enum classes: DeliveryStatusEnum, UserRole, Priority</w:t>
            </w:r>
          </w:p>
          <w:p>
            <w:pPr>
              <w:spacing w:after="40"/>
              <w:ind w:left="227"/>
            </w:pPr>
            <w:r>
              <w:rPr>
                <w:rFonts w:ascii="Arial" w:hAnsi="Arial"/>
                <w:b/>
                <w:color w:val="A8D5A2"/>
                <w:sz w:val="21"/>
              </w:rPr>
              <w:t xml:space="preserve">✓  </w:t>
            </w:r>
            <w:r>
              <w:rPr>
                <w:rFonts w:ascii="Arial" w:hAnsi="Arial"/>
                <w:color w:val="DDEAFF"/>
                <w:sz w:val="21"/>
              </w:rPr>
              <w:t>Wrote 3 model classes: User.java, DeliveryRequest.java, TimeSlot.java</w:t>
            </w:r>
          </w:p>
          <w:p>
            <w:pPr>
              <w:spacing w:after="40"/>
              <w:ind w:left="227"/>
            </w:pPr>
            <w:r>
              <w:rPr>
                <w:rFonts w:ascii="Arial" w:hAnsi="Arial"/>
                <w:b/>
                <w:color w:val="A8D5A2"/>
                <w:sz w:val="21"/>
              </w:rPr>
              <w:t xml:space="preserve">✓  </w:t>
            </w:r>
            <w:r>
              <w:rPr>
                <w:rFonts w:ascii="Arial" w:hAnsi="Arial"/>
                <w:color w:val="DDEAFF"/>
                <w:sz w:val="21"/>
              </w:rPr>
              <w:t>Wrote 2 repository interfaces: UserRepository.java, DeliveryRequestRepository.java</w:t>
            </w:r>
          </w:p>
          <w:p>
            <w:pPr>
              <w:spacing w:after="40"/>
              <w:ind w:left="227"/>
            </w:pPr>
            <w:r>
              <w:rPr>
                <w:rFonts w:ascii="Arial" w:hAnsi="Arial"/>
                <w:b/>
                <w:color w:val="A8D5A2"/>
                <w:sz w:val="21"/>
              </w:rPr>
              <w:t xml:space="preserve">✓  </w:t>
            </w:r>
            <w:r>
              <w:rPr>
                <w:rFonts w:ascii="Arial" w:hAnsi="Arial"/>
                <w:color w:val="DDEAFF"/>
                <w:sz w:val="21"/>
              </w:rPr>
              <w:t>Made 2 Git commits with descriptive messages</w:t>
            </w:r>
          </w:p>
        </w:tc>
      </w:tr>
    </w:tbl>
    <w:p>
      <w:pPr>
        <w:spacing w:after="200"/>
      </w:pPr>
    </w:p>
    <w:p>
      <w:pPr>
        <w:spacing w:before="360" w:after="40"/>
        <w:pBdr>
          <w:bottom w:val="single" w:sz="8" w:space="1" w:color="2E75B6"/>
        </w:pBdr>
      </w:pPr>
      <w:r>
        <w:rPr>
          <w:rFonts w:ascii="Arial" w:hAnsi="Arial"/>
          <w:b/>
          <w:color w:val="1F4E79"/>
          <w:sz w:val="30"/>
        </w:rPr>
        <w:t>1.  Git Branches — Working Without Breaking Things</w:t>
      </w:r>
    </w:p>
    <w:p>
      <w:pPr>
        <w:spacing w:after="80"/>
      </w:pPr>
    </w:p>
    <w:p>
      <w:pPr>
        <w:spacing w:after="120"/>
      </w:pPr>
      <w:r>
        <w:rPr>
          <w:rFonts w:ascii="Arial" w:hAnsi="Arial"/>
          <w:b w:val="0"/>
          <w:i w:val="0"/>
          <w:sz w:val="22"/>
        </w:rPr>
        <w:t>Before writing any code, we set up Git branches. A branch is an independent copy of your project where you can safely make changes. Think of it like a Google Doc — you can make a copy, experiment on it, and only merge it back into the original once you're happy with it. If anything breaks, the original is untouched.</w:t>
      </w:r>
    </w:p>
    <w:p>
      <w:pPr>
        <w:spacing w:after="80"/>
      </w:pPr>
      <w:r>
        <w:rPr>
          <w:rFonts w:ascii="Arial" w:hAnsi="Arial"/>
          <w:b/>
          <w:i w:val="0"/>
          <w:sz w:val="22"/>
        </w:rPr>
        <w:t>We created four branches:</w:t>
      </w:r>
    </w:p>
    <w:p>
      <w:pPr>
        <w:pStyle w:val="ListBullet"/>
        <w:spacing w:after="80"/>
        <w:ind w:left="397"/>
      </w:pPr>
      <w:r>
        <w:rPr>
          <w:rFonts w:ascii="Arial" w:hAnsi="Arial"/>
          <w:b/>
          <w:sz w:val="22"/>
        </w:rPr>
        <w:t xml:space="preserve">main:  </w:t>
      </w:r>
      <w:r>
        <w:rPr>
          <w:rFonts w:ascii="Arial" w:hAnsi="Arial"/>
          <w:sz w:val="22"/>
        </w:rPr>
        <w:t>main — the final, working version. Never touched until the very end.</w:t>
      </w:r>
    </w:p>
    <w:p>
      <w:pPr>
        <w:pStyle w:val="ListBullet"/>
        <w:spacing w:after="80"/>
        <w:ind w:left="397"/>
      </w:pPr>
      <w:r>
        <w:rPr>
          <w:rFonts w:ascii="Arial" w:hAnsi="Arial"/>
          <w:b/>
          <w:sz w:val="22"/>
        </w:rPr>
        <w:t xml:space="preserve">dev:  </w:t>
      </w:r>
      <w:r>
        <w:rPr>
          <w:rFonts w:ascii="Arial" w:hAnsi="Arial"/>
          <w:sz w:val="22"/>
        </w:rPr>
        <w:t>dev — the integration branch. All features are merged here first for testing.</w:t>
      </w:r>
    </w:p>
    <w:p>
      <w:pPr>
        <w:pStyle w:val="ListBullet"/>
        <w:spacing w:after="80"/>
        <w:ind w:left="397"/>
      </w:pPr>
      <w:r>
        <w:rPr>
          <w:rFonts w:ascii="Arial" w:hAnsi="Arial"/>
          <w:b/>
          <w:sz w:val="22"/>
        </w:rPr>
        <w:t xml:space="preserve">feature-delivery-booking:  </w:t>
      </w:r>
      <w:r>
        <w:rPr>
          <w:rFonts w:ascii="Arial" w:hAnsi="Arial"/>
          <w:sz w:val="22"/>
        </w:rPr>
        <w:t>feature-delivery-booking — where all of Tanushree's Feature 1 code lives.</w:t>
      </w:r>
    </w:p>
    <w:p>
      <w:pPr>
        <w:pStyle w:val="ListBullet"/>
        <w:spacing w:after="80"/>
        <w:ind w:left="397"/>
      </w:pPr>
      <w:r>
        <w:rPr>
          <w:rFonts w:ascii="Arial" w:hAnsi="Arial"/>
          <w:b/>
          <w:sz w:val="22"/>
        </w:rPr>
        <w:t xml:space="preserve">feature-slot-scheduling:  </w:t>
      </w:r>
      <w:r>
        <w:rPr>
          <w:rFonts w:ascii="Arial" w:hAnsi="Arial"/>
          <w:sz w:val="22"/>
        </w:rPr>
        <w:t>feature-slot-scheduling — for Feature 2 (the scheduling algorithm).</w:t>
      </w:r>
    </w:p>
    <w:p>
      <w:pPr>
        <w:pStyle w:val="ListBullet"/>
        <w:spacing w:after="80"/>
        <w:ind w:left="397"/>
      </w:pPr>
      <w:r>
        <w:rPr>
          <w:rFonts w:ascii="Arial" w:hAnsi="Arial"/>
          <w:b/>
          <w:sz w:val="22"/>
        </w:rPr>
        <w:t xml:space="preserve">feature-agent-assignment-route:  </w:t>
      </w:r>
      <w:r>
        <w:rPr>
          <w:rFonts w:ascii="Arial" w:hAnsi="Arial"/>
          <w:sz w:val="22"/>
        </w:rPr>
        <w:t>feature-agent-assignment-route — for Feature 3 (shared with Bhavya).</w:t>
      </w:r>
    </w:p>
    <w:p>
      <w:pPr>
        <w:spacing w:after="120"/>
      </w:pPr>
    </w:p>
    <w:tbl>
      <w:tblPr>
        <w:tblW w:type="auto" w:w="0"/>
        <w:tblLook w:firstColumn="1" w:firstRow="1" w:lastColumn="0" w:lastRow="0" w:noHBand="0" w:noVBand="1" w:val="04A0"/>
      </w:tblPr>
      <w:tblGrid>
        <w:gridCol w:w="9072"/>
      </w:tblGrid>
      <w:tr>
        <w:tc>
          <w:tcPr>
            <w:tcW w:type="dxa" w:w="9072"/>
            <w:shd w:val="clear" w:color="auto" w:fill="EBF3FB"/>
            <w:tcBorders>
              <w:top w:val="none" w:sz="0" w:color="FFFFFF"/>
              <w:bottom w:val="none" w:sz="0" w:color="FFFFFF"/>
              <w:right w:val="none" w:sz="0" w:color="FFFFFF"/>
              <w:left w:val="single" w:sz="20" w:color="2E75B6"/>
            </w:tcBorders>
            <w:tcMar>
              <w:top w:w="100" w:type="dxa"/>
              <w:bottom w:w="100" w:type="dxa"/>
              <w:left w:w="180" w:type="dxa"/>
              <w:right w:w="120" w:type="dxa"/>
            </w:tcMar>
          </w:tcPr>
          <w:p>
            <w:r>
              <w:rPr>
                <w:rFonts w:ascii="Arial" w:hAnsi="Arial"/>
                <w:b/>
                <w:color w:val="1F4E79"/>
                <w:sz w:val="21"/>
              </w:rPr>
              <w:t xml:space="preserve">The Golden Rule:  </w:t>
            </w:r>
            <w:r>
              <w:rPr>
                <w:rFonts w:ascii="Arial" w:hAnsi="Arial"/>
                <w:color w:val="444444"/>
                <w:sz w:val="21"/>
              </w:rPr>
              <w:t>Never write code directly on main. Always work on your feature branch. Code only reaches main at the very end, after everything is tested.</w:t>
            </w:r>
          </w:p>
        </w:tc>
      </w:tr>
    </w:tbl>
    <w:p>
      <w:pPr>
        <w:spacing w:after="80"/>
      </w:pPr>
    </w:p>
    <w:p>
      <w:pPr>
        <w:spacing w:after="80"/>
      </w:pPr>
      <w:r>
        <w:rPr>
          <w:rFonts w:ascii="Arial" w:hAnsi="Arial"/>
          <w:b w:val="0"/>
          <w:i w:val="0"/>
          <w:sz w:val="22"/>
        </w:rPr>
        <w:t>The flow looks like this:</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feature-delivery-booking  ──── (when Feature 1 done) ────► dev</w:t>
            </w:r>
          </w:p>
          <w:p>
            <w:pPr>
              <w:spacing w:after="0" w:before="0"/>
            </w:pPr>
            <w:r>
              <w:rPr>
                <w:rFonts w:ascii="Courier New" w:hAnsi="Courier New"/>
                <w:color w:val="1E1E1E"/>
                <w:sz w:val="19"/>
              </w:rPr>
              <w:t>feature-slot-scheduling   ──── (when Feature 2 done) ────► dev</w:t>
            </w:r>
          </w:p>
          <w:p>
            <w:pPr>
              <w:spacing w:after="0" w:before="0"/>
            </w:pPr>
            <w:r>
              <w:rPr>
                <w:rFonts w:ascii="Courier New" w:hAnsi="Courier New"/>
                <w:color w:val="1E1E1E"/>
                <w:sz w:val="19"/>
              </w:rPr>
              <w:t>feature-agent-assignment  ──── (when Feature 3 done) ────► dev</w:t>
            </w:r>
          </w:p>
          <w:p>
            <w:pPr>
              <w:spacing w:after="0" w:before="0"/>
            </w:pPr>
            <w:r>
              <w:rPr>
                <w:rFonts w:ascii="Courier New" w:hAnsi="Courier New"/>
                <w:color w:val="1E1E1E"/>
                <w:sz w:val="19"/>
              </w:rPr>
              <w:t xml:space="preserve">                                                             │</w:t>
            </w:r>
          </w:p>
          <w:p>
            <w:pPr>
              <w:spacing w:after="0" w:before="0"/>
            </w:pPr>
            <w:r>
              <w:rPr>
                <w:rFonts w:ascii="Courier New" w:hAnsi="Courier New"/>
                <w:color w:val="1E1E1E"/>
                <w:sz w:val="19"/>
              </w:rPr>
              <w:t xml:space="preserve">                                          (after full test) ▼</w:t>
            </w:r>
          </w:p>
          <w:p>
            <w:pPr>
              <w:spacing w:after="0" w:before="0"/>
            </w:pPr>
            <w:r>
              <w:rPr>
                <w:rFonts w:ascii="Courier New" w:hAnsi="Courier New"/>
                <w:color w:val="1E1E1E"/>
                <w:sz w:val="19"/>
              </w:rPr>
              <w:t xml:space="preserve">                                                           main</w:t>
            </w:r>
          </w:p>
        </w:tc>
      </w:tr>
    </w:tbl>
    <w:p>
      <w:pPr>
        <w:spacing w:after="80"/>
      </w:pPr>
    </w:p>
    <w:p>
      <w:pPr>
        <w:spacing w:after="80"/>
      </w:pPr>
      <w:r>
        <w:rPr>
          <w:rFonts w:ascii="Arial" w:hAnsi="Arial"/>
          <w:b w:val="0"/>
          <w:i w:val="0"/>
          <w:sz w:val="22"/>
        </w:rPr>
        <w:t>We're currently on the feature-delivery-booking branch. You can always check which branch you're on by running:</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git branch</w:t>
            </w:r>
          </w:p>
        </w:tc>
      </w:tr>
    </w:tbl>
    <w:p>
      <w:pPr>
        <w:spacing w:after="80"/>
      </w:pPr>
    </w:p>
    <w:p>
      <w:pPr>
        <w:spacing w:before="360" w:after="40"/>
        <w:pBdr>
          <w:bottom w:val="single" w:sz="8" w:space="1" w:color="2E75B6"/>
        </w:pBdr>
      </w:pPr>
      <w:r>
        <w:rPr>
          <w:rFonts w:ascii="Arial" w:hAnsi="Arial"/>
          <w:b/>
          <w:color w:val="1F4E79"/>
          <w:sz w:val="30"/>
        </w:rPr>
        <w:t>2.  Java Packages — The Folder Structure</w:t>
      </w:r>
    </w:p>
    <w:p>
      <w:pPr>
        <w:spacing w:after="80"/>
      </w:pPr>
    </w:p>
    <w:p>
      <w:pPr>
        <w:spacing w:after="120"/>
      </w:pPr>
      <w:r>
        <w:rPr>
          <w:rFonts w:ascii="Arial" w:hAnsi="Arial"/>
          <w:b w:val="0"/>
          <w:i w:val="0"/>
          <w:sz w:val="22"/>
        </w:rPr>
        <w:t>In Java, a package is just a folder that groups related classes together. Think of it like organising your files into labelled folders on your desktop. Without packages, all your Java files would pile up in one place and become impossible to navigate.</w:t>
      </w:r>
    </w:p>
    <w:p>
      <w:pPr>
        <w:spacing w:after="80"/>
      </w:pPr>
      <w:r>
        <w:rPr>
          <w:rFonts w:ascii="Arial" w:hAnsi="Arial"/>
          <w:b/>
          <w:i w:val="0"/>
          <w:sz w:val="22"/>
        </w:rPr>
        <w:t>We created 5 packages inside src/main/java/com/bt/deliveryapp/:</w:t>
      </w:r>
    </w:p>
    <w:tbl>
      <w:tblPr>
        <w:tblW w:type="auto" w:w="0"/>
        <w:tblLook w:firstColumn="1" w:firstRow="1" w:lastColumn="0" w:lastRow="0" w:noHBand="0" w:noVBand="1" w:val="04A0"/>
      </w:tblPr>
      <w:tblGrid>
        <w:gridCol w:w="4536"/>
        <w:gridCol w:w="4536"/>
      </w:tblGrid>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1F4E79"/>
          </w:tcPr>
          <w:p>
            <w:r>
              <w:rPr>
                <w:rFonts w:ascii="Arial" w:hAnsi="Arial"/>
                <w:b/>
                <w:color w:val="FFFFFF"/>
                <w:sz w:val="20"/>
              </w:rPr>
              <w:t>Package</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1F4E79"/>
          </w:tcPr>
          <w:p>
            <w:r>
              <w:rPr>
                <w:rFonts w:ascii="Arial" w:hAnsi="Arial"/>
                <w:b/>
                <w:color w:val="FFFFFF"/>
                <w:sz w:val="20"/>
              </w:rPr>
              <w:t>What goes in it</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EBF3FB"/>
          </w:tcPr>
          <w:p>
            <w:r>
              <w:rPr>
                <w:rFonts w:ascii="Arial" w:hAnsi="Arial"/>
                <w:b/>
                <w:sz w:val="20"/>
              </w:rPr>
              <w:t>model</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EBF3FB"/>
          </w:tcPr>
          <w:p>
            <w:r>
              <w:rPr>
                <w:rFonts w:ascii="Arial" w:hAnsi="Arial"/>
                <w:b w:val="0"/>
                <w:sz w:val="20"/>
              </w:rPr>
              <w:t>Java classes that represent database tables (User, DeliveryRequest, etc.)</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Arial" w:hAnsi="Arial"/>
                <w:b/>
                <w:sz w:val="20"/>
              </w:rPr>
              <w:t>enums</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Arial" w:hAnsi="Arial"/>
                <w:b w:val="0"/>
                <w:sz w:val="20"/>
              </w:rPr>
              <w:t>Fixed value sets — constants like statuses, roles, priorities</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EBF3FB"/>
          </w:tcPr>
          <w:p>
            <w:r>
              <w:rPr>
                <w:rFonts w:ascii="Arial" w:hAnsi="Arial"/>
                <w:b/>
                <w:sz w:val="20"/>
              </w:rPr>
              <w:t>repository</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EBF3FB"/>
          </w:tcPr>
          <w:p>
            <w:r>
              <w:rPr>
                <w:rFonts w:ascii="Arial" w:hAnsi="Arial"/>
                <w:b w:val="0"/>
                <w:sz w:val="20"/>
              </w:rPr>
              <w:t>Interfaces that talk to the database — save, find, delete</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Arial" w:hAnsi="Arial"/>
                <w:b/>
                <w:sz w:val="20"/>
              </w:rPr>
              <w:t>service</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Arial" w:hAnsi="Arial"/>
                <w:b w:val="0"/>
                <w:sz w:val="20"/>
              </w:rPr>
              <w:t>Business logic — the algorithms and rules of the app</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EBF3FB"/>
          </w:tcPr>
          <w:p>
            <w:r>
              <w:rPr>
                <w:rFonts w:ascii="Arial" w:hAnsi="Arial"/>
                <w:b/>
                <w:sz w:val="20"/>
              </w:rPr>
              <w:t>controller</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EBF3FB"/>
          </w:tcPr>
          <w:p>
            <w:r>
              <w:rPr>
                <w:rFonts w:ascii="Arial" w:hAnsi="Arial"/>
                <w:b w:val="0"/>
                <w:sz w:val="20"/>
              </w:rPr>
              <w:t>Handles web requests from the browser and sends back pages</w:t>
            </w:r>
          </w:p>
        </w:tc>
      </w:tr>
    </w:tbl>
    <w:p>
      <w:pPr>
        <w:spacing w:after="200"/>
      </w:pPr>
    </w:p>
    <w:tbl>
      <w:tblPr>
        <w:tblW w:type="auto" w:w="0"/>
        <w:tblLook w:firstColumn="1" w:firstRow="1" w:lastColumn="0" w:lastRow="0" w:noHBand="0" w:noVBand="1" w:val="04A0"/>
      </w:tblPr>
      <w:tblGrid>
        <w:gridCol w:w="9072"/>
      </w:tblGrid>
      <w:tr>
        <w:tc>
          <w:tcPr>
            <w:tcW w:type="dxa" w:w="9072"/>
            <w:shd w:val="clear" w:color="auto" w:fill="EBF3FB"/>
            <w:tcBorders>
              <w:top w:val="none" w:sz="0" w:color="FFFFFF"/>
              <w:bottom w:val="none" w:sz="0" w:color="FFFFFF"/>
              <w:right w:val="none" w:sz="0" w:color="FFFFFF"/>
              <w:left w:val="single" w:sz="20" w:color="2E75B6"/>
            </w:tcBorders>
            <w:tcMar>
              <w:top w:w="100" w:type="dxa"/>
              <w:bottom w:w="100" w:type="dxa"/>
              <w:left w:w="180" w:type="dxa"/>
              <w:right w:w="120" w:type="dxa"/>
            </w:tcMar>
          </w:tcPr>
          <w:p>
            <w:r>
              <w:rPr>
                <w:rFonts w:ascii="Arial" w:hAnsi="Arial"/>
                <w:b/>
                <w:color w:val="1F4E79"/>
                <w:sz w:val="21"/>
              </w:rPr>
              <w:t xml:space="preserve">Why this structure?  </w:t>
            </w:r>
            <w:r>
              <w:rPr>
                <w:rFonts w:ascii="Arial" w:hAnsi="Arial"/>
                <w:color w:val="444444"/>
                <w:sz w:val="21"/>
              </w:rPr>
              <w:t>This is the standard MVC (Model-View-Controller) pattern used in professional Java apps worldwide. Recruiters and interviewers will recognise it immediately. It means each layer only does one job — keeping code clean and maintainable.</w:t>
            </w:r>
          </w:p>
        </w:tc>
      </w:tr>
    </w:tbl>
    <w:p>
      <w:pPr>
        <w:spacing w:after="80"/>
      </w:pPr>
    </w:p>
    <w:p>
      <w:pPr>
        <w:spacing w:before="360" w:after="40"/>
        <w:pBdr>
          <w:bottom w:val="single" w:sz="8" w:space="1" w:color="2E75B6"/>
        </w:pBdr>
      </w:pPr>
      <w:r>
        <w:rPr>
          <w:rFonts w:ascii="Arial" w:hAnsi="Arial"/>
          <w:b/>
          <w:color w:val="1F4E79"/>
          <w:sz w:val="30"/>
        </w:rPr>
        <w:t>3.  Enum Classes — Fixed Value Sets</w:t>
      </w:r>
    </w:p>
    <w:p>
      <w:pPr>
        <w:spacing w:after="80"/>
      </w:pPr>
    </w:p>
    <w:p>
      <w:pPr>
        <w:spacing w:after="120"/>
      </w:pPr>
      <w:r>
        <w:rPr>
          <w:rFonts w:ascii="Arial" w:hAnsi="Arial"/>
          <w:b w:val="0"/>
          <w:i w:val="0"/>
          <w:sz w:val="22"/>
        </w:rPr>
        <w:t>An enum (short for enumeration) is a special Java type that holds a fixed list of named constant values. Instead of using raw text like "CUSTOMER" or "customer" or "Customer" scattered across your code — which would cause bugs — you define all allowed values once in an enum, and that's the only thing the app ever uses.</w:t>
      </w:r>
    </w:p>
    <w:tbl>
      <w:tblPr>
        <w:tblW w:type="auto" w:w="0"/>
        <w:tblLook w:firstColumn="1" w:firstRow="1" w:lastColumn="0" w:lastRow="0" w:noHBand="0" w:noVBand="1" w:val="04A0"/>
      </w:tblPr>
      <w:tblGrid>
        <w:gridCol w:w="9072"/>
      </w:tblGrid>
      <w:tr>
        <w:tc>
          <w:tcPr>
            <w:tcW w:type="dxa" w:w="9072"/>
            <w:shd w:val="clear" w:color="auto" w:fill="EBF3FB"/>
            <w:tcBorders>
              <w:top w:val="none" w:sz="0" w:color="FFFFFF"/>
              <w:bottom w:val="none" w:sz="0" w:color="FFFFFF"/>
              <w:right w:val="none" w:sz="0" w:color="FFFFFF"/>
              <w:left w:val="single" w:sz="20" w:color="2E75B6"/>
            </w:tcBorders>
            <w:tcMar>
              <w:top w:w="100" w:type="dxa"/>
              <w:bottom w:w="100" w:type="dxa"/>
              <w:left w:w="180" w:type="dxa"/>
              <w:right w:w="120" w:type="dxa"/>
            </w:tcMar>
          </w:tcPr>
          <w:p>
            <w:r>
              <w:rPr>
                <w:rFonts w:ascii="Arial" w:hAnsi="Arial"/>
                <w:b/>
                <w:color w:val="1F4E79"/>
                <w:sz w:val="21"/>
              </w:rPr>
              <w:t xml:space="preserve">Real-world analogy:  </w:t>
            </w:r>
            <w:r>
              <w:rPr>
                <w:rFonts w:ascii="Arial" w:hAnsi="Arial"/>
                <w:color w:val="444444"/>
                <w:sz w:val="21"/>
              </w:rPr>
              <w:t>Think of traffic lights. The only valid states are RED, YELLOW, and GREEN. You'd never want someone to type "orange" or "redd" by mistake. An enum enforces exactly that — only the defined values are allowed.</w:t>
            </w:r>
          </w:p>
        </w:tc>
      </w:tr>
    </w:tbl>
    <w:p>
      <w:pPr>
        <w:spacing w:after="80"/>
      </w:pPr>
    </w:p>
    <w:p>
      <w:pPr>
        <w:spacing w:after="80"/>
      </w:pPr>
    </w:p>
    <w:p>
      <w:pPr>
        <w:spacing w:before="240" w:after="60"/>
      </w:pPr>
      <w:r>
        <w:rPr>
          <w:rFonts w:ascii="Arial" w:hAnsi="Arial"/>
          <w:b/>
          <w:color w:val="2E75B6"/>
          <w:sz w:val="24"/>
        </w:rPr>
        <w:t>3.1  DeliveryStatusEnum</w:t>
      </w:r>
    </w:p>
    <w:p>
      <w:pPr>
        <w:spacing w:after="80"/>
      </w:pPr>
      <w:r>
        <w:rPr>
          <w:rFonts w:ascii="Arial" w:hAnsi="Arial"/>
          <w:b w:val="0"/>
          <w:i w:val="0"/>
          <w:sz w:val="22"/>
        </w:rPr>
        <w:t>Defines every stage a delivery can be in — its entire lifecycle from creation to completion:</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public enum DeliveryStatusEnum {</w:t>
            </w:r>
          </w:p>
          <w:p>
            <w:pPr>
              <w:spacing w:after="0" w:before="0"/>
            </w:pPr>
            <w:r>
              <w:rPr>
                <w:rFonts w:ascii="Courier New" w:hAnsi="Courier New"/>
                <w:color w:val="1E1E1E"/>
                <w:sz w:val="19"/>
              </w:rPr>
              <w:t xml:space="preserve">    PLACED,            // Customer just submitted the request</w:t>
            </w:r>
          </w:p>
          <w:p>
            <w:pPr>
              <w:spacing w:after="0" w:before="0"/>
            </w:pPr>
            <w:r>
              <w:rPr>
                <w:rFonts w:ascii="Courier New" w:hAnsi="Courier New"/>
                <w:color w:val="1E1E1E"/>
                <w:sz w:val="19"/>
              </w:rPr>
              <w:t xml:space="preserve">    SCHEDULED,         // A time slot has been assigned</w:t>
            </w:r>
          </w:p>
          <w:p>
            <w:pPr>
              <w:spacing w:after="0" w:before="0"/>
            </w:pPr>
            <w:r>
              <w:rPr>
                <w:rFonts w:ascii="Courier New" w:hAnsi="Courier New"/>
                <w:color w:val="1E1E1E"/>
                <w:sz w:val="19"/>
              </w:rPr>
              <w:t xml:space="preserve">    ASSIGNED,          // A delivery agent has been assigned</w:t>
            </w:r>
          </w:p>
          <w:p>
            <w:pPr>
              <w:spacing w:after="0" w:before="0"/>
            </w:pPr>
            <w:r>
              <w:rPr>
                <w:rFonts w:ascii="Courier New" w:hAnsi="Courier New"/>
                <w:color w:val="1E1E1E"/>
                <w:sz w:val="19"/>
              </w:rPr>
              <w:t xml:space="preserve">    OUT_FOR_DELIVERY,  // Agent is currently on the way</w:t>
            </w:r>
          </w:p>
          <w:p>
            <w:pPr>
              <w:spacing w:after="0" w:before="0"/>
            </w:pPr>
            <w:r>
              <w:rPr>
                <w:rFonts w:ascii="Courier New" w:hAnsi="Courier New"/>
                <w:color w:val="1E1E1E"/>
                <w:sz w:val="19"/>
              </w:rPr>
              <w:t xml:space="preserve">    DELIVERED,         // Successfully handed over</w:t>
            </w:r>
          </w:p>
          <w:p>
            <w:pPr>
              <w:spacing w:after="0" w:before="0"/>
            </w:pPr>
            <w:r>
              <w:rPr>
                <w:rFonts w:ascii="Courier New" w:hAnsi="Courier New"/>
                <w:color w:val="1E1E1E"/>
                <w:sz w:val="19"/>
              </w:rPr>
              <w:t xml:space="preserve">    FAILED,            // Delivery attempt unsuccessful</w:t>
            </w:r>
          </w:p>
          <w:p>
            <w:pPr>
              <w:spacing w:after="0" w:before="0"/>
            </w:pPr>
            <w:r>
              <w:rPr>
                <w:rFonts w:ascii="Courier New" w:hAnsi="Courier New"/>
                <w:color w:val="1E1E1E"/>
                <w:sz w:val="19"/>
              </w:rPr>
              <w:t xml:space="preserve">    RESCHEDULED        // A new slot given after failure</w:t>
            </w:r>
          </w:p>
          <w:p>
            <w:pPr>
              <w:spacing w:after="0" w:before="0"/>
            </w:pPr>
            <w:r>
              <w:rPr>
                <w:rFonts w:ascii="Courier New" w:hAnsi="Courier New"/>
                <w:color w:val="1E1E1E"/>
                <w:sz w:val="19"/>
              </w:rPr>
              <w:t>}</w:t>
            </w:r>
          </w:p>
        </w:tc>
      </w:tr>
    </w:tbl>
    <w:p>
      <w:pPr>
        <w:spacing w:after="80"/>
      </w:pPr>
    </w:p>
    <w:p>
      <w:pPr>
        <w:spacing w:after="120"/>
      </w:pPr>
      <w:r>
        <w:rPr>
          <w:rFonts w:ascii="Arial" w:hAnsi="Arial"/>
          <w:b w:val="0"/>
          <w:i w:val="0"/>
          <w:sz w:val="22"/>
        </w:rPr>
        <w:t>Feature 4 (Bhavya's) will use this enum to build a state machine — ensuring a delivery can only move to valid next stages. For example, you can never go from PLACED directly to DELIVERED, it has to follow the proper order.</w:t>
      </w:r>
    </w:p>
    <w:p>
      <w:pPr>
        <w:spacing w:before="240" w:after="60"/>
      </w:pPr>
      <w:r>
        <w:rPr>
          <w:rFonts w:ascii="Arial" w:hAnsi="Arial"/>
          <w:b/>
          <w:color w:val="2E75B6"/>
          <w:sz w:val="24"/>
        </w:rPr>
        <w:t>3.2  UserRole</w:t>
      </w:r>
    </w:p>
    <w:p>
      <w:pPr>
        <w:spacing w:after="80"/>
      </w:pPr>
      <w:r>
        <w:rPr>
          <w:rFonts w:ascii="Arial" w:hAnsi="Arial"/>
          <w:b w:val="0"/>
          <w:i w:val="0"/>
          <w:sz w:val="22"/>
        </w:rPr>
        <w:t>Defines the three types of users in the system:</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public enum UserRole {</w:t>
            </w:r>
          </w:p>
          <w:p>
            <w:pPr>
              <w:spacing w:after="0" w:before="0"/>
            </w:pPr>
            <w:r>
              <w:rPr>
                <w:rFonts w:ascii="Courier New" w:hAnsi="Courier New"/>
                <w:color w:val="1E1E1E"/>
                <w:sz w:val="19"/>
              </w:rPr>
              <w:t xml:space="preserve">    CUSTOMER,  // Places and tracks delivery requests</w:t>
            </w:r>
          </w:p>
          <w:p>
            <w:pPr>
              <w:spacing w:after="0" w:before="0"/>
            </w:pPr>
            <w:r>
              <w:rPr>
                <w:rFonts w:ascii="Courier New" w:hAnsi="Courier New"/>
                <w:color w:val="1E1E1E"/>
                <w:sz w:val="19"/>
              </w:rPr>
              <w:t xml:space="preserve">    AGENT,     // Picks up and delivers packages</w:t>
            </w:r>
          </w:p>
          <w:p>
            <w:pPr>
              <w:spacing w:after="0" w:before="0"/>
            </w:pPr>
            <w:r>
              <w:rPr>
                <w:rFonts w:ascii="Courier New" w:hAnsi="Courier New"/>
                <w:color w:val="1E1E1E"/>
                <w:sz w:val="19"/>
              </w:rPr>
              <w:t xml:space="preserve">    ADMIN      // Manages the whole system</w:t>
            </w:r>
          </w:p>
          <w:p>
            <w:pPr>
              <w:spacing w:after="0" w:before="0"/>
            </w:pPr>
            <w:r>
              <w:rPr>
                <w:rFonts w:ascii="Courier New" w:hAnsi="Courier New"/>
                <w:color w:val="1E1E1E"/>
                <w:sz w:val="19"/>
              </w:rPr>
              <w:t>}</w:t>
            </w:r>
          </w:p>
        </w:tc>
      </w:tr>
    </w:tbl>
    <w:p>
      <w:pPr>
        <w:spacing w:after="80"/>
      </w:pPr>
    </w:p>
    <w:p>
      <w:pPr>
        <w:spacing w:after="120"/>
      </w:pPr>
      <w:r>
        <w:rPr>
          <w:rFonts w:ascii="Arial" w:hAnsi="Arial"/>
          <w:b w:val="0"/>
          <w:i w:val="0"/>
          <w:sz w:val="22"/>
        </w:rPr>
        <w:t>This will be used later to control what each user can see — a Customer doesn't see the admin dashboard, an Agent doesn't see the booking form. This is called role-based access control.</w:t>
      </w:r>
    </w:p>
    <w:p>
      <w:pPr>
        <w:spacing w:before="240" w:after="60"/>
      </w:pPr>
      <w:r>
        <w:rPr>
          <w:rFonts w:ascii="Arial" w:hAnsi="Arial"/>
          <w:b/>
          <w:color w:val="2E75B6"/>
          <w:sz w:val="24"/>
        </w:rPr>
        <w:t>3.3  Priority</w:t>
      </w:r>
    </w:p>
    <w:p>
      <w:pPr>
        <w:spacing w:after="80"/>
      </w:pPr>
      <w:r>
        <w:rPr>
          <w:rFonts w:ascii="Arial" w:hAnsi="Arial"/>
          <w:b w:val="0"/>
          <w:i w:val="0"/>
          <w:sz w:val="22"/>
        </w:rPr>
        <w:t>Defines how urgently a delivery needs to be handled:</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public enum Priority {</w:t>
            </w:r>
          </w:p>
          <w:p>
            <w:pPr>
              <w:spacing w:after="0" w:before="0"/>
            </w:pPr>
            <w:r>
              <w:rPr>
                <w:rFonts w:ascii="Courier New" w:hAnsi="Courier New"/>
                <w:color w:val="1E1E1E"/>
                <w:sz w:val="19"/>
              </w:rPr>
              <w:t xml:space="preserve">    LOW,      // No rush, standard window</w:t>
            </w:r>
          </w:p>
          <w:p>
            <w:pPr>
              <w:spacing w:after="0" w:before="0"/>
            </w:pPr>
            <w:r>
              <w:rPr>
                <w:rFonts w:ascii="Courier New" w:hAnsi="Courier New"/>
                <w:color w:val="1E1E1E"/>
                <w:sz w:val="19"/>
              </w:rPr>
              <w:t xml:space="preserve">    MEDIUM,   // Preferred sooner but flexible</w:t>
            </w:r>
          </w:p>
          <w:p>
            <w:pPr>
              <w:spacing w:after="0" w:before="0"/>
            </w:pPr>
            <w:r>
              <w:rPr>
                <w:rFonts w:ascii="Courier New" w:hAnsi="Courier New"/>
                <w:color w:val="1E1E1E"/>
                <w:sz w:val="19"/>
              </w:rPr>
              <w:t xml:space="preserve">    HIGH,     // Needs to go out today</w:t>
            </w:r>
          </w:p>
          <w:p>
            <w:pPr>
              <w:spacing w:after="0" w:before="0"/>
            </w:pPr>
            <w:r>
              <w:rPr>
                <w:rFonts w:ascii="Courier New" w:hAnsi="Courier New"/>
                <w:color w:val="1E1E1E"/>
                <w:sz w:val="19"/>
              </w:rPr>
              <w:t xml:space="preserve">    URGENT    // Must be handled immediately</w:t>
            </w:r>
          </w:p>
          <w:p>
            <w:pPr>
              <w:spacing w:after="0" w:before="0"/>
            </w:pPr>
            <w:r>
              <w:rPr>
                <w:rFonts w:ascii="Courier New" w:hAnsi="Courier New"/>
                <w:color w:val="1E1E1E"/>
                <w:sz w:val="19"/>
              </w:rPr>
              <w:t>}</w:t>
            </w:r>
          </w:p>
        </w:tc>
      </w:tr>
    </w:tbl>
    <w:p>
      <w:pPr>
        <w:spacing w:after="80"/>
      </w:pPr>
    </w:p>
    <w:p>
      <w:pPr>
        <w:spacing w:after="120"/>
      </w:pPr>
      <w:r>
        <w:rPr>
          <w:rFonts w:ascii="Arial" w:hAnsi="Arial"/>
          <w:b w:val="0"/>
          <w:i w:val="0"/>
          <w:sz w:val="22"/>
        </w:rPr>
        <w:t>Feature 2's scheduling algorithm will always assign URGENT deliveries the earliest available slot, before LOW ones. This is where the Priority enum directly feeds into the algorithm logic.</w:t>
      </w:r>
    </w:p>
    <w:p>
      <w:pPr>
        <w:spacing w:before="360" w:after="40"/>
        <w:pBdr>
          <w:bottom w:val="single" w:sz="8" w:space="1" w:color="2E75B6"/>
        </w:pBdr>
      </w:pPr>
      <w:r>
        <w:rPr>
          <w:rFonts w:ascii="Arial" w:hAnsi="Arial"/>
          <w:b/>
          <w:color w:val="1F4E79"/>
          <w:sz w:val="30"/>
        </w:rPr>
        <w:t>4.  Model Classes — OOP + Database Tables</w:t>
      </w:r>
    </w:p>
    <w:p>
      <w:pPr>
        <w:spacing w:after="80"/>
      </w:pPr>
    </w:p>
    <w:p>
      <w:pPr>
        <w:spacing w:after="120"/>
      </w:pPr>
      <w:r>
        <w:rPr>
          <w:rFonts w:ascii="Arial" w:hAnsi="Arial"/>
          <w:b w:val="0"/>
          <w:i w:val="0"/>
          <w:sz w:val="22"/>
        </w:rPr>
        <w:t>A model class is a Java class that maps directly to a table in your MySQL database. Each field (variable) in the class becomes a column in the table. When you save a model object, Hibernate (the ORM tool) automatically writes a row into MySQL — you never write SQL yourself.</w:t>
      </w:r>
    </w:p>
    <w:p>
      <w:pPr>
        <w:spacing w:after="120"/>
      </w:pPr>
      <w:r>
        <w:rPr>
          <w:rFonts w:ascii="Arial" w:hAnsi="Arial"/>
          <w:b w:val="0"/>
          <w:i w:val="0"/>
          <w:sz w:val="22"/>
        </w:rPr>
        <w:t>This is Object-Oriented Programming in action. Instead of thinking in terms of tables and rows, you think in terms of objects. A User is an object. A DeliveryRequest is an object. They have their own data and their own behaviour.</w:t>
      </w:r>
    </w:p>
    <w:tbl>
      <w:tblPr>
        <w:tblW w:type="auto" w:w="0"/>
        <w:tblLook w:firstColumn="1" w:firstRow="1" w:lastColumn="0" w:lastRow="0" w:noHBand="0" w:noVBand="1" w:val="04A0"/>
      </w:tblPr>
      <w:tblGrid>
        <w:gridCol w:w="9072"/>
      </w:tblGrid>
      <w:tr>
        <w:tc>
          <w:tcPr>
            <w:tcW w:type="dxa" w:w="9072"/>
            <w:shd w:val="clear" w:color="auto" w:fill="EBF3FB"/>
            <w:tcBorders>
              <w:top w:val="none" w:sz="0" w:color="FFFFFF"/>
              <w:bottom w:val="none" w:sz="0" w:color="FFFFFF"/>
              <w:right w:val="none" w:sz="0" w:color="FFFFFF"/>
              <w:left w:val="single" w:sz="20" w:color="2E75B6"/>
            </w:tcBorders>
            <w:tcMar>
              <w:top w:w="100" w:type="dxa"/>
              <w:bottom w:w="100" w:type="dxa"/>
              <w:left w:w="180" w:type="dxa"/>
              <w:right w:w="120" w:type="dxa"/>
            </w:tcMar>
          </w:tcPr>
          <w:p>
            <w:r>
              <w:rPr>
                <w:rFonts w:ascii="Arial" w:hAnsi="Arial"/>
                <w:b/>
                <w:color w:val="1F4E79"/>
                <w:sz w:val="21"/>
              </w:rPr>
              <w:t xml:space="preserve">What is ORM?  </w:t>
            </w:r>
            <w:r>
              <w:rPr>
                <w:rFonts w:ascii="Arial" w:hAnsi="Arial"/>
                <w:color w:val="444444"/>
                <w:sz w:val="21"/>
              </w:rPr>
              <w:t>ORM stands for Object-Relational Mapper. It is the bridge between your Java objects and your MySQL tables. You work with Java objects in your code, and Hibernate silently translates every save/find/delete into SQL behind the scenes.</w:t>
            </w:r>
          </w:p>
        </w:tc>
      </w:tr>
    </w:tbl>
    <w:p>
      <w:pPr>
        <w:spacing w:after="80"/>
      </w:pPr>
    </w:p>
    <w:p>
      <w:pPr>
        <w:spacing w:after="80"/>
      </w:pPr>
    </w:p>
    <w:p>
      <w:pPr>
        <w:spacing w:before="240" w:after="60"/>
      </w:pPr>
      <w:r>
        <w:rPr>
          <w:rFonts w:ascii="Arial" w:hAnsi="Arial"/>
          <w:b/>
          <w:color w:val="2E75B6"/>
          <w:sz w:val="24"/>
        </w:rPr>
        <w:t>4.1  The JPA Annotations — What Do All Those @ Symbols Mean?</w:t>
      </w:r>
    </w:p>
    <w:p>
      <w:pPr>
        <w:spacing w:after="80"/>
      </w:pPr>
      <w:r>
        <w:rPr>
          <w:rFonts w:ascii="Arial" w:hAnsi="Arial"/>
          <w:b w:val="0"/>
          <w:i w:val="0"/>
          <w:sz w:val="22"/>
        </w:rPr>
        <w:t>Annotations are special instructions written above a class or field. They start with @. They don't change the logic of your code — they tell the Spring Boot framework how to handle the class:</w:t>
      </w:r>
    </w:p>
    <w:tbl>
      <w:tblPr>
        <w:tblW w:type="auto" w:w="0"/>
        <w:tblLook w:firstColumn="1" w:firstRow="1" w:lastColumn="0" w:lastRow="0" w:noHBand="0" w:noVBand="1" w:val="04A0"/>
      </w:tblPr>
      <w:tblGrid>
        <w:gridCol w:w="4536"/>
        <w:gridCol w:w="4536"/>
      </w:tblGrid>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1F4E79"/>
          </w:tcPr>
          <w:p>
            <w:r>
              <w:rPr>
                <w:rFonts w:ascii="Arial" w:hAnsi="Arial"/>
                <w:b/>
                <w:color w:val="FFFFFF"/>
                <w:sz w:val="20"/>
              </w:rPr>
              <w:t>Annotation</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1F4E79"/>
          </w:tcPr>
          <w:p>
            <w:r>
              <w:rPr>
                <w:rFonts w:ascii="Arial" w:hAnsi="Arial"/>
                <w:b/>
                <w:color w:val="FFFFFF"/>
                <w:sz w:val="20"/>
              </w:rPr>
              <w:t>What it does</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3F4F6"/>
          </w:tcPr>
          <w:p>
            <w:r>
              <w:rPr>
                <w:rFonts w:ascii="Courier New" w:hAnsi="Courier New"/>
                <w:b w:val="0"/>
                <w:sz w:val="19"/>
              </w:rPr>
              <w:t>@Entity</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3F4F6"/>
          </w:tcPr>
          <w:p>
            <w:r>
              <w:rPr>
                <w:rFonts w:ascii="Arial" w:hAnsi="Arial"/>
                <w:b w:val="0"/>
                <w:sz w:val="20"/>
              </w:rPr>
              <w:t>Tells JPA: this class maps to a database table</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Courier New" w:hAnsi="Courier New"/>
                <w:b w:val="0"/>
                <w:sz w:val="19"/>
              </w:rPr>
              <w:t>@Table(name=...)</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Arial" w:hAnsi="Arial"/>
                <w:b w:val="0"/>
                <w:sz w:val="20"/>
              </w:rPr>
              <w:t>Sets the exact name of the table in MySQL</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3F4F6"/>
          </w:tcPr>
          <w:p>
            <w:r>
              <w:rPr>
                <w:rFonts w:ascii="Courier New" w:hAnsi="Courier New"/>
                <w:b w:val="0"/>
                <w:sz w:val="19"/>
              </w:rPr>
              <w:t>@Id</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3F4F6"/>
          </w:tcPr>
          <w:p>
            <w:r>
              <w:rPr>
                <w:rFonts w:ascii="Arial" w:hAnsi="Arial"/>
                <w:b w:val="0"/>
                <w:sz w:val="20"/>
              </w:rPr>
              <w:t>Marks this field as the PRIMARY KEY of the table</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Courier New" w:hAnsi="Courier New"/>
                <w:b w:val="0"/>
                <w:sz w:val="19"/>
              </w:rPr>
              <w:t>@GeneratedValue</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FFFFF"/>
          </w:tcPr>
          <w:p>
            <w:r>
              <w:rPr>
                <w:rFonts w:ascii="Arial" w:hAnsi="Arial"/>
                <w:b w:val="0"/>
                <w:sz w:val="20"/>
              </w:rPr>
              <w:t>Auto-increments the ID: 1, 2, 3... so you never set it manually</w:t>
            </w:r>
          </w:p>
        </w:tc>
      </w:tr>
      <w:tr>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3F4F6"/>
          </w:tcPr>
          <w:p>
            <w:r>
              <w:rPr>
                <w:rFonts w:ascii="Courier New" w:hAnsi="Courier New"/>
                <w:b w:val="0"/>
                <w:sz w:val="19"/>
              </w:rPr>
              <w:t>@Column</w:t>
            </w:r>
          </w:p>
        </w:tc>
        <w:tc>
          <w:tcPr>
            <w:tcW w:type="dxa" w:w="4536"/>
            <w:tcMar>
              <w:top w:w="80" w:type="dxa"/>
              <w:bottom w:w="80" w:type="dxa"/>
              <w:left w:w="120" w:type="dxa"/>
              <w:right w:w="120" w:type="dxa"/>
            </w:tcMar>
            <w:tcBorders>
              <w:top w:val="single" w:sz="4" w:color="CCCCCC"/>
              <w:left w:val="single" w:sz="4" w:color="CCCCCC"/>
              <w:bottom w:val="single" w:sz="4" w:color="CCCCCC"/>
              <w:right w:val="single" w:sz="4" w:color="CCCCCC"/>
            </w:tcBorders>
            <w:shd w:val="clear" w:color="auto" w:fill="F3F4F6"/>
          </w:tcPr>
          <w:p>
            <w:r>
              <w:rPr>
                <w:rFonts w:ascii="Arial" w:hAnsi="Arial"/>
                <w:b w:val="0"/>
                <w:sz w:val="20"/>
              </w:rPr>
              <w:t>Customises the column — e.g. nullable=false means it can't be empty</w:t>
            </w:r>
          </w:p>
        </w:tc>
      </w:tr>
    </w:tbl>
    <w:p>
      <w:pPr>
        <w:spacing w:after="200"/>
      </w:pPr>
    </w:p>
    <w:p>
      <w:pPr>
        <w:spacing w:before="240" w:after="60"/>
      </w:pPr>
      <w:r>
        <w:rPr>
          <w:rFonts w:ascii="Arial" w:hAnsi="Arial"/>
          <w:b/>
          <w:color w:val="2E75B6"/>
          <w:sz w:val="24"/>
        </w:rPr>
        <w:t>4.2  User.java</w:t>
      </w:r>
    </w:p>
    <w:p>
      <w:pPr>
        <w:spacing w:after="80"/>
      </w:pPr>
      <w:r>
        <w:rPr>
          <w:rFonts w:ascii="Arial" w:hAnsi="Arial"/>
          <w:b w:val="0"/>
          <w:i w:val="0"/>
          <w:sz w:val="22"/>
        </w:rPr>
        <w:t>Represents a user of the app. Every person who registers — whether customer, agent, or admin — gets a row in the users table. Key fields:</w:t>
      </w:r>
    </w:p>
    <w:p>
      <w:pPr>
        <w:pStyle w:val="ListBullet"/>
        <w:spacing w:after="80"/>
        <w:ind w:left="397"/>
      </w:pPr>
      <w:r>
        <w:rPr>
          <w:rFonts w:ascii="Arial" w:hAnsi="Arial"/>
          <w:sz w:val="22"/>
        </w:rPr>
        <w:t>id — auto-generated primary key (1, 2, 3...)</w:t>
      </w:r>
    </w:p>
    <w:p>
      <w:pPr>
        <w:pStyle w:val="ListBullet"/>
        <w:spacing w:after="80"/>
        <w:ind w:left="397"/>
      </w:pPr>
      <w:r>
        <w:rPr>
          <w:rFonts w:ascii="Arial" w:hAnsi="Arial"/>
          <w:sz w:val="22"/>
        </w:rPr>
        <w:t>name, email, password, phone — basic personal information</w:t>
      </w:r>
    </w:p>
    <w:p>
      <w:pPr>
        <w:pStyle w:val="ListBullet"/>
        <w:spacing w:after="80"/>
        <w:ind w:left="397"/>
      </w:pPr>
      <w:r>
        <w:rPr>
          <w:rFonts w:ascii="Arial" w:hAnsi="Arial"/>
          <w:sz w:val="22"/>
        </w:rPr>
        <w:t>role — a UserRole enum value: CUSTOMER, AGENT, or ADMIN</w:t>
      </w:r>
    </w:p>
    <w:p>
      <w:pPr>
        <w:spacing w:after="80"/>
      </w:pPr>
    </w:p>
    <w:p>
      <w:pPr>
        <w:spacing w:after="120"/>
      </w:pPr>
      <w:r>
        <w:rPr>
          <w:rFonts w:ascii="Arial" w:hAnsi="Arial"/>
          <w:b w:val="0"/>
          <w:i w:val="0"/>
          <w:sz w:val="22"/>
        </w:rPr>
        <w:t>The most important OOP concept here is Encapsulation. Every field is private — nothing outside the class can read or change it directly. Instead, we provide public getters and setters. This means we control exactly how the data is accessed and modified.</w:t>
      </w:r>
    </w:p>
    <w:p>
      <w:pPr>
        <w:spacing w:before="240" w:after="60"/>
      </w:pPr>
      <w:r>
        <w:rPr>
          <w:rFonts w:ascii="Arial" w:hAnsi="Arial"/>
          <w:b/>
          <w:color w:val="2E75B6"/>
          <w:sz w:val="24"/>
        </w:rPr>
        <w:t>4.3  DeliveryRequest.java</w:t>
      </w:r>
    </w:p>
    <w:p>
      <w:pPr>
        <w:spacing w:after="80"/>
      </w:pPr>
      <w:r>
        <w:rPr>
          <w:rFonts w:ascii="Arial" w:hAnsi="Arial"/>
          <w:b w:val="0"/>
          <w:i w:val="0"/>
          <w:sz w:val="22"/>
        </w:rPr>
        <w:t>The core booking record. Every time a customer fills the booking form and clicks Submit, a new DeliveryRequest object is created and saved to the database. Key fields:</w:t>
      </w:r>
    </w:p>
    <w:p>
      <w:pPr>
        <w:pStyle w:val="ListBullet"/>
        <w:spacing w:after="80"/>
        <w:ind w:left="397"/>
      </w:pPr>
      <w:r>
        <w:rPr>
          <w:rFonts w:ascii="Arial" w:hAnsi="Arial"/>
          <w:sz w:val="22"/>
        </w:rPr>
        <w:t>customer — a reference to the User who placed the booking (links the two tables)</w:t>
      </w:r>
    </w:p>
    <w:p>
      <w:pPr>
        <w:pStyle w:val="ListBullet"/>
        <w:spacing w:after="80"/>
        <w:ind w:left="397"/>
      </w:pPr>
      <w:r>
        <w:rPr>
          <w:rFonts w:ascii="Arial" w:hAnsi="Arial"/>
          <w:sz w:val="22"/>
        </w:rPr>
        <w:t>pickupLocation, dropLocation — where the package is going</w:t>
      </w:r>
    </w:p>
    <w:p>
      <w:pPr>
        <w:pStyle w:val="ListBullet"/>
        <w:spacing w:after="80"/>
        <w:ind w:left="397"/>
      </w:pPr>
      <w:r>
        <w:rPr>
          <w:rFonts w:ascii="Arial" w:hAnsi="Arial"/>
          <w:sz w:val="22"/>
        </w:rPr>
        <w:t>priority — a Priority enum value chosen by the customer</w:t>
      </w:r>
    </w:p>
    <w:p>
      <w:pPr>
        <w:pStyle w:val="ListBullet"/>
        <w:spacing w:after="80"/>
        <w:ind w:left="397"/>
      </w:pPr>
      <w:r>
        <w:rPr>
          <w:rFonts w:ascii="Arial" w:hAnsi="Arial"/>
          <w:sz w:val="22"/>
        </w:rPr>
        <w:t>preferredTimeSlot — a reference to a TimeSlot object (links to the time_slots table)</w:t>
      </w:r>
    </w:p>
    <w:p>
      <w:pPr>
        <w:pStyle w:val="ListBullet"/>
        <w:spacing w:after="80"/>
        <w:ind w:left="397"/>
      </w:pPr>
      <w:r>
        <w:rPr>
          <w:rFonts w:ascii="Arial" w:hAnsi="Arial"/>
          <w:sz w:val="22"/>
        </w:rPr>
        <w:t>status — starts as PLACED, changes as the delivery progresses</w:t>
      </w:r>
    </w:p>
    <w:p>
      <w:pPr>
        <w:pStyle w:val="ListBullet"/>
        <w:spacing w:after="80"/>
        <w:ind w:left="397"/>
      </w:pPr>
      <w:r>
        <w:rPr>
          <w:rFonts w:ascii="Arial" w:hAnsi="Arial"/>
          <w:sz w:val="22"/>
        </w:rPr>
        <w:t>createdAt — automatically set to the current date and time when the request is made</w:t>
      </w:r>
    </w:p>
    <w:p>
      <w:pPr>
        <w:spacing w:after="80"/>
      </w:pPr>
    </w:p>
    <w:p>
      <w:pPr>
        <w:spacing w:after="120"/>
      </w:pPr>
      <w:r>
        <w:rPr>
          <w:rFonts w:ascii="Arial" w:hAnsi="Arial"/>
          <w:b w:val="0"/>
          <w:i w:val="0"/>
          <w:sz w:val="22"/>
        </w:rPr>
        <w:t>This class introduces a new OOP concept: Association. DeliveryRequest doesn't store a customer's name directly — it holds a reference to the entire User object. In the database, this becomes a foreign key column called customer_id. This is how two tables are linked in MySQL.</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 This single annotation creates a foreign key in the database:</w:t>
            </w:r>
          </w:p>
          <w:p>
            <w:pPr>
              <w:spacing w:after="0" w:before="0"/>
            </w:pPr>
            <w:r>
              <w:rPr>
                <w:rFonts w:ascii="Courier New" w:hAnsi="Courier New"/>
                <w:color w:val="1E1E1E"/>
                <w:sz w:val="19"/>
              </w:rPr>
              <w:t>@ManyToOne</w:t>
            </w:r>
          </w:p>
          <w:p>
            <w:pPr>
              <w:spacing w:after="0" w:before="0"/>
            </w:pPr>
            <w:r>
              <w:rPr>
                <w:rFonts w:ascii="Courier New" w:hAnsi="Courier New"/>
                <w:color w:val="1E1E1E"/>
                <w:sz w:val="19"/>
              </w:rPr>
              <w:t>@JoinColumn(name = "customer_id", nullable = false)</w:t>
            </w:r>
          </w:p>
          <w:p>
            <w:pPr>
              <w:spacing w:after="0" w:before="0"/>
            </w:pPr>
            <w:r>
              <w:rPr>
                <w:rFonts w:ascii="Courier New" w:hAnsi="Courier New"/>
                <w:color w:val="1E1E1E"/>
                <w:sz w:val="19"/>
              </w:rPr>
              <w:t>private User customer;</w:t>
            </w:r>
          </w:p>
          <w:p>
            <w:pPr>
              <w:spacing w:after="0" w:before="0"/>
            </w:pPr>
            <w:r>
              <w:rPr>
                <w:rFonts w:ascii="Courier New" w:hAnsi="Courier New"/>
                <w:color w:val="1E1E1E"/>
                <w:sz w:val="19"/>
              </w:rPr>
            </w:r>
          </w:p>
          <w:p>
            <w:pPr>
              <w:spacing w:after="0" w:before="0"/>
            </w:pPr>
            <w:r>
              <w:rPr>
                <w:rFonts w:ascii="Courier New" w:hAnsi="Courier New"/>
                <w:color w:val="1E1E1E"/>
                <w:sz w:val="19"/>
              </w:rPr>
              <w:t>// @ManyToOne means: MANY requests can belong to ONE user</w:t>
            </w:r>
          </w:p>
          <w:p>
            <w:pPr>
              <w:spacing w:after="0" w:before="0"/>
            </w:pPr>
            <w:r>
              <w:rPr>
                <w:rFonts w:ascii="Courier New" w:hAnsi="Courier New"/>
                <w:color w:val="1E1E1E"/>
                <w:sz w:val="19"/>
              </w:rPr>
              <w:t>// @JoinColumn sets the name of the foreign key column in MySQL</w:t>
            </w:r>
          </w:p>
        </w:tc>
      </w:tr>
    </w:tbl>
    <w:p>
      <w:pPr>
        <w:spacing w:after="80"/>
      </w:pPr>
    </w:p>
    <w:p>
      <w:pPr>
        <w:spacing w:before="240" w:after="60"/>
      </w:pPr>
      <w:r>
        <w:rPr>
          <w:rFonts w:ascii="Arial" w:hAnsi="Arial"/>
          <w:b/>
          <w:color w:val="2E75B6"/>
          <w:sz w:val="24"/>
        </w:rPr>
        <w:t>4.4  TimeSlot.java</w:t>
      </w:r>
    </w:p>
    <w:p>
      <w:pPr>
        <w:spacing w:after="80"/>
      </w:pPr>
      <w:r>
        <w:rPr>
          <w:rFonts w:ascii="Arial" w:hAnsi="Arial"/>
          <w:b w:val="0"/>
          <w:i w:val="0"/>
          <w:sz w:val="22"/>
        </w:rPr>
        <w:t>Represents a delivery time window on a specific date — for example, 'March 28, 10:00 AM to 12:00 PM'. Key fields:</w:t>
      </w:r>
    </w:p>
    <w:p>
      <w:pPr>
        <w:pStyle w:val="ListBullet"/>
        <w:spacing w:after="80"/>
        <w:ind w:left="397"/>
      </w:pPr>
      <w:r>
        <w:rPr>
          <w:rFonts w:ascii="Arial" w:hAnsi="Arial"/>
          <w:sz w:val="22"/>
        </w:rPr>
        <w:t>slotDate — the date (e.g. 2026-03-28)</w:t>
      </w:r>
    </w:p>
    <w:p>
      <w:pPr>
        <w:pStyle w:val="ListBullet"/>
        <w:spacing w:after="80"/>
        <w:ind w:left="397"/>
      </w:pPr>
      <w:r>
        <w:rPr>
          <w:rFonts w:ascii="Arial" w:hAnsi="Arial"/>
          <w:sz w:val="22"/>
        </w:rPr>
        <w:t>startTime, endTime — the window boundaries</w:t>
      </w:r>
    </w:p>
    <w:p>
      <w:pPr>
        <w:pStyle w:val="ListBullet"/>
        <w:spacing w:after="80"/>
        <w:ind w:left="397"/>
      </w:pPr>
      <w:r>
        <w:rPr>
          <w:rFonts w:ascii="Arial" w:hAnsi="Arial"/>
          <w:sz w:val="22"/>
        </w:rPr>
        <w:t>available — true if the slot can still be booked, false if full</w:t>
      </w:r>
    </w:p>
    <w:p>
      <w:pPr>
        <w:pStyle w:val="ListBullet"/>
        <w:spacing w:after="80"/>
        <w:ind w:left="397"/>
      </w:pPr>
      <w:r>
        <w:rPr>
          <w:rFonts w:ascii="Arial" w:hAnsi="Arial"/>
          <w:sz w:val="22"/>
        </w:rPr>
        <w:t>capacity — how many deliveries can share this slot (default 1)</w:t>
      </w:r>
    </w:p>
    <w:p>
      <w:pPr>
        <w:pStyle w:val="ListBullet"/>
        <w:spacing w:after="80"/>
        <w:ind w:left="397"/>
      </w:pPr>
      <w:r>
        <w:rPr>
          <w:rFonts w:ascii="Arial" w:hAnsi="Arial"/>
          <w:sz w:val="22"/>
        </w:rPr>
        <w:t>bookedCount — how many have already been assigned to it</w:t>
      </w:r>
    </w:p>
    <w:p>
      <w:pPr>
        <w:spacing w:after="80"/>
      </w:pPr>
    </w:p>
    <w:p>
      <w:pPr>
        <w:spacing w:after="80"/>
      </w:pPr>
      <w:r>
        <w:rPr>
          <w:rFonts w:ascii="Arial" w:hAnsi="Arial"/>
          <w:b w:val="0"/>
          <w:i w:val="0"/>
          <w:sz w:val="22"/>
        </w:rPr>
        <w:t>This class has a business logic method — isBookable() — that checks if a slot is still open. This is a core OOP principle: the object knows its own state and can answer questions about itself. Feature 2's scheduling algorithm will call this method repeatedly to find a free slot.</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 The TimeSlot object knows whether it's still free:</w:t>
            </w:r>
          </w:p>
          <w:p>
            <w:pPr>
              <w:spacing w:after="0" w:before="0"/>
            </w:pPr>
            <w:r>
              <w:rPr>
                <w:rFonts w:ascii="Courier New" w:hAnsi="Courier New"/>
                <w:color w:val="1E1E1E"/>
                <w:sz w:val="19"/>
              </w:rPr>
              <w:t>public boolean isBookable() {</w:t>
            </w:r>
          </w:p>
          <w:p>
            <w:pPr>
              <w:spacing w:after="0" w:before="0"/>
            </w:pPr>
            <w:r>
              <w:rPr>
                <w:rFonts w:ascii="Courier New" w:hAnsi="Courier New"/>
                <w:color w:val="1E1E1E"/>
                <w:sz w:val="19"/>
              </w:rPr>
              <w:t xml:space="preserve">    return available &amp;&amp; bookedCount &lt; capacity;</w:t>
            </w:r>
          </w:p>
          <w:p>
            <w:pPr>
              <w:spacing w:after="0" w:before="0"/>
            </w:pPr>
            <w:r>
              <w:rPr>
                <w:rFonts w:ascii="Courier New" w:hAnsi="Courier New"/>
                <w:color w:val="1E1E1E"/>
                <w:sz w:val="19"/>
              </w:rPr>
              <w:t>}</w:t>
            </w:r>
          </w:p>
          <w:p>
            <w:pPr>
              <w:spacing w:after="0" w:before="0"/>
            </w:pPr>
            <w:r>
              <w:rPr>
                <w:rFonts w:ascii="Courier New" w:hAnsi="Courier New"/>
                <w:color w:val="1E1E1E"/>
                <w:sz w:val="19"/>
              </w:rPr>
            </w:r>
          </w:p>
          <w:p>
            <w:pPr>
              <w:spacing w:after="0" w:before="0"/>
            </w:pPr>
            <w:r>
              <w:rPr>
                <w:rFonts w:ascii="Courier New" w:hAnsi="Courier New"/>
                <w:color w:val="1E1E1E"/>
                <w:sz w:val="19"/>
              </w:rPr>
              <w:t>// When a delivery is booked into this slot:</w:t>
            </w:r>
          </w:p>
          <w:p>
            <w:pPr>
              <w:spacing w:after="0" w:before="0"/>
            </w:pPr>
            <w:r>
              <w:rPr>
                <w:rFonts w:ascii="Courier New" w:hAnsi="Courier New"/>
                <w:color w:val="1E1E1E"/>
                <w:sz w:val="19"/>
              </w:rPr>
              <w:t>public void incrementBookedCount() {</w:t>
            </w:r>
          </w:p>
          <w:p>
            <w:pPr>
              <w:spacing w:after="0" w:before="0"/>
            </w:pPr>
            <w:r>
              <w:rPr>
                <w:rFonts w:ascii="Courier New" w:hAnsi="Courier New"/>
                <w:color w:val="1E1E1E"/>
                <w:sz w:val="19"/>
              </w:rPr>
              <w:t xml:space="preserve">    this.bookedCount++;</w:t>
            </w:r>
          </w:p>
          <w:p>
            <w:pPr>
              <w:spacing w:after="0" w:before="0"/>
            </w:pPr>
            <w:r>
              <w:rPr>
                <w:rFonts w:ascii="Courier New" w:hAnsi="Courier New"/>
                <w:color w:val="1E1E1E"/>
                <w:sz w:val="19"/>
              </w:rPr>
              <w:t xml:space="preserve">    if (this.bookedCount &gt;= this.capacity) {</w:t>
            </w:r>
          </w:p>
          <w:p>
            <w:pPr>
              <w:spacing w:after="0" w:before="0"/>
            </w:pPr>
            <w:r>
              <w:rPr>
                <w:rFonts w:ascii="Courier New" w:hAnsi="Courier New"/>
                <w:color w:val="1E1E1E"/>
                <w:sz w:val="19"/>
              </w:rPr>
              <w:t xml:space="preserve">        this.available = false;  // Slot is now full</w:t>
            </w:r>
          </w:p>
          <w:p>
            <w:pPr>
              <w:spacing w:after="0" w:before="0"/>
            </w:pPr>
            <w:r>
              <w:rPr>
                <w:rFonts w:ascii="Courier New" w:hAnsi="Courier New"/>
                <w:color w:val="1E1E1E"/>
                <w:sz w:val="19"/>
              </w:rPr>
              <w:t xml:space="preserve">    }</w:t>
            </w:r>
          </w:p>
          <w:p>
            <w:pPr>
              <w:spacing w:after="0" w:before="0"/>
            </w:pPr>
            <w:r>
              <w:rPr>
                <w:rFonts w:ascii="Courier New" w:hAnsi="Courier New"/>
                <w:color w:val="1E1E1E"/>
                <w:sz w:val="19"/>
              </w:rPr>
              <w:t>}</w:t>
            </w:r>
          </w:p>
        </w:tc>
      </w:tr>
    </w:tbl>
    <w:p>
      <w:pPr>
        <w:spacing w:after="80"/>
      </w:pPr>
    </w:p>
    <w:p>
      <w:pPr>
        <w:spacing w:before="360" w:after="40"/>
        <w:pBdr>
          <w:bottom w:val="single" w:sz="8" w:space="1" w:color="2E75B6"/>
        </w:pBdr>
      </w:pPr>
      <w:r>
        <w:rPr>
          <w:rFonts w:ascii="Arial" w:hAnsi="Arial"/>
          <w:b/>
          <w:color w:val="1F4E79"/>
          <w:sz w:val="30"/>
        </w:rPr>
        <w:t>5.  Repository Interfaces — Talking to the Database</w:t>
      </w:r>
    </w:p>
    <w:p>
      <w:pPr>
        <w:spacing w:after="80"/>
      </w:pPr>
    </w:p>
    <w:p>
      <w:pPr>
        <w:spacing w:after="120"/>
      </w:pPr>
      <w:r>
        <w:rPr>
          <w:rFonts w:ascii="Arial" w:hAnsi="Arial"/>
          <w:b w:val="0"/>
          <w:i w:val="0"/>
          <w:sz w:val="22"/>
        </w:rPr>
        <w:t>A repository is the layer of the app that handles all database operations for one specific table. It knows how to save records, find them, update them, and delete them. You never write SQL — Spring Boot generates it automatically.</w:t>
      </w:r>
    </w:p>
    <w:tbl>
      <w:tblPr>
        <w:tblW w:type="auto" w:w="0"/>
        <w:tblLook w:firstColumn="1" w:firstRow="1" w:lastColumn="0" w:lastRow="0" w:noHBand="0" w:noVBand="1" w:val="04A0"/>
      </w:tblPr>
      <w:tblGrid>
        <w:gridCol w:w="9072"/>
      </w:tblGrid>
      <w:tr>
        <w:tc>
          <w:tcPr>
            <w:tcW w:type="dxa" w:w="9072"/>
            <w:shd w:val="clear" w:color="auto" w:fill="EBF3FB"/>
            <w:tcBorders>
              <w:top w:val="none" w:sz="0" w:color="FFFFFF"/>
              <w:bottom w:val="none" w:sz="0" w:color="FFFFFF"/>
              <w:right w:val="none" w:sz="0" w:color="FFFFFF"/>
              <w:left w:val="single" w:sz="20" w:color="2E75B6"/>
            </w:tcBorders>
            <w:tcMar>
              <w:top w:w="100" w:type="dxa"/>
              <w:bottom w:w="100" w:type="dxa"/>
              <w:left w:w="180" w:type="dxa"/>
              <w:right w:w="120" w:type="dxa"/>
            </w:tcMar>
          </w:tcPr>
          <w:p>
            <w:r>
              <w:rPr>
                <w:rFonts w:ascii="Arial" w:hAnsi="Arial"/>
                <w:b/>
                <w:color w:val="1F4E79"/>
                <w:sz w:val="21"/>
              </w:rPr>
              <w:t xml:space="preserve">Why an interface, not a class?  </w:t>
            </w:r>
            <w:r>
              <w:rPr>
                <w:rFonts w:ascii="Arial" w:hAnsi="Arial"/>
                <w:color w:val="444444"/>
                <w:sz w:val="21"/>
              </w:rPr>
              <w:t>An interface in Java declares what methods exist, without writing the actual code. By extending JpaRepository, Spring Boot automatically generates all the implementation at runtime. You get save(), findById(), findAll(), deleteById() and more — completely for free.</w:t>
            </w:r>
          </w:p>
        </w:tc>
      </w:tr>
    </w:tbl>
    <w:p>
      <w:pPr>
        <w:spacing w:after="80"/>
      </w:pPr>
    </w:p>
    <w:p>
      <w:pPr>
        <w:spacing w:after="80"/>
      </w:pPr>
    </w:p>
    <w:p>
      <w:pPr>
        <w:spacing w:before="240" w:after="60"/>
      </w:pPr>
      <w:r>
        <w:rPr>
          <w:rFonts w:ascii="Arial" w:hAnsi="Arial"/>
          <w:b/>
          <w:color w:val="2E75B6"/>
          <w:sz w:val="24"/>
        </w:rPr>
        <w:t>5.1  The Magic of Derived Query Methods</w:t>
      </w:r>
    </w:p>
    <w:p>
      <w:pPr>
        <w:spacing w:after="80"/>
      </w:pPr>
      <w:r>
        <w:rPr>
          <w:rFonts w:ascii="Arial" w:hAnsi="Arial"/>
          <w:b w:val="0"/>
          <w:i w:val="0"/>
          <w:sz w:val="22"/>
        </w:rPr>
        <w:t>Beyond the free built-in methods, Spring Data JPA lets you write custom queries just by naming methods in a specific way. Spring reads the method name and generates the SQL automatically:</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 Method name:            Generated SQL:</w:t>
            </w:r>
          </w:p>
          <w:p>
            <w:pPr>
              <w:spacing w:after="0" w:before="0"/>
            </w:pPr>
            <w:r>
              <w:rPr>
                <w:rFonts w:ascii="Courier New" w:hAnsi="Courier New"/>
                <w:color w:val="1E1E1E"/>
                <w:sz w:val="19"/>
              </w:rPr>
              <w:t>findByEmail(email)      →  SELECT * FROM users WHERE email = ?</w:t>
            </w:r>
          </w:p>
          <w:p>
            <w:pPr>
              <w:spacing w:after="0" w:before="0"/>
            </w:pPr>
            <w:r>
              <w:rPr>
                <w:rFonts w:ascii="Courier New" w:hAnsi="Courier New"/>
                <w:color w:val="1E1E1E"/>
                <w:sz w:val="19"/>
              </w:rPr>
              <w:t>findByRole(role)        →  SELECT * FROM users WHERE role = ?</w:t>
            </w:r>
          </w:p>
          <w:p>
            <w:pPr>
              <w:spacing w:after="0" w:before="0"/>
            </w:pPr>
            <w:r>
              <w:rPr>
                <w:rFonts w:ascii="Courier New" w:hAnsi="Courier New"/>
                <w:color w:val="1E1E1E"/>
                <w:sz w:val="19"/>
              </w:rPr>
              <w:t>existsByEmail(email)    →  SELECT COUNT(*) &gt; 0 FROM users WHERE email = ?</w:t>
            </w:r>
          </w:p>
          <w:p>
            <w:pPr>
              <w:spacing w:after="0" w:before="0"/>
            </w:pPr>
            <w:r>
              <w:rPr>
                <w:rFonts w:ascii="Courier New" w:hAnsi="Courier New"/>
                <w:color w:val="1E1E1E"/>
                <w:sz w:val="19"/>
              </w:rPr>
            </w:r>
          </w:p>
          <w:p>
            <w:pPr>
              <w:spacing w:after="0" w:before="0"/>
            </w:pPr>
            <w:r>
              <w:rPr>
                <w:rFonts w:ascii="Courier New" w:hAnsi="Courier New"/>
                <w:color w:val="1E1E1E"/>
                <w:sz w:val="19"/>
              </w:rPr>
              <w:t>// Combinations work too:</w:t>
            </w:r>
          </w:p>
          <w:p>
            <w:pPr>
              <w:spacing w:after="0" w:before="0"/>
            </w:pPr>
            <w:r>
              <w:rPr>
                <w:rFonts w:ascii="Courier New" w:hAnsi="Courier New"/>
                <w:color w:val="1E1E1E"/>
                <w:sz w:val="19"/>
              </w:rPr>
              <w:t>findByCustomerAndStatus →  WHERE customer_id = ? AND status = ?</w:t>
            </w:r>
          </w:p>
          <w:p>
            <w:pPr>
              <w:spacing w:after="0" w:before="0"/>
            </w:pPr>
            <w:r>
              <w:rPr>
                <w:rFonts w:ascii="Courier New" w:hAnsi="Courier New"/>
                <w:color w:val="1E1E1E"/>
                <w:sz w:val="19"/>
              </w:rPr>
              <w:t>findByStatusOrderBy...  →  WHERE status = ? ORDER BY ...</w:t>
            </w:r>
          </w:p>
        </w:tc>
      </w:tr>
    </w:tbl>
    <w:p>
      <w:pPr>
        <w:spacing w:after="80"/>
      </w:pPr>
    </w:p>
    <w:p>
      <w:pPr>
        <w:spacing w:after="120"/>
      </w:pPr>
      <w:r>
        <w:rPr>
          <w:rFonts w:ascii="Arial" w:hAnsi="Arial"/>
          <w:b w:val="0"/>
          <w:i w:val="0"/>
          <w:sz w:val="22"/>
        </w:rPr>
        <w:t>This is one of Spring Boot's most powerful features — you describe the query through the method name, and the framework writes the SQL for you.</w:t>
      </w:r>
    </w:p>
    <w:p>
      <w:pPr>
        <w:spacing w:before="240" w:after="60"/>
      </w:pPr>
      <w:r>
        <w:rPr>
          <w:rFonts w:ascii="Arial" w:hAnsi="Arial"/>
          <w:b/>
          <w:color w:val="2E75B6"/>
          <w:sz w:val="24"/>
        </w:rPr>
        <w:t>5.2  UserRepository.java</w:t>
      </w:r>
    </w:p>
    <w:p>
      <w:pPr>
        <w:spacing w:after="80"/>
      </w:pPr>
      <w:r>
        <w:rPr>
          <w:rFonts w:ascii="Arial" w:hAnsi="Arial"/>
          <w:b w:val="0"/>
          <w:i w:val="0"/>
          <w:sz w:val="22"/>
        </w:rPr>
        <w:t>Gives us database access for the users table. Custom methods we added:</w:t>
      </w:r>
    </w:p>
    <w:p>
      <w:pPr>
        <w:pStyle w:val="ListBullet"/>
        <w:spacing w:after="80"/>
        <w:ind w:left="397"/>
      </w:pPr>
      <w:r>
        <w:rPr>
          <w:rFonts w:ascii="Arial" w:hAnsi="Arial"/>
          <w:sz w:val="22"/>
        </w:rPr>
        <w:t>findByEmail(email) — looks up a user by email, used for login</w:t>
      </w:r>
    </w:p>
    <w:p>
      <w:pPr>
        <w:pStyle w:val="ListBullet"/>
        <w:spacing w:after="80"/>
        <w:ind w:left="397"/>
      </w:pPr>
      <w:r>
        <w:rPr>
          <w:rFonts w:ascii="Arial" w:hAnsi="Arial"/>
          <w:sz w:val="22"/>
        </w:rPr>
        <w:t>findByRole(role) — gets all users of a given type, e.g. all AGENTs</w:t>
      </w:r>
    </w:p>
    <w:p>
      <w:pPr>
        <w:pStyle w:val="ListBullet"/>
        <w:spacing w:after="80"/>
        <w:ind w:left="397"/>
      </w:pPr>
      <w:r>
        <w:rPr>
          <w:rFonts w:ascii="Arial" w:hAnsi="Arial"/>
          <w:sz w:val="22"/>
        </w:rPr>
        <w:t>existsByEmail(email) — checks if an email is already registered, for signup validation</w:t>
      </w:r>
    </w:p>
    <w:p>
      <w:pPr>
        <w:spacing w:before="240" w:after="60"/>
      </w:pPr>
      <w:r>
        <w:rPr>
          <w:rFonts w:ascii="Arial" w:hAnsi="Arial"/>
          <w:b/>
          <w:color w:val="2E75B6"/>
          <w:sz w:val="24"/>
        </w:rPr>
        <w:t>5.3  DeliveryRequestRepository.java</w:t>
      </w:r>
    </w:p>
    <w:p>
      <w:pPr>
        <w:spacing w:after="80"/>
      </w:pPr>
      <w:r>
        <w:rPr>
          <w:rFonts w:ascii="Arial" w:hAnsi="Arial"/>
          <w:b w:val="0"/>
          <w:i w:val="0"/>
          <w:sz w:val="22"/>
        </w:rPr>
        <w:t>Gives us database access for the delivery_requests table. Custom methods we added:</w:t>
      </w:r>
    </w:p>
    <w:p>
      <w:pPr>
        <w:pStyle w:val="ListBullet"/>
        <w:spacing w:after="80"/>
        <w:ind w:left="397"/>
      </w:pPr>
      <w:r>
        <w:rPr>
          <w:rFonts w:ascii="Arial" w:hAnsi="Arial"/>
          <w:sz w:val="22"/>
        </w:rPr>
        <w:t>findByCustomerOrderByCreatedAtDesc — all bookings by a customer, newest first (for My Bookings page)</w:t>
      </w:r>
    </w:p>
    <w:p>
      <w:pPr>
        <w:pStyle w:val="ListBullet"/>
        <w:spacing w:after="80"/>
        <w:ind w:left="397"/>
      </w:pPr>
      <w:r>
        <w:rPr>
          <w:rFonts w:ascii="Arial" w:hAnsi="Arial"/>
          <w:sz w:val="22"/>
        </w:rPr>
        <w:t>findByStatus — all deliveries at a certain stage, e.g. all PLACED ones awaiting scheduling</w:t>
      </w:r>
    </w:p>
    <w:p>
      <w:pPr>
        <w:pStyle w:val="ListBullet"/>
        <w:spacing w:after="80"/>
        <w:ind w:left="397"/>
      </w:pPr>
      <w:r>
        <w:rPr>
          <w:rFonts w:ascii="Arial" w:hAnsi="Arial"/>
          <w:sz w:val="22"/>
        </w:rPr>
        <w:t>findByCustomerAndStatus — a customer's bookings filtered by status</w:t>
      </w:r>
    </w:p>
    <w:p>
      <w:pPr>
        <w:pStyle w:val="ListBullet"/>
        <w:spacing w:after="80"/>
        <w:ind w:left="397"/>
      </w:pPr>
      <w:r>
        <w:rPr>
          <w:rFonts w:ascii="Arial" w:hAnsi="Arial"/>
          <w:sz w:val="22"/>
        </w:rPr>
        <w:t>findByStatusOrderByPriorityDesc — all deliveries at a stage, sorted by urgency</w:t>
      </w:r>
    </w:p>
    <w:p>
      <w:pPr>
        <w:pStyle w:val="ListBullet"/>
        <w:spacing w:after="80"/>
        <w:ind w:left="397"/>
      </w:pPr>
      <w:r>
        <w:rPr>
          <w:rFonts w:ascii="Arial" w:hAnsi="Arial"/>
          <w:sz w:val="22"/>
        </w:rPr>
        <w:t>countByCustomerAndStatusNot — count how many active deliveries a customer has</w:t>
      </w:r>
    </w:p>
    <w:p>
      <w:pPr>
        <w:spacing w:before="360" w:after="40"/>
        <w:pBdr>
          <w:bottom w:val="single" w:sz="8" w:space="1" w:color="2E75B6"/>
        </w:pBdr>
      </w:pPr>
      <w:r>
        <w:rPr>
          <w:rFonts w:ascii="Arial" w:hAnsi="Arial"/>
          <w:b/>
          <w:color w:val="1F4E79"/>
          <w:sz w:val="30"/>
        </w:rPr>
        <w:t>6.  Git Commits — Saving Your Work Properly</w:t>
      </w:r>
    </w:p>
    <w:p>
      <w:pPr>
        <w:spacing w:after="80"/>
      </w:pPr>
    </w:p>
    <w:p>
      <w:pPr>
        <w:spacing w:after="120"/>
      </w:pPr>
      <w:r>
        <w:rPr>
          <w:rFonts w:ascii="Arial" w:hAnsi="Arial"/>
          <w:b w:val="0"/>
          <w:i w:val="0"/>
          <w:sz w:val="22"/>
        </w:rPr>
        <w:t>A commit is a permanent snapshot of your code at a specific point in time. Think of it like pressing Save in a document editor — but smarter, because Git remembers every version and you can go back to any previous state.</w:t>
      </w:r>
    </w:p>
    <w:p>
      <w:pPr>
        <w:spacing w:after="80"/>
      </w:pPr>
      <w:r>
        <w:rPr>
          <w:rFonts w:ascii="Arial" w:hAnsi="Arial"/>
          <w:b/>
          <w:i w:val="0"/>
          <w:sz w:val="22"/>
        </w:rPr>
        <w:t>We made two commits today:</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Commit 1:</w:t>
            </w:r>
          </w:p>
          <w:p>
            <w:pPr>
              <w:spacing w:after="0" w:before="0"/>
            </w:pPr>
            <w:r>
              <w:rPr>
                <w:rFonts w:ascii="Courier New" w:hAnsi="Courier New"/>
                <w:color w:val="1E1E1E"/>
                <w:sz w:val="19"/>
              </w:rPr>
              <w:t xml:space="preserve">  created package structure, enum classes, User and DeliveryRequest models</w:t>
            </w:r>
          </w:p>
          <w:p>
            <w:pPr>
              <w:spacing w:after="0" w:before="0"/>
            </w:pPr>
            <w:r>
              <w:rPr>
                <w:rFonts w:ascii="Courier New" w:hAnsi="Courier New"/>
                <w:color w:val="1E1E1E"/>
                <w:sz w:val="19"/>
              </w:rPr>
            </w:r>
          </w:p>
          <w:p>
            <w:pPr>
              <w:spacing w:after="0" w:before="0"/>
            </w:pPr>
            <w:r>
              <w:rPr>
                <w:rFonts w:ascii="Courier New" w:hAnsi="Courier New"/>
                <w:color w:val="1E1E1E"/>
                <w:sz w:val="19"/>
              </w:rPr>
              <w:t xml:space="preserve">  Files: DeliveryStatusEnum.java, UserRole.java, Priority.java,</w:t>
            </w:r>
          </w:p>
          <w:p>
            <w:pPr>
              <w:spacing w:after="0" w:before="0"/>
            </w:pPr>
            <w:r>
              <w:rPr>
                <w:rFonts w:ascii="Courier New" w:hAnsi="Courier New"/>
                <w:color w:val="1E1E1E"/>
                <w:sz w:val="19"/>
              </w:rPr>
              <w:t xml:space="preserve">         User.java, DeliveryRequest.java (+ 5 packages)</w:t>
            </w:r>
          </w:p>
          <w:p>
            <w:pPr>
              <w:spacing w:after="0" w:before="0"/>
            </w:pPr>
            <w:r>
              <w:rPr>
                <w:rFonts w:ascii="Courier New" w:hAnsi="Courier New"/>
                <w:color w:val="1E1E1E"/>
                <w:sz w:val="19"/>
              </w:rPr>
            </w:r>
          </w:p>
          <w:p>
            <w:pPr>
              <w:spacing w:after="0" w:before="0"/>
            </w:pPr>
            <w:r>
              <w:rPr>
                <w:rFonts w:ascii="Courier New" w:hAnsi="Courier New"/>
                <w:color w:val="1E1E1E"/>
                <w:sz w:val="19"/>
              </w:rPr>
              <w:t>Commit 2:</w:t>
            </w:r>
          </w:p>
          <w:p>
            <w:pPr>
              <w:spacing w:after="0" w:before="0"/>
            </w:pPr>
            <w:r>
              <w:rPr>
                <w:rFonts w:ascii="Courier New" w:hAnsi="Courier New"/>
                <w:color w:val="1E1E1E"/>
                <w:sz w:val="19"/>
              </w:rPr>
              <w:t xml:space="preserve">  added TimeSlot model and UserRepository, DeliveryRequestRepository interfaces</w:t>
            </w:r>
          </w:p>
          <w:p>
            <w:pPr>
              <w:spacing w:after="0" w:before="0"/>
            </w:pPr>
            <w:r>
              <w:rPr>
                <w:rFonts w:ascii="Courier New" w:hAnsi="Courier New"/>
                <w:color w:val="1E1E1E"/>
                <w:sz w:val="19"/>
              </w:rPr>
            </w:r>
          </w:p>
          <w:p>
            <w:pPr>
              <w:spacing w:after="0" w:before="0"/>
            </w:pPr>
            <w:r>
              <w:rPr>
                <w:rFonts w:ascii="Courier New" w:hAnsi="Courier New"/>
                <w:color w:val="1E1E1E"/>
                <w:sz w:val="19"/>
              </w:rPr>
              <w:t xml:space="preserve">  Files: TimeSlot.java, UserRepository.java, DeliveryRequestRepository.java</w:t>
            </w:r>
          </w:p>
        </w:tc>
      </w:tr>
    </w:tbl>
    <w:p>
      <w:pPr>
        <w:spacing w:after="80"/>
      </w:pPr>
    </w:p>
    <w:p>
      <w:pPr>
        <w:spacing w:after="80"/>
      </w:pPr>
    </w:p>
    <w:p>
      <w:pPr>
        <w:spacing w:after="80"/>
      </w:pPr>
      <w:r>
        <w:rPr>
          <w:rFonts w:ascii="Arial" w:hAnsi="Arial"/>
          <w:b/>
          <w:i w:val="0"/>
          <w:sz w:val="22"/>
        </w:rPr>
        <w:t>The three Git commands used today:</w:t>
      </w:r>
    </w:p>
    <w:tbl>
      <w:tblPr>
        <w:tblW w:type="auto" w:w="0"/>
        <w:tblLook w:firstColumn="1" w:firstRow="1" w:lastColumn="0" w:lastRow="0" w:noHBand="0" w:noVBand="1" w:val="04A0"/>
      </w:tblPr>
      <w:tblGrid>
        <w:gridCol w:w="9072"/>
      </w:tblGrid>
      <w:tr>
        <w:tc>
          <w:tcPr>
            <w:tcW w:type="dxa" w:w="9072"/>
            <w:shd w:val="clear" w:color="auto" w:fill="F3F4F6"/>
            <w:tcBorders>
              <w:top w:val="none" w:sz="0" w:color="FFFFFF"/>
              <w:left w:val="none" w:sz="0" w:color="FFFFFF"/>
              <w:bottom w:val="none" w:sz="0" w:color="FFFFFF"/>
              <w:right w:val="none" w:sz="0" w:color="FFFFFF"/>
            </w:tcBorders>
            <w:tcMar>
              <w:top w:w="120" w:type="dxa"/>
              <w:bottom w:w="120" w:type="dxa"/>
              <w:left w:w="180" w:type="dxa"/>
              <w:right w:w="120" w:type="dxa"/>
            </w:tcMar>
          </w:tcPr>
          <w:p>
            <w:pPr>
              <w:spacing w:after="0" w:before="0"/>
            </w:pPr>
            <w:r>
              <w:rPr>
                <w:rFonts w:ascii="Courier New" w:hAnsi="Courier New"/>
                <w:color w:val="1E1E1E"/>
                <w:sz w:val="19"/>
              </w:rPr>
              <w:t>git add &lt;file&gt;        →  Stage the file (mark it ready to commit)</w:t>
            </w:r>
          </w:p>
          <w:p>
            <w:pPr>
              <w:spacing w:after="0" w:before="0"/>
            </w:pPr>
            <w:r>
              <w:rPr>
                <w:rFonts w:ascii="Courier New" w:hAnsi="Courier New"/>
                <w:color w:val="1E1E1E"/>
                <w:sz w:val="19"/>
              </w:rPr>
              <w:t>git commit -m "..."  →  Save the snapshot with a descriptive message</w:t>
            </w:r>
          </w:p>
          <w:p>
            <w:pPr>
              <w:spacing w:after="0" w:before="0"/>
            </w:pPr>
            <w:r>
              <w:rPr>
                <w:rFonts w:ascii="Courier New" w:hAnsi="Courier New"/>
                <w:color w:val="1E1E1E"/>
                <w:sz w:val="19"/>
              </w:rPr>
              <w:t>git push origin &lt;branch&gt;  →  Upload your commits to GitHub</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EBF3FB"/>
            <w:tcBorders>
              <w:top w:val="none" w:sz="0" w:color="FFFFFF"/>
              <w:bottom w:val="none" w:sz="0" w:color="FFFFFF"/>
              <w:right w:val="none" w:sz="0" w:color="FFFFFF"/>
              <w:left w:val="single" w:sz="20" w:color="2E75B6"/>
            </w:tcBorders>
            <w:tcMar>
              <w:top w:w="100" w:type="dxa"/>
              <w:bottom w:w="100" w:type="dxa"/>
              <w:left w:w="180" w:type="dxa"/>
              <w:right w:w="120" w:type="dxa"/>
            </w:tcMar>
          </w:tcPr>
          <w:p>
            <w:r>
              <w:rPr>
                <w:rFonts w:ascii="Arial" w:hAnsi="Arial"/>
                <w:b/>
                <w:color w:val="1F4E79"/>
                <w:sz w:val="21"/>
              </w:rPr>
              <w:t xml:space="preserve">Why commit messages matter:  </w:t>
            </w:r>
            <w:r>
              <w:rPr>
                <w:rFonts w:ascii="Arial" w:hAnsi="Arial"/>
                <w:color w:val="444444"/>
                <w:sz w:val="21"/>
              </w:rPr>
              <w:t>Your professor will read these. A good message describes exactly what was done: 'created User model class with JPA annotations' is good. 'update' or 'stuff' is bad. Each commit message should tell a story of what you built.</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E8F5E9"/>
            <w:tcBorders>
              <w:top w:val="none" w:sz="0" w:color="FFFFFF"/>
              <w:bottom w:val="none" w:sz="0" w:color="FFFFFF"/>
              <w:right w:val="none" w:sz="0" w:color="FFFFFF"/>
              <w:left w:val="single" w:sz="20" w:color="1E7E34"/>
            </w:tcBorders>
            <w:tcMar>
              <w:top w:w="100" w:type="dxa"/>
              <w:bottom w:w="100" w:type="dxa"/>
              <w:left w:w="180" w:type="dxa"/>
              <w:right w:w="120" w:type="dxa"/>
            </w:tcMar>
          </w:tcPr>
          <w:p>
            <w:r>
              <w:rPr>
                <w:rFonts w:ascii="Arial" w:hAnsi="Arial"/>
                <w:b/>
                <w:color w:val="1F4E79"/>
                <w:sz w:val="21"/>
              </w:rPr>
              <w:t xml:space="preserve">Tip:  </w:t>
            </w:r>
            <w:r>
              <w:rPr>
                <w:rFonts w:ascii="Arial" w:hAnsi="Arial"/>
                <w:color w:val="444444"/>
                <w:sz w:val="21"/>
              </w:rPr>
              <w:t>Always push after committing. The commit saves it locally on your machine. The push sends it to GitHub where your professor and Bhavya can see it.</w:t>
            </w:r>
          </w:p>
        </w:tc>
      </w:tr>
    </w:tbl>
    <w:p>
      <w:pPr>
        <w:spacing w:after="80"/>
      </w:pPr>
    </w:p>
    <w:p>
      <w:pPr>
        <w:spacing w:before="360" w:after="40"/>
        <w:pBdr>
          <w:bottom w:val="single" w:sz="8" w:space="1" w:color="2E75B6"/>
        </w:pBdr>
      </w:pPr>
      <w:r>
        <w:rPr>
          <w:rFonts w:ascii="Arial" w:hAnsi="Arial"/>
          <w:b/>
          <w:color w:val="1F4E79"/>
          <w:sz w:val="30"/>
        </w:rPr>
        <w:t>7.  What's Next — Day 2 (March 28)</w:t>
      </w:r>
    </w:p>
    <w:p>
      <w:pPr>
        <w:spacing w:after="80"/>
      </w:pPr>
    </w:p>
    <w:p>
      <w:pPr>
        <w:spacing w:after="120"/>
      </w:pPr>
      <w:r>
        <w:rPr>
          <w:rFonts w:ascii="Arial" w:hAnsi="Arial"/>
          <w:b w:val="0"/>
          <w:i w:val="0"/>
          <w:sz w:val="22"/>
        </w:rPr>
        <w:t>Tomorrow we write DeliveryBookingService.java — the service layer for Feature 1. A service class contains the business logic of the app. It sits between the Controller (which handles browser requests) and the Repository (which talks to the database).</w:t>
      </w:r>
    </w:p>
    <w:p>
      <w:pPr>
        <w:spacing w:after="80"/>
      </w:pPr>
      <w:r>
        <w:rPr>
          <w:rFonts w:ascii="Arial" w:hAnsi="Arial"/>
          <w:b w:val="0"/>
          <w:i w:val="0"/>
          <w:sz w:val="22"/>
        </w:rPr>
        <w:t>DeliveryBookingService will handle:</w:t>
      </w:r>
    </w:p>
    <w:p>
      <w:pPr>
        <w:pStyle w:val="ListBullet"/>
        <w:spacing w:after="80"/>
        <w:ind w:left="397"/>
      </w:pPr>
      <w:r>
        <w:rPr>
          <w:rFonts w:ascii="Arial" w:hAnsi="Arial"/>
          <w:sz w:val="22"/>
        </w:rPr>
        <w:t>Saving a new booking when a customer submits the form</w:t>
      </w:r>
    </w:p>
    <w:p>
      <w:pPr>
        <w:pStyle w:val="ListBullet"/>
        <w:spacing w:after="80"/>
        <w:ind w:left="397"/>
      </w:pPr>
      <w:r>
        <w:rPr>
          <w:rFonts w:ascii="Arial" w:hAnsi="Arial"/>
          <w:sz w:val="22"/>
        </w:rPr>
        <w:t>Fetching all bookings for a specific customer</w:t>
      </w:r>
    </w:p>
    <w:p>
      <w:pPr>
        <w:pStyle w:val="ListBullet"/>
        <w:spacing w:after="80"/>
        <w:ind w:left="397"/>
      </w:pPr>
      <w:r>
        <w:rPr>
          <w:rFonts w:ascii="Arial" w:hAnsi="Arial"/>
          <w:sz w:val="22"/>
        </w:rPr>
        <w:t>Cancelling a booking (updating its status)</w:t>
      </w:r>
    </w:p>
    <w:p>
      <w:pPr>
        <w:pStyle w:val="ListBullet"/>
        <w:spacing w:after="80"/>
        <w:ind w:left="397"/>
      </w:pPr>
      <w:r>
        <w:rPr>
          <w:rFonts w:ascii="Arial" w:hAnsi="Arial"/>
          <w:sz w:val="22"/>
        </w:rPr>
        <w:t>Validating that the customer is allowed to cancel (e.g. can't cancel if already OUT_FOR_DELIVERY)</w:t>
      </w:r>
    </w:p>
    <w:p>
      <w:pPr>
        <w:spacing w:after="80"/>
      </w:pPr>
    </w:p>
    <w:tbl>
      <w:tblPr>
        <w:tblW w:type="auto" w:w="0"/>
        <w:tblLook w:firstColumn="1" w:firstRow="1" w:lastColumn="0" w:lastRow="0" w:noHBand="0" w:noVBand="1" w:val="04A0"/>
      </w:tblPr>
      <w:tblGrid>
        <w:gridCol w:w="9072"/>
      </w:tblGrid>
      <w:tr>
        <w:tc>
          <w:tcPr>
            <w:tcW w:type="dxa" w:w="9072"/>
            <w:shd w:val="clear" w:color="auto" w:fill="EBF3FB"/>
            <w:tcBorders>
              <w:top w:val="none" w:sz="0" w:color="FFFFFF"/>
              <w:bottom w:val="none" w:sz="0" w:color="FFFFFF"/>
              <w:right w:val="none" w:sz="0" w:color="FFFFFF"/>
              <w:left w:val="single" w:sz="20" w:color="2E75B6"/>
            </w:tcBorders>
            <w:tcMar>
              <w:top w:w="100" w:type="dxa"/>
              <w:bottom w:w="100" w:type="dxa"/>
              <w:left w:w="180" w:type="dxa"/>
              <w:right w:w="120" w:type="dxa"/>
            </w:tcMar>
          </w:tcPr>
          <w:p>
            <w:r>
              <w:rPr>
                <w:rFonts w:ascii="Arial" w:hAnsi="Arial"/>
                <w:b/>
                <w:color w:val="1F4E79"/>
                <w:sz w:val="21"/>
              </w:rPr>
              <w:t xml:space="preserve">Reminder before Day 2:  </w:t>
            </w:r>
            <w:r>
              <w:rPr>
                <w:rFonts w:ascii="Arial" w:hAnsi="Arial"/>
                <w:color w:val="444444"/>
                <w:sz w:val="21"/>
              </w:rPr>
              <w:t>Run   git push origin feature-delivery-booking   in your terminal to upload today's commits to GitHub. Your professor will see both commits on the branch.</w:t>
            </w:r>
          </w:p>
        </w:tc>
      </w:tr>
    </w:tbl>
    <w:p>
      <w:pPr>
        <w:spacing w:after="80"/>
      </w:pP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