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33" w:rsidRPr="00C651AA" w:rsidRDefault="005E1933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بخش اول</w:t>
      </w:r>
      <w:r w:rsidR="002C7CC7" w:rsidRPr="00C651AA">
        <w:rPr>
          <w:rFonts w:cs="B Nazanin" w:hint="cs"/>
          <w:sz w:val="38"/>
          <w:szCs w:val="38"/>
          <w:rtl/>
          <w:lang w:bidi="fa-IR"/>
        </w:rPr>
        <w:t>:</w:t>
      </w:r>
    </w:p>
    <w:p w:rsidR="00333680" w:rsidRPr="00C651AA" w:rsidRDefault="00654F66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در این دوره شرکت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>‌</w:t>
      </w:r>
      <w:r w:rsidRPr="00C651AA">
        <w:rPr>
          <w:rFonts w:cs="B Nazanin" w:hint="cs"/>
          <w:sz w:val="38"/>
          <w:szCs w:val="38"/>
          <w:rtl/>
          <w:lang w:bidi="fa-IR"/>
        </w:rPr>
        <w:t>کنندگان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 xml:space="preserve"> به صورت 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عملی و 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>ک</w:t>
      </w:r>
      <w:r w:rsidRPr="00C651AA">
        <w:rPr>
          <w:rFonts w:cs="B Nazanin" w:hint="cs"/>
          <w:sz w:val="38"/>
          <w:szCs w:val="38"/>
          <w:rtl/>
          <w:lang w:bidi="fa-IR"/>
        </w:rPr>
        <w:t>اربردی با اصول و مراحل انجام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یک 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>پروژه هوش تجاری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 xml:space="preserve">، </w:t>
      </w:r>
      <w:r w:rsidR="00297107" w:rsidRPr="00C651AA">
        <w:rPr>
          <w:rFonts w:cs="B Nazanin" w:hint="cs"/>
          <w:sz w:val="38"/>
          <w:szCs w:val="38"/>
          <w:rtl/>
          <w:lang w:bidi="fa-IR"/>
        </w:rPr>
        <w:t>از صفر</w:t>
      </w:r>
      <w:r w:rsidR="00DD4F5C">
        <w:rPr>
          <w:rFonts w:cs="B Nazanin" w:hint="cs"/>
          <w:sz w:val="38"/>
          <w:szCs w:val="38"/>
          <w:rtl/>
          <w:lang w:bidi="fa-IR"/>
        </w:rPr>
        <w:t xml:space="preserve"> </w:t>
      </w:r>
      <w:r w:rsidR="00297107" w:rsidRPr="00C651AA">
        <w:rPr>
          <w:rFonts w:cs="B Nazanin" w:hint="cs"/>
          <w:sz w:val="38"/>
          <w:szCs w:val="38"/>
          <w:rtl/>
          <w:lang w:bidi="fa-IR"/>
        </w:rPr>
        <w:t>تا</w:t>
      </w:r>
      <w:r w:rsidR="00DD4F5C">
        <w:rPr>
          <w:rFonts w:cs="B Nazanin" w:hint="cs"/>
          <w:sz w:val="38"/>
          <w:szCs w:val="38"/>
          <w:rtl/>
          <w:lang w:bidi="fa-IR"/>
        </w:rPr>
        <w:t xml:space="preserve"> 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>صد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 همراه می‌شوند.</w:t>
      </w:r>
    </w:p>
    <w:p w:rsidR="00654F66" w:rsidRPr="00C651AA" w:rsidRDefault="00654F66" w:rsidP="00DD4F5C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 xml:space="preserve">هدف 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 xml:space="preserve">توانمندسازی </w:t>
      </w:r>
      <w:r w:rsidR="00DD4F5C" w:rsidRPr="00C651AA">
        <w:rPr>
          <w:rFonts w:cs="B Nazanin" w:hint="cs"/>
          <w:sz w:val="38"/>
          <w:szCs w:val="38"/>
          <w:rtl/>
          <w:lang w:bidi="fa-IR"/>
        </w:rPr>
        <w:t xml:space="preserve">شرکت‌کنندگان </w:t>
      </w:r>
      <w:r w:rsidR="00DD4F5C">
        <w:rPr>
          <w:rFonts w:cs="B Nazanin" w:hint="cs"/>
          <w:sz w:val="38"/>
          <w:szCs w:val="38"/>
          <w:rtl/>
          <w:lang w:bidi="fa-IR"/>
        </w:rPr>
        <w:t>جهت به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>ا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نجام رساندن پروژه‌های هوش </w:t>
      </w:r>
      <w:r w:rsidR="00297107" w:rsidRPr="00C651AA">
        <w:rPr>
          <w:rFonts w:cs="B Nazanin" w:hint="cs"/>
          <w:sz w:val="38"/>
          <w:szCs w:val="38"/>
          <w:rtl/>
          <w:lang w:bidi="fa-IR"/>
        </w:rPr>
        <w:t xml:space="preserve">تجاری، </w:t>
      </w:r>
      <w:r w:rsidR="00825E04" w:rsidRPr="00C651AA">
        <w:rPr>
          <w:rFonts w:cs="B Nazanin" w:hint="cs"/>
          <w:sz w:val="38"/>
          <w:szCs w:val="38"/>
          <w:rtl/>
          <w:lang w:bidi="fa-IR"/>
        </w:rPr>
        <w:t xml:space="preserve">از روی داده‌های خام </w:t>
      </w:r>
      <w:r w:rsidRPr="00C651AA">
        <w:rPr>
          <w:rFonts w:cs="B Nazanin" w:hint="cs"/>
          <w:sz w:val="38"/>
          <w:szCs w:val="38"/>
          <w:rtl/>
          <w:lang w:bidi="fa-IR"/>
        </w:rPr>
        <w:t>می‌باشد.</w:t>
      </w:r>
    </w:p>
    <w:p w:rsidR="000D5B3A" w:rsidRDefault="00297107" w:rsidP="00187674">
      <w:pPr>
        <w:pBdr>
          <w:bottom w:val="single" w:sz="6" w:space="1" w:color="auto"/>
        </w:pBd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آموزش دوره در بستر</w:t>
      </w:r>
      <w:r w:rsidR="00120045">
        <w:rPr>
          <w:rFonts w:cs="B Nazanin" w:hint="cs"/>
          <w:sz w:val="38"/>
          <w:szCs w:val="38"/>
          <w:rtl/>
          <w:lang w:bidi="fa-IR"/>
        </w:rPr>
        <w:t xml:space="preserve"> </w:t>
      </w:r>
      <w:r w:rsidR="00120045">
        <w:rPr>
          <w:rFonts w:cs="B Nazanin"/>
          <w:sz w:val="38"/>
          <w:szCs w:val="38"/>
          <w:lang w:bidi="fa-IR"/>
        </w:rPr>
        <w:t>SQL Server</w:t>
      </w:r>
      <w:r w:rsidR="00120045">
        <w:rPr>
          <w:rFonts w:cs="B Nazanin" w:hint="cs"/>
          <w:sz w:val="38"/>
          <w:szCs w:val="38"/>
          <w:rtl/>
          <w:lang w:bidi="fa-IR"/>
        </w:rPr>
        <w:t xml:space="preserve"> و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proofErr w:type="spellStart"/>
      <w:r w:rsidRPr="00C651AA">
        <w:rPr>
          <w:rFonts w:cs="B Nazanin"/>
          <w:sz w:val="38"/>
          <w:szCs w:val="38"/>
          <w:lang w:bidi="fa-IR"/>
        </w:rPr>
        <w:t>Qlikview</w:t>
      </w:r>
      <w:proofErr w:type="spellEnd"/>
      <w:r w:rsidRPr="00C651AA">
        <w:rPr>
          <w:rFonts w:cs="B Nazanin" w:hint="cs"/>
          <w:sz w:val="38"/>
          <w:szCs w:val="38"/>
          <w:rtl/>
          <w:lang w:bidi="fa-IR"/>
        </w:rPr>
        <w:t xml:space="preserve"> است و نیازمند پیش زمینه نمی‌باشد.</w:t>
      </w:r>
    </w:p>
    <w:p w:rsidR="00C15D4B" w:rsidRDefault="00C15D4B" w:rsidP="00C15D4B">
      <w:pPr>
        <w:pBdr>
          <w:bottom w:val="single" w:sz="6" w:space="1" w:color="auto"/>
        </w:pBd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187674" w:rsidRDefault="00187674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187674" w:rsidRDefault="00187674">
      <w:pPr>
        <w:rPr>
          <w:rFonts w:cs="B Nazanin"/>
          <w:sz w:val="38"/>
          <w:szCs w:val="38"/>
          <w:rtl/>
          <w:lang w:bidi="fa-IR"/>
        </w:rPr>
      </w:pPr>
      <w:r>
        <w:rPr>
          <w:rFonts w:cs="B Nazanin"/>
          <w:sz w:val="38"/>
          <w:szCs w:val="38"/>
          <w:rtl/>
          <w:lang w:bidi="fa-IR"/>
        </w:rPr>
        <w:br w:type="page"/>
      </w:r>
    </w:p>
    <w:p w:rsidR="002C7CC7" w:rsidRPr="00C651AA" w:rsidRDefault="002C7CC7" w:rsidP="00187674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lastRenderedPageBreak/>
        <w:t>بخش دوم:</w:t>
      </w:r>
    </w:p>
    <w:p w:rsidR="002C7CC7" w:rsidRPr="00C651AA" w:rsidRDefault="002C7CC7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مبانی هوش تجاری</w:t>
      </w:r>
      <w:r w:rsidR="00DE32D3" w:rsidRPr="00C651AA">
        <w:rPr>
          <w:rFonts w:cs="B Nazanin" w:hint="cs"/>
          <w:sz w:val="38"/>
          <w:szCs w:val="38"/>
          <w:rtl/>
          <w:lang w:bidi="fa-IR"/>
        </w:rPr>
        <w:t xml:space="preserve"> و 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>شاخص های کلیدی عملکرد</w:t>
      </w:r>
    </w:p>
    <w:p w:rsidR="00333680" w:rsidRPr="00C651AA" w:rsidRDefault="00140D88" w:rsidP="00C651AA">
      <w:pPr>
        <w:bidi/>
        <w:jc w:val="both"/>
        <w:rPr>
          <w:rFonts w:cs="B Nazanin" w:hint="cs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مفاهیم، طراحی و پیاده سازی</w:t>
      </w:r>
      <w:r w:rsidR="00333680" w:rsidRPr="00C651AA">
        <w:rPr>
          <w:rFonts w:cs="B Nazanin" w:hint="cs"/>
          <w:sz w:val="38"/>
          <w:szCs w:val="38"/>
          <w:rtl/>
          <w:lang w:bidi="fa-IR"/>
        </w:rPr>
        <w:t xml:space="preserve"> انبار داده</w:t>
      </w:r>
    </w:p>
    <w:p w:rsidR="00333680" w:rsidRDefault="00DE32D3" w:rsidP="000D5B3A">
      <w:pPr>
        <w:pBdr>
          <w:bottom w:val="single" w:sz="6" w:space="1" w:color="auto"/>
        </w:pBd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 xml:space="preserve">مصورسازی داده ها و </w:t>
      </w:r>
      <w:r w:rsidR="00B8364F">
        <w:rPr>
          <w:rFonts w:cs="B Nazanin" w:hint="cs"/>
          <w:sz w:val="38"/>
          <w:szCs w:val="38"/>
          <w:rtl/>
          <w:lang w:bidi="fa-IR"/>
        </w:rPr>
        <w:t>ساختن داشبورد هوش تجاری</w:t>
      </w:r>
    </w:p>
    <w:p w:rsidR="005E1933" w:rsidRPr="00C651AA" w:rsidRDefault="002C7CC7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مدرس دوره:</w:t>
      </w:r>
    </w:p>
    <w:p w:rsidR="001362DF" w:rsidRPr="00C651AA" w:rsidRDefault="00A513B6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 xml:space="preserve">مدرس این </w:t>
      </w:r>
      <w:r w:rsidR="00572CEB" w:rsidRPr="00C651AA">
        <w:rPr>
          <w:rFonts w:cs="B Nazanin" w:hint="cs"/>
          <w:sz w:val="38"/>
          <w:szCs w:val="38"/>
          <w:rtl/>
          <w:lang w:bidi="fa-IR"/>
        </w:rPr>
        <w:t>دوره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EA7339">
        <w:rPr>
          <w:rFonts w:cs="B Nazanin" w:hint="cs"/>
          <w:sz w:val="38"/>
          <w:szCs w:val="38"/>
          <w:rtl/>
          <w:lang w:bidi="fa-IR"/>
        </w:rPr>
        <w:t xml:space="preserve">خانم </w:t>
      </w:r>
      <w:r w:rsidRPr="00C651AA">
        <w:rPr>
          <w:rFonts w:cs="B Nazanin" w:hint="cs"/>
          <w:sz w:val="38"/>
          <w:szCs w:val="38"/>
          <w:rtl/>
          <w:lang w:bidi="fa-IR"/>
        </w:rPr>
        <w:t>طیبه قنبری فارغ التحصیل کارشناسی ارشد مهندسی فناوری اطلاعات دانشگاه تهران می‌باشد.</w:t>
      </w:r>
    </w:p>
    <w:p w:rsidR="00572CEB" w:rsidRPr="00C651AA" w:rsidRDefault="00572CEB" w:rsidP="00DD4F5C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زمینه شغلی وی هوش تجاری</w:t>
      </w:r>
      <w:r w:rsidR="00A513B6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Pr="00C651AA">
        <w:rPr>
          <w:rFonts w:cs="B Nazanin" w:hint="cs"/>
          <w:sz w:val="38"/>
          <w:szCs w:val="38"/>
          <w:rtl/>
          <w:lang w:bidi="fa-IR"/>
        </w:rPr>
        <w:t>است</w:t>
      </w:r>
      <w:r w:rsidR="00A513B6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 xml:space="preserve">و </w:t>
      </w:r>
      <w:r w:rsidRPr="00C651AA">
        <w:rPr>
          <w:rFonts w:cs="B Nazanin" w:hint="cs"/>
          <w:sz w:val="38"/>
          <w:szCs w:val="38"/>
          <w:rtl/>
          <w:lang w:bidi="fa-IR"/>
        </w:rPr>
        <w:t>سابقه انجام پروژه‌های هوش تجاری در صنعت بیمه،</w:t>
      </w:r>
      <w:r w:rsidR="00A513B6" w:rsidRPr="00C651AA">
        <w:rPr>
          <w:rFonts w:cs="B Nazanin" w:hint="cs"/>
          <w:sz w:val="38"/>
          <w:szCs w:val="38"/>
          <w:rtl/>
          <w:lang w:bidi="fa-IR"/>
        </w:rPr>
        <w:t xml:space="preserve"> بانک</w:t>
      </w:r>
      <w:r w:rsidRPr="00C651AA">
        <w:rPr>
          <w:rFonts w:cs="B Nazanin" w:hint="cs"/>
          <w:sz w:val="38"/>
          <w:szCs w:val="38"/>
          <w:rtl/>
          <w:lang w:bidi="fa-IR"/>
        </w:rPr>
        <w:t>، مالی و فروش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Pr="00C651AA">
        <w:rPr>
          <w:rFonts w:cs="B Nazanin" w:hint="cs"/>
          <w:sz w:val="38"/>
          <w:szCs w:val="38"/>
          <w:rtl/>
          <w:lang w:bidi="fa-IR"/>
        </w:rPr>
        <w:t>به صورت</w:t>
      </w:r>
      <w:r w:rsidR="005E1933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شرکتی </w:t>
      </w:r>
      <w:r w:rsidR="00DD4F5C">
        <w:rPr>
          <w:rFonts w:cs="B Nazanin" w:hint="cs"/>
          <w:sz w:val="38"/>
          <w:szCs w:val="38"/>
          <w:rtl/>
          <w:lang w:bidi="fa-IR"/>
        </w:rPr>
        <w:t>و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شخصی را داراست. </w:t>
      </w:r>
    </w:p>
    <w:p w:rsidR="00572CEB" w:rsidRPr="00C651AA" w:rsidRDefault="00572CEB" w:rsidP="00EA7339">
      <w:pPr>
        <w:bidi/>
        <w:jc w:val="both"/>
        <w:rPr>
          <w:rFonts w:cs="B Nazanin"/>
          <w:sz w:val="38"/>
          <w:szCs w:val="38"/>
          <w:rtl/>
          <w:lang w:bidi="fa-IR"/>
        </w:rPr>
      </w:pPr>
      <w:r w:rsidRPr="00C651AA">
        <w:rPr>
          <w:rFonts w:cs="B Nazanin" w:hint="cs"/>
          <w:sz w:val="38"/>
          <w:szCs w:val="38"/>
          <w:rtl/>
          <w:lang w:bidi="fa-IR"/>
        </w:rPr>
        <w:t>زمینه تحقیقاتی</w:t>
      </w:r>
      <w:r w:rsidR="00722544">
        <w:rPr>
          <w:rFonts w:cs="B Nazanin" w:hint="cs"/>
          <w:sz w:val="38"/>
          <w:szCs w:val="38"/>
          <w:rtl/>
          <w:lang w:bidi="fa-IR"/>
        </w:rPr>
        <w:t xml:space="preserve"> وی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کیفیت‌سنجی ویدئوهای ارسالی در بستر شبکه و کشف</w:t>
      </w:r>
      <w:r w:rsidR="00C651AA" w:rsidRPr="00C651AA">
        <w:rPr>
          <w:rFonts w:cs="B Nazanin" w:hint="cs"/>
          <w:sz w:val="38"/>
          <w:szCs w:val="38"/>
          <w:rtl/>
          <w:lang w:bidi="fa-IR"/>
        </w:rPr>
        <w:t xml:space="preserve"> رویدادهای ناهنجار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در فیلم‌های ویدئویی با</w:t>
      </w:r>
      <w:r w:rsidR="00C651AA" w:rsidRPr="00C651AA">
        <w:rPr>
          <w:rFonts w:cs="B Nazanin" w:hint="cs"/>
          <w:sz w:val="38"/>
          <w:szCs w:val="38"/>
          <w:rtl/>
          <w:lang w:bidi="fa-IR"/>
        </w:rPr>
        <w:t xml:space="preserve"> استفاده از</w:t>
      </w:r>
      <w:r w:rsidRPr="00C651AA">
        <w:rPr>
          <w:rFonts w:cs="B Nazanin" w:hint="cs"/>
          <w:sz w:val="38"/>
          <w:szCs w:val="38"/>
          <w:rtl/>
          <w:lang w:bidi="fa-IR"/>
        </w:rPr>
        <w:t xml:space="preserve"> یادگیری عمیق</w:t>
      </w:r>
      <w:r w:rsidR="00C651AA" w:rsidRPr="00C651AA">
        <w:rPr>
          <w:rFonts w:cs="B Nazanin" w:hint="cs"/>
          <w:sz w:val="38"/>
          <w:szCs w:val="38"/>
          <w:rtl/>
          <w:lang w:bidi="fa-IR"/>
        </w:rPr>
        <w:t xml:space="preserve"> </w:t>
      </w:r>
      <w:r w:rsidRPr="00C651AA">
        <w:rPr>
          <w:rFonts w:cs="B Nazanin" w:hint="cs"/>
          <w:sz w:val="38"/>
          <w:szCs w:val="38"/>
          <w:rtl/>
          <w:lang w:bidi="fa-IR"/>
        </w:rPr>
        <w:t>می‌باشد.</w:t>
      </w:r>
    </w:p>
    <w:p w:rsidR="000D5B3A" w:rsidRDefault="000D5B3A" w:rsidP="00DD4F5C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0D5B3A" w:rsidRDefault="000D5B3A">
      <w:pPr>
        <w:rPr>
          <w:rFonts w:cs="B Nazanin"/>
          <w:sz w:val="38"/>
          <w:szCs w:val="38"/>
          <w:rtl/>
          <w:lang w:bidi="fa-IR"/>
        </w:rPr>
      </w:pPr>
      <w:r>
        <w:rPr>
          <w:rFonts w:cs="B Nazanin"/>
          <w:sz w:val="38"/>
          <w:szCs w:val="38"/>
          <w:rtl/>
          <w:lang w:bidi="fa-IR"/>
        </w:rPr>
        <w:br w:type="page"/>
      </w:r>
    </w:p>
    <w:p w:rsidR="00722544" w:rsidRDefault="00722544" w:rsidP="000D5B3A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lastRenderedPageBreak/>
        <w:t>بخش سوم:</w:t>
      </w:r>
    </w:p>
    <w:p w:rsidR="00722544" w:rsidRPr="00C651AA" w:rsidRDefault="00722544" w:rsidP="00EA7339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این دوره یک پکیج کامل از مباحث عملی و تئوری حوزه هوش تجاری است، شرکت کنندگان این دوره با مراحل </w:t>
      </w:r>
      <w:r w:rsidR="00B8364F">
        <w:rPr>
          <w:rFonts w:cs="B Nazanin" w:hint="cs"/>
          <w:sz w:val="38"/>
          <w:szCs w:val="38"/>
          <w:rtl/>
          <w:lang w:bidi="fa-IR"/>
        </w:rPr>
        <w:t xml:space="preserve">صفر تا صد </w:t>
      </w:r>
      <w:r>
        <w:rPr>
          <w:rFonts w:cs="B Nazanin" w:hint="cs"/>
          <w:sz w:val="38"/>
          <w:szCs w:val="38"/>
          <w:rtl/>
          <w:lang w:bidi="fa-IR"/>
        </w:rPr>
        <w:t xml:space="preserve">انجام یک پروژه هوش تجاری، از صفحه سفید تا </w:t>
      </w:r>
      <w:r w:rsidR="00EA7339">
        <w:rPr>
          <w:rFonts w:cs="B Nazanin" w:hint="cs"/>
          <w:sz w:val="38"/>
          <w:szCs w:val="38"/>
          <w:rtl/>
          <w:lang w:bidi="fa-IR"/>
        </w:rPr>
        <w:t>تکمیل</w:t>
      </w:r>
      <w:r>
        <w:rPr>
          <w:rFonts w:cs="B Nazanin" w:hint="cs"/>
          <w:sz w:val="38"/>
          <w:szCs w:val="38"/>
          <w:rtl/>
          <w:lang w:bidi="fa-IR"/>
        </w:rPr>
        <w:t xml:space="preserve"> همراه می شوند.</w:t>
      </w:r>
    </w:p>
    <w:p w:rsidR="005E1933" w:rsidRDefault="00722544" w:rsidP="00DD4F5C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در این دوره در ابتدا مبانی و </w:t>
      </w:r>
      <w:r w:rsidR="001F3767">
        <w:rPr>
          <w:rFonts w:cs="B Nazanin" w:hint="cs"/>
          <w:sz w:val="38"/>
          <w:szCs w:val="38"/>
          <w:rtl/>
          <w:lang w:bidi="fa-IR"/>
        </w:rPr>
        <w:t>مفاهیم هوش تجاری ارائه می‌گردد، و یک داشبورد هوش تجاری که قرار است ط</w:t>
      </w:r>
      <w:r w:rsidR="00DD4F5C">
        <w:rPr>
          <w:rFonts w:cs="B Nazanin" w:hint="cs"/>
          <w:sz w:val="38"/>
          <w:szCs w:val="38"/>
          <w:rtl/>
          <w:lang w:bidi="fa-IR"/>
        </w:rPr>
        <w:t>ی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دوره</w:t>
      </w:r>
      <w:r w:rsidR="00DD4F5C">
        <w:rPr>
          <w:rFonts w:cs="B Nazanin" w:hint="cs"/>
          <w:sz w:val="38"/>
          <w:szCs w:val="38"/>
          <w:rtl/>
          <w:lang w:bidi="fa-IR"/>
        </w:rPr>
        <w:t xml:space="preserve"> آموزش داده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شود دمو می‌گردد.</w:t>
      </w:r>
    </w:p>
    <w:p w:rsidR="001F3767" w:rsidRDefault="001F3767" w:rsidP="001F3767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سپس با مفهوم انبار داده آشنا می‌شوید و از روی دیتابیس مخصوص دوره انبار داده ساخته می‌شود.</w:t>
      </w:r>
    </w:p>
    <w:p w:rsidR="001F3767" w:rsidRDefault="001F3767" w:rsidP="001F3767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پس از ساخت انبار داده وارد مرحله مصورسازی می شویم، در این مرحله با انواع آبجکت‌ها و مفاهیم موجود در داشبوردهای هوش تجاری آشنا می‌شوید و داشبورد مخصوص دوره ساخته می‌شود.</w:t>
      </w:r>
    </w:p>
    <w:p w:rsidR="001F3767" w:rsidRDefault="001F3767" w:rsidP="004B6AC1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کلاس‌ها به صورت چهار جلسه در هفته می‌باشد. هر هفته در دو جلسه ابتدایی مفاهیم و مبانی ارائه می‌گردد، جلسه سوم و چهارم پیاده‌سازی مفاهیم بیان شده </w:t>
      </w:r>
      <w:r w:rsidR="00EA7339">
        <w:rPr>
          <w:rFonts w:cs="B Nazanin" w:hint="cs"/>
          <w:sz w:val="38"/>
          <w:szCs w:val="38"/>
          <w:rtl/>
          <w:lang w:bidi="fa-IR"/>
        </w:rPr>
        <w:t>با مشارکت</w:t>
      </w:r>
      <w:r>
        <w:rPr>
          <w:rFonts w:cs="B Nazanin" w:hint="cs"/>
          <w:sz w:val="38"/>
          <w:szCs w:val="38"/>
          <w:rtl/>
          <w:lang w:bidi="fa-IR"/>
        </w:rPr>
        <w:t xml:space="preserve"> شرکت‌کنندگان انجام می‌پذیرد.</w:t>
      </w:r>
    </w:p>
    <w:p w:rsidR="001F3767" w:rsidRDefault="001F3767" w:rsidP="001F3767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7E20DC" w:rsidRDefault="007E20DC" w:rsidP="007E20DC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0D5B3A" w:rsidRDefault="000D5B3A">
      <w:pPr>
        <w:rPr>
          <w:rFonts w:cs="B Nazanin"/>
          <w:sz w:val="38"/>
          <w:szCs w:val="38"/>
          <w:rtl/>
          <w:lang w:bidi="fa-IR"/>
        </w:rPr>
      </w:pPr>
      <w:r>
        <w:rPr>
          <w:rFonts w:cs="B Nazanin"/>
          <w:sz w:val="38"/>
          <w:szCs w:val="38"/>
          <w:rtl/>
          <w:lang w:bidi="fa-IR"/>
        </w:rPr>
        <w:br w:type="page"/>
      </w:r>
    </w:p>
    <w:p w:rsidR="007E20DC" w:rsidRDefault="007E20DC" w:rsidP="007E20DC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lastRenderedPageBreak/>
        <w:t>بخش چهارم: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136B" w:rsidRPr="0010136B" w:rsidTr="00D83CA7">
        <w:tc>
          <w:tcPr>
            <w:tcW w:w="9576" w:type="dxa"/>
            <w:shd w:val="clear" w:color="auto" w:fill="BFBFBF" w:themeFill="background1" w:themeFillShade="BF"/>
          </w:tcPr>
          <w:p w:rsidR="0010136B" w:rsidRPr="00D83CA7" w:rsidRDefault="00D83CA7" w:rsidP="00D83CA7">
            <w:pPr>
              <w:bidi/>
              <w:jc w:val="center"/>
              <w:rPr>
                <w:rFonts w:ascii="Yekan" w:eastAsia="Times New Roman" w:hAnsi="Yekan" w:cs="B Nazanin"/>
                <w:color w:val="222222"/>
                <w:sz w:val="36"/>
                <w:szCs w:val="36"/>
                <w:rtl/>
              </w:rPr>
            </w:pPr>
            <w:r w:rsidRPr="00D83CA7">
              <w:rPr>
                <w:rFonts w:ascii="Yekan" w:eastAsia="Times New Roman" w:hAnsi="Yekan" w:cs="B Nazanin" w:hint="cs"/>
                <w:color w:val="222222"/>
                <w:sz w:val="36"/>
                <w:szCs w:val="36"/>
                <w:rtl/>
              </w:rPr>
              <w:t>مفاهیم هوش تجاری (یک هفته)</w:t>
            </w:r>
          </w:p>
        </w:tc>
      </w:tr>
      <w:tr w:rsidR="00D83CA7" w:rsidRPr="0010136B" w:rsidTr="007828AD">
        <w:tc>
          <w:tcPr>
            <w:tcW w:w="9576" w:type="dxa"/>
          </w:tcPr>
          <w:p w:rsidR="00D83CA7" w:rsidRPr="0010136B" w:rsidRDefault="00D83CA7" w:rsidP="00D83CA7">
            <w:pPr>
              <w:bidi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هوش تجاری چیست؟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داده، اطلاعات، دانش، خرد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پایگاه‌ داده‌ های</w:t>
            </w: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 xml:space="preserve"> LTP </w:t>
            </w: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و</w:t>
            </w: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 xml:space="preserve"> LAP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معماری کلی هوش تجاری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انبار داده/غرفه‌ داده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ETL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اجزای تشکیل دهنده هوش تجاری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فازهای توسعه یک سیستم هوش تجاری</w:t>
            </w:r>
          </w:p>
          <w:p w:rsidR="00D83CA7" w:rsidRPr="0010136B" w:rsidRDefault="00D83CA7" w:rsidP="00D83CA7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PI/KPI/KRI</w:t>
            </w:r>
          </w:p>
          <w:p w:rsidR="00D83CA7" w:rsidRPr="0010136B" w:rsidRDefault="00D83CA7" w:rsidP="00D83CA7">
            <w:pPr>
              <w:bidi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</w:pPr>
            <w:r w:rsidRPr="0010136B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مصورسازی داده‌ ها</w:t>
            </w:r>
          </w:p>
        </w:tc>
      </w:tr>
      <w:tr w:rsidR="0010136B" w:rsidRPr="0010136B" w:rsidTr="003213BC">
        <w:tc>
          <w:tcPr>
            <w:tcW w:w="9576" w:type="dxa"/>
          </w:tcPr>
          <w:p w:rsidR="0010136B" w:rsidRPr="0010136B" w:rsidRDefault="00D0650F" w:rsidP="00D0650F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Yekan" w:eastAsia="Times New Roman" w:hAnsi="Yekan" w:cs="B Nazanin" w:hint="cs"/>
                <w:color w:val="222222"/>
                <w:sz w:val="28"/>
                <w:szCs w:val="28"/>
                <w:rtl/>
              </w:rPr>
              <w:t xml:space="preserve">در این قسمت </w:t>
            </w:r>
            <w:r w:rsidR="0010136B" w:rsidRPr="0010136B">
              <w:rPr>
                <w:rFonts w:ascii="Yekan" w:eastAsia="Times New Roman" w:hAnsi="Yekan" w:cs="B Nazanin" w:hint="cs"/>
                <w:color w:val="222222"/>
                <w:sz w:val="28"/>
                <w:szCs w:val="28"/>
                <w:rtl/>
              </w:rPr>
              <w:t xml:space="preserve">داشبورد هوش تجاری که در طول دوره مرحله به </w:t>
            </w:r>
            <w:r w:rsidR="000D5B3A">
              <w:rPr>
                <w:rFonts w:ascii="Yekan" w:eastAsia="Times New Roman" w:hAnsi="Yekan" w:cs="B Nazanin" w:hint="cs"/>
                <w:color w:val="222222"/>
                <w:sz w:val="28"/>
                <w:szCs w:val="28"/>
                <w:rtl/>
              </w:rPr>
              <w:t xml:space="preserve">مرحله تا ساخت آن پیش خواهیم رفت </w:t>
            </w:r>
            <w:r>
              <w:rPr>
                <w:rFonts w:ascii="Yekan" w:eastAsia="Times New Roman" w:hAnsi="Yekan" w:cs="B Nazanin" w:hint="cs"/>
                <w:color w:val="222222"/>
                <w:sz w:val="28"/>
                <w:szCs w:val="28"/>
                <w:rtl/>
              </w:rPr>
              <w:t>دمو می‌شود. و با</w:t>
            </w:r>
            <w:r w:rsidR="000D5B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قدرت داشبوردهای هوش تجاری در تصمیم‌سازی و تعیین راهبرد آشنا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خواهید شد</w:t>
            </w:r>
            <w:r w:rsidR="000D5B3A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D83CA7" w:rsidRPr="0010136B" w:rsidTr="00D83CA7">
        <w:tc>
          <w:tcPr>
            <w:tcW w:w="9576" w:type="dxa"/>
            <w:shd w:val="clear" w:color="auto" w:fill="BFBFBF" w:themeFill="background1" w:themeFillShade="BF"/>
          </w:tcPr>
          <w:p w:rsidR="00D83CA7" w:rsidRPr="0010136B" w:rsidRDefault="00D83CA7" w:rsidP="00D83CA7">
            <w:pPr>
              <w:bidi/>
              <w:jc w:val="center"/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</w:pPr>
            <w:r w:rsidRPr="0010136B">
              <w:rPr>
                <w:rFonts w:ascii="Yekan" w:eastAsia="Times New Roman" w:hAnsi="Yekan" w:cs="B Nazanin" w:hint="cs"/>
                <w:color w:val="222222"/>
                <w:sz w:val="36"/>
                <w:szCs w:val="36"/>
                <w:rtl/>
                <w:lang w:bidi="fa-IR"/>
              </w:rPr>
              <w:t>انبار داده (</w:t>
            </w:r>
            <w:r>
              <w:rPr>
                <w:rFonts w:ascii="Yekan" w:eastAsia="Times New Roman" w:hAnsi="Yekan" w:cs="B Nazanin" w:hint="cs"/>
                <w:color w:val="222222"/>
                <w:sz w:val="36"/>
                <w:szCs w:val="36"/>
                <w:rtl/>
                <w:lang w:bidi="fa-IR"/>
              </w:rPr>
              <w:t>سه</w:t>
            </w:r>
            <w:r w:rsidRPr="0010136B">
              <w:rPr>
                <w:rFonts w:ascii="Yekan" w:eastAsia="Times New Roman" w:hAnsi="Yekan" w:cs="B Nazanin" w:hint="cs"/>
                <w:color w:val="222222"/>
                <w:sz w:val="36"/>
                <w:szCs w:val="36"/>
                <w:rtl/>
                <w:lang w:bidi="fa-IR"/>
              </w:rPr>
              <w:t xml:space="preserve"> هفته)</w:t>
            </w:r>
          </w:p>
        </w:tc>
      </w:tr>
      <w:tr w:rsidR="0010136B" w:rsidRPr="0010136B" w:rsidTr="003E6C98">
        <w:tc>
          <w:tcPr>
            <w:tcW w:w="9576" w:type="dxa"/>
          </w:tcPr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بانکهای اط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>لا</w:t>
            </w:r>
            <w:r w:rsidRPr="0010136B">
              <w:rPr>
                <w:rFonts w:cs="B Nazanin"/>
                <w:sz w:val="28"/>
                <w:szCs w:val="28"/>
                <w:rtl/>
              </w:rPr>
              <w:t>عاتی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مفهوم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Datawarehouse</w:t>
            </w:r>
            <w:proofErr w:type="spellEnd"/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</w:rPr>
            </w:pPr>
            <w:r w:rsidRPr="0010136B">
              <w:rPr>
                <w:rFonts w:cs="B Nazanin" w:hint="cs"/>
                <w:sz w:val="28"/>
                <w:szCs w:val="28"/>
                <w:rtl/>
              </w:rPr>
              <w:t>آ</w:t>
            </w:r>
            <w:r w:rsidRPr="0010136B">
              <w:rPr>
                <w:rFonts w:cs="B Nazanin"/>
                <w:sz w:val="28"/>
                <w:szCs w:val="28"/>
                <w:rtl/>
              </w:rPr>
              <w:t>شنایی با مفهوم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</w:rPr>
              <w:t>Data Mart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نحوه طراحی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Datawarehouse</w:t>
            </w:r>
            <w:proofErr w:type="spellEnd"/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روش طراحی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Datawarehouse</w:t>
            </w:r>
            <w:proofErr w:type="spellEnd"/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  <w:rtl/>
              </w:rPr>
              <w:t>به روش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</w:rPr>
              <w:t xml:space="preserve"> Kimball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روش طراحی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Datawarehouse</w:t>
            </w:r>
            <w:proofErr w:type="spellEnd"/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  <w:rtl/>
              </w:rPr>
              <w:t>به روش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Inmon</w:t>
            </w:r>
            <w:proofErr w:type="spellEnd"/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طراحی</w:t>
            </w:r>
            <w:r w:rsidRPr="0010136B">
              <w:rPr>
                <w:rFonts w:cs="B Nazanin"/>
                <w:sz w:val="28"/>
                <w:szCs w:val="28"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Datawarehouse</w:t>
            </w:r>
            <w:proofErr w:type="spellEnd"/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  <w:rtl/>
              </w:rPr>
              <w:t>به صورت</w:t>
            </w:r>
            <w:r w:rsidRPr="0010136B">
              <w:rPr>
                <w:rFonts w:cs="B Nazanin"/>
                <w:sz w:val="28"/>
                <w:szCs w:val="28"/>
              </w:rPr>
              <w:t xml:space="preserve"> Star Schema 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طراحی</w:t>
            </w:r>
            <w:r w:rsidRPr="0010136B">
              <w:rPr>
                <w:rFonts w:cs="B Nazanin"/>
                <w:sz w:val="28"/>
                <w:szCs w:val="28"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Datawarehouse</w:t>
            </w:r>
            <w:proofErr w:type="spellEnd"/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صورت </w:t>
            </w:r>
            <w:r w:rsidRPr="0010136B">
              <w:rPr>
                <w:rFonts w:cs="B Nazanin"/>
                <w:sz w:val="28"/>
                <w:szCs w:val="28"/>
              </w:rPr>
              <w:t xml:space="preserve"> Snow Flake Schema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</w:rPr>
            </w:pPr>
            <w:r w:rsidRPr="0010136B">
              <w:rPr>
                <w:rFonts w:cs="B Nazanin"/>
                <w:sz w:val="28"/>
                <w:szCs w:val="28"/>
                <w:rtl/>
              </w:rPr>
              <w:t>آشنایی با طراحی</w:t>
            </w:r>
            <w:r w:rsidRPr="0010136B">
              <w:rPr>
                <w:rFonts w:cs="B Nazanin"/>
                <w:sz w:val="28"/>
                <w:szCs w:val="28"/>
              </w:rPr>
              <w:t xml:space="preserve"> </w:t>
            </w:r>
            <w:proofErr w:type="spellStart"/>
            <w:r w:rsidRPr="0010136B">
              <w:rPr>
                <w:rFonts w:cs="B Nazanin"/>
                <w:sz w:val="28"/>
                <w:szCs w:val="28"/>
              </w:rPr>
              <w:t>Datawarehouse</w:t>
            </w:r>
            <w:proofErr w:type="spellEnd"/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صورت </w:t>
            </w:r>
            <w:r w:rsidRPr="0010136B">
              <w:rPr>
                <w:rFonts w:cs="B Nazanin"/>
                <w:sz w:val="28"/>
                <w:szCs w:val="28"/>
              </w:rPr>
              <w:t xml:space="preserve"> Constellation Schema</w:t>
            </w:r>
          </w:p>
          <w:p w:rsidR="0010136B" w:rsidRPr="0010136B" w:rsidRDefault="0010136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0136B">
              <w:rPr>
                <w:rFonts w:cs="B Nazanin" w:hint="cs"/>
                <w:sz w:val="28"/>
                <w:szCs w:val="28"/>
                <w:rtl/>
              </w:rPr>
              <w:lastRenderedPageBreak/>
              <w:t xml:space="preserve">آشنایی با </w:t>
            </w:r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>جداول</w:t>
            </w:r>
            <w:r w:rsidRPr="0010136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10136B">
              <w:rPr>
                <w:rFonts w:cs="B Nazanin"/>
                <w:sz w:val="28"/>
                <w:szCs w:val="28"/>
              </w:rPr>
              <w:t>Dimension</w:t>
            </w:r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انواع آن</w:t>
            </w:r>
          </w:p>
          <w:p w:rsidR="0010136B" w:rsidRPr="0010136B" w:rsidRDefault="0010136B" w:rsidP="0010136B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 w:rsidRPr="0010136B">
              <w:rPr>
                <w:rFonts w:cs="B Nazanin"/>
                <w:sz w:val="28"/>
                <w:szCs w:val="28"/>
                <w:lang w:bidi="fa-IR"/>
              </w:rPr>
              <w:t>Fact</w:t>
            </w:r>
            <w:r w:rsidRPr="0010136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انواع آن</w:t>
            </w:r>
          </w:p>
        </w:tc>
      </w:tr>
      <w:tr w:rsidR="00B8364F" w:rsidRPr="0010136B" w:rsidTr="003E6C98">
        <w:tc>
          <w:tcPr>
            <w:tcW w:w="9576" w:type="dxa"/>
          </w:tcPr>
          <w:p w:rsidR="00B8364F" w:rsidRPr="0010136B" w:rsidRDefault="00C15D4B" w:rsidP="0010136B">
            <w:pPr>
              <w:shd w:val="clear" w:color="auto" w:fill="FFFFFF"/>
              <w:bidi/>
              <w:spacing w:before="120" w:after="120"/>
              <w:ind w:right="300"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 xml:space="preserve">نصب </w:t>
            </w:r>
            <w:r>
              <w:rPr>
                <w:rFonts w:cs="B Nazanin"/>
                <w:sz w:val="28"/>
                <w:szCs w:val="28"/>
              </w:rPr>
              <w:t>SQL Server Management Studio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="00B8364F">
              <w:rPr>
                <w:rFonts w:cs="B Nazanin" w:hint="cs"/>
                <w:sz w:val="28"/>
                <w:szCs w:val="28"/>
                <w:rtl/>
              </w:rPr>
              <w:t xml:space="preserve">مروری بر </w:t>
            </w:r>
            <w:r w:rsidR="00B8364F">
              <w:rPr>
                <w:rFonts w:cs="B Nazanin"/>
                <w:sz w:val="28"/>
                <w:szCs w:val="28"/>
              </w:rPr>
              <w:t>SQL Server</w:t>
            </w:r>
          </w:p>
        </w:tc>
      </w:tr>
      <w:tr w:rsidR="0010136B" w:rsidRPr="0010136B" w:rsidTr="00EA7C22">
        <w:tc>
          <w:tcPr>
            <w:tcW w:w="9576" w:type="dxa"/>
          </w:tcPr>
          <w:p w:rsidR="0010136B" w:rsidRPr="0010136B" w:rsidRDefault="004B6AC1" w:rsidP="000D5B3A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به موازات مباحث بیان شده پیاده سازی انبار داده روی دیتابیس مخصوص دوره انجام می‌شود.</w:t>
            </w:r>
          </w:p>
        </w:tc>
      </w:tr>
      <w:tr w:rsidR="0010136B" w:rsidRPr="0010136B" w:rsidTr="00D83CA7">
        <w:tc>
          <w:tcPr>
            <w:tcW w:w="9576" w:type="dxa"/>
            <w:shd w:val="clear" w:color="auto" w:fill="BFBFBF" w:themeFill="background1" w:themeFillShade="BF"/>
          </w:tcPr>
          <w:p w:rsidR="0010136B" w:rsidRPr="0010136B" w:rsidRDefault="0010136B" w:rsidP="0010136B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10136B">
              <w:rPr>
                <w:rFonts w:cs="B Nazanin" w:hint="cs"/>
                <w:sz w:val="36"/>
                <w:szCs w:val="36"/>
                <w:rtl/>
                <w:lang w:bidi="fa-IR"/>
              </w:rPr>
              <w:t>مصورسازی داده‌ها</w:t>
            </w:r>
            <w:r w:rsidRPr="0010136B">
              <w:rPr>
                <w:rFonts w:cs="B Nazanin"/>
                <w:sz w:val="36"/>
                <w:szCs w:val="36"/>
                <w:lang w:bidi="fa-IR"/>
              </w:rPr>
              <w:t xml:space="preserve"> </w:t>
            </w:r>
            <w:r w:rsidRPr="0010136B">
              <w:rPr>
                <w:rFonts w:cs="B Nazanin" w:hint="cs"/>
                <w:sz w:val="36"/>
                <w:szCs w:val="36"/>
                <w:rtl/>
                <w:lang w:bidi="fa-IR"/>
              </w:rPr>
              <w:t>(سه هفته)</w:t>
            </w:r>
          </w:p>
        </w:tc>
      </w:tr>
      <w:tr w:rsidR="0010136B" w:rsidRPr="0010136B" w:rsidTr="007909B7">
        <w:tc>
          <w:tcPr>
            <w:tcW w:w="9576" w:type="dxa"/>
          </w:tcPr>
          <w:p w:rsidR="0010136B" w:rsidRPr="00120045" w:rsidRDefault="0010136B" w:rsidP="0010136B">
            <w:pPr>
              <w:numPr>
                <w:ilvl w:val="0"/>
                <w:numId w:val="13"/>
              </w:numPr>
              <w:shd w:val="clear" w:color="auto" w:fill="FFFFFF"/>
              <w:bidi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معرفی کلیک‌ ویو</w:t>
            </w:r>
            <w:r w:rsidRPr="0010136B">
              <w:rPr>
                <w:rFonts w:ascii="Yekan" w:eastAsia="Times New Roman" w:hAnsi="Yekan" w:cs="B Nazanin" w:hint="cs"/>
                <w:color w:val="222222"/>
                <w:sz w:val="28"/>
                <w:szCs w:val="28"/>
                <w:rtl/>
                <w:lang w:bidi="fa-IR"/>
              </w:rPr>
              <w:t xml:space="preserve">، </w:t>
            </w: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نصب نرم‌ افزار</w:t>
            </w:r>
          </w:p>
          <w:p w:rsidR="0010136B" w:rsidRPr="0010136B" w:rsidRDefault="0010136B" w:rsidP="00120045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معرفی محیط نرم‌ افزار</w:t>
            </w:r>
            <w:r w:rsidRPr="0010136B">
              <w:rPr>
                <w:rFonts w:ascii="Yekan" w:eastAsia="Times New Roman" w:hAnsi="Yeka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  <w:rtl/>
              </w:rPr>
              <w:t>اتصال به منابع داده</w:t>
            </w:r>
          </w:p>
        </w:tc>
      </w:tr>
      <w:tr w:rsidR="0010136B" w:rsidRPr="0010136B" w:rsidTr="0067103D">
        <w:tc>
          <w:tcPr>
            <w:tcW w:w="9576" w:type="dxa"/>
          </w:tcPr>
          <w:p w:rsidR="0010136B" w:rsidRPr="0010136B" w:rsidRDefault="0010136B" w:rsidP="0010136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0136B">
              <w:rPr>
                <w:rFonts w:ascii="Yekan" w:hAnsi="Yekan" w:cs="B Nazanin"/>
                <w:b/>
                <w:bCs/>
                <w:color w:val="222222"/>
                <w:sz w:val="28"/>
                <w:szCs w:val="28"/>
                <w:shd w:val="clear" w:color="auto" w:fill="FFFFFF"/>
              </w:rPr>
              <w:t>Sheet &amp; Sheet Object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Document Properties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Security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Triggers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List Box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 xml:space="preserve">Tree view </w:t>
            </w: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Listbox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Multi Box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Table Box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Current Selections Box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Input Box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Button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Text Object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Line / Arrow Object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Slide / Calendar Object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Date Range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Bookmark Object</w:t>
            </w:r>
          </w:p>
          <w:p w:rsidR="0010136B" w:rsidRPr="00120045" w:rsidRDefault="0010136B" w:rsidP="0010136B">
            <w:pPr>
              <w:numPr>
                <w:ilvl w:val="0"/>
                <w:numId w:val="14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Search Object</w:t>
            </w:r>
          </w:p>
          <w:p w:rsidR="0010136B" w:rsidRPr="0010136B" w:rsidRDefault="0010136B" w:rsidP="0010136B">
            <w:pPr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Container</w:t>
            </w:r>
          </w:p>
        </w:tc>
      </w:tr>
      <w:tr w:rsidR="0010136B" w:rsidRPr="0010136B" w:rsidTr="00D54742">
        <w:tc>
          <w:tcPr>
            <w:tcW w:w="9576" w:type="dxa"/>
          </w:tcPr>
          <w:p w:rsidR="0010136B" w:rsidRPr="00120045" w:rsidRDefault="0010136B" w:rsidP="0010136B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b/>
                <w:bCs/>
                <w:color w:val="222222"/>
                <w:sz w:val="28"/>
                <w:szCs w:val="28"/>
                <w:shd w:val="clear" w:color="auto" w:fill="FFFFFF"/>
                <w:rtl/>
              </w:rPr>
              <w:t>نمودارها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Bar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lastRenderedPageBreak/>
              <w:t>Line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Combo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Radar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Scatter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Grid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Pie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Block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Gauge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Mekko</w:t>
            </w:r>
            <w:proofErr w:type="spellEnd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 xml:space="preserve">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Funnel Chart</w:t>
            </w:r>
          </w:p>
          <w:p w:rsidR="0010136B" w:rsidRPr="00120045" w:rsidRDefault="0010136B" w:rsidP="0010136B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Pivot Table</w:t>
            </w:r>
          </w:p>
          <w:p w:rsidR="0010136B" w:rsidRPr="0010136B" w:rsidRDefault="0010136B" w:rsidP="0010136B">
            <w:pPr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Straight Table</w:t>
            </w:r>
          </w:p>
        </w:tc>
      </w:tr>
      <w:tr w:rsidR="0010136B" w:rsidRPr="0010136B" w:rsidTr="003B4899">
        <w:tc>
          <w:tcPr>
            <w:tcW w:w="9576" w:type="dxa"/>
          </w:tcPr>
          <w:p w:rsidR="0010136B" w:rsidRPr="00120045" w:rsidRDefault="0010136B" w:rsidP="0010136B">
            <w:pPr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b/>
                <w:bCs/>
                <w:color w:val="222222"/>
                <w:sz w:val="28"/>
                <w:szCs w:val="28"/>
                <w:shd w:val="clear" w:color="auto" w:fill="FFFFFF"/>
              </w:rPr>
              <w:lastRenderedPageBreak/>
              <w:t>Field Groups</w:t>
            </w:r>
          </w:p>
          <w:p w:rsidR="0010136B" w:rsidRPr="00120045" w:rsidRDefault="0010136B" w:rsidP="0010136B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Hierarchical Groups (Drill Down</w:t>
            </w:r>
            <w:r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)</w:t>
            </w:r>
          </w:p>
          <w:p w:rsidR="0010136B" w:rsidRPr="0010136B" w:rsidRDefault="0010136B" w:rsidP="0010136B">
            <w:pPr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Non Hierarchical Groups (Cyclic</w:t>
            </w:r>
            <w:r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)</w:t>
            </w:r>
          </w:p>
        </w:tc>
      </w:tr>
      <w:tr w:rsidR="0010136B" w:rsidRPr="0010136B" w:rsidTr="00984CCB">
        <w:tc>
          <w:tcPr>
            <w:tcW w:w="9576" w:type="dxa"/>
          </w:tcPr>
          <w:p w:rsidR="0010136B" w:rsidRPr="00120045" w:rsidRDefault="0010136B" w:rsidP="0010136B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b/>
                <w:bCs/>
                <w:color w:val="222222"/>
                <w:sz w:val="28"/>
                <w:szCs w:val="28"/>
                <w:shd w:val="clear" w:color="auto" w:fill="FFFFFF"/>
                <w:rtl/>
              </w:rPr>
              <w:t>توابع پرکاربرد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FirstSortedValue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Max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Min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Mode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Only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Sum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Count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ISNULL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AVG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RGB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IF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GetCurrentField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GetCurrentSelections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lastRenderedPageBreak/>
              <w:t>GetFieldSelection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GetSelectedCount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GetPossibleCount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Num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Ceil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Floor</w:t>
            </w:r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proofErr w:type="spellStart"/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Fabs</w:t>
            </w:r>
            <w:proofErr w:type="spellEnd"/>
          </w:p>
          <w:p w:rsidR="0010136B" w:rsidRPr="00120045" w:rsidRDefault="0010136B" w:rsidP="0010136B">
            <w:pPr>
              <w:numPr>
                <w:ilvl w:val="0"/>
                <w:numId w:val="17"/>
              </w:numPr>
              <w:shd w:val="clear" w:color="auto" w:fill="FFFFFF"/>
              <w:spacing w:before="120" w:after="120"/>
              <w:ind w:left="0" w:right="300"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Round</w:t>
            </w:r>
          </w:p>
          <w:p w:rsidR="0010136B" w:rsidRPr="0010136B" w:rsidRDefault="0010136B" w:rsidP="0010136B">
            <w:pPr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t>Rank</w:t>
            </w:r>
          </w:p>
        </w:tc>
      </w:tr>
      <w:tr w:rsidR="0010136B" w:rsidRPr="0010136B" w:rsidTr="000D2E68">
        <w:tc>
          <w:tcPr>
            <w:tcW w:w="9576" w:type="dxa"/>
          </w:tcPr>
          <w:p w:rsidR="0010136B" w:rsidRPr="0010136B" w:rsidRDefault="0010136B" w:rsidP="0010136B">
            <w:pPr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20045">
              <w:rPr>
                <w:rFonts w:ascii="Yekan" w:eastAsia="Times New Roman" w:hAnsi="Yekan" w:cs="B Nazanin"/>
                <w:color w:val="222222"/>
                <w:sz w:val="28"/>
                <w:szCs w:val="28"/>
              </w:rPr>
              <w:lastRenderedPageBreak/>
              <w:t>Set Analysis</w:t>
            </w:r>
          </w:p>
        </w:tc>
      </w:tr>
      <w:tr w:rsidR="00D83CA7" w:rsidRPr="0010136B" w:rsidTr="000D2E68">
        <w:tc>
          <w:tcPr>
            <w:tcW w:w="9576" w:type="dxa"/>
          </w:tcPr>
          <w:p w:rsidR="00D83CA7" w:rsidRPr="00120045" w:rsidRDefault="004B6AC1" w:rsidP="00187674">
            <w:pPr>
              <w:bidi/>
              <w:jc w:val="both"/>
              <w:rPr>
                <w:rFonts w:ascii="Yekan" w:eastAsia="Times New Roman" w:hAnsi="Yekan" w:cs="B Nazanin"/>
                <w:color w:val="222222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به موازات بیان مباحث، پیاده سازی داشبوردی جامع روی داده های انبار داده مخصوص دوره نیز صورت می پذیرد.</w:t>
            </w:r>
          </w:p>
        </w:tc>
      </w:tr>
    </w:tbl>
    <w:p w:rsidR="00120045" w:rsidRDefault="00120045" w:rsidP="00120045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A70857" w:rsidRDefault="00A70857" w:rsidP="004B6AC1">
      <w:pPr>
        <w:rPr>
          <w:rFonts w:ascii="Yekan" w:eastAsia="Times New Roman" w:hAnsi="Yekan" w:cs="Times New Roman"/>
          <w:color w:val="222222"/>
          <w:sz w:val="18"/>
          <w:szCs w:val="18"/>
          <w:lang w:bidi="fa-IR"/>
        </w:rPr>
      </w:pPr>
    </w:p>
    <w:p w:rsidR="004B6AC1" w:rsidRDefault="004B6AC1" w:rsidP="004B6AC1">
      <w:pPr>
        <w:rPr>
          <w:rFonts w:ascii="Yekan" w:eastAsia="Times New Roman" w:hAnsi="Yekan" w:cs="Times New Roman"/>
          <w:color w:val="222222"/>
          <w:sz w:val="18"/>
          <w:szCs w:val="18"/>
          <w:lang w:bidi="fa-IR"/>
        </w:rPr>
      </w:pPr>
    </w:p>
    <w:p w:rsidR="004B6AC1" w:rsidRDefault="004B6AC1">
      <w:pP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</w:pPr>
      <w: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  <w:br w:type="page"/>
      </w:r>
    </w:p>
    <w:p w:rsidR="003713FB" w:rsidRDefault="003713FB" w:rsidP="004B6AC1">
      <w:pPr>
        <w:bidi/>
        <w:spacing w:after="120" w:line="300" w:lineRule="atLeast"/>
        <w:textAlignment w:val="baseline"/>
        <w:rPr>
          <w:rFonts w:ascii="inherit" w:eastAsia="Times New Roman" w:hAnsi="inherit" w:cs="B Nazanin" w:hint="cs"/>
          <w:b/>
          <w:bCs/>
          <w:color w:val="666666"/>
          <w:sz w:val="28"/>
          <w:szCs w:val="28"/>
          <w:rtl/>
        </w:rPr>
      </w:pPr>
      <w:r>
        <w:rPr>
          <w:rFonts w:ascii="inherit" w:eastAsia="Times New Roman" w:hAnsi="inherit" w:cs="B Nazanin" w:hint="cs"/>
          <w:b/>
          <w:bCs/>
          <w:color w:val="666666"/>
          <w:sz w:val="28"/>
          <w:szCs w:val="28"/>
          <w:rtl/>
        </w:rPr>
        <w:lastRenderedPageBreak/>
        <w:t>بخش پنجم:</w:t>
      </w:r>
    </w:p>
    <w:p w:rsidR="003713FB" w:rsidRDefault="003713FB" w:rsidP="003713FB">
      <w:pPr>
        <w:bidi/>
        <w:spacing w:after="120" w:line="300" w:lineRule="atLeast"/>
        <w:textAlignment w:val="baseline"/>
        <w:rPr>
          <w:rFonts w:ascii="inherit" w:eastAsia="Times New Roman" w:hAnsi="inherit" w:cs="B Nazanin" w:hint="cs"/>
          <w:b/>
          <w:bCs/>
          <w:color w:val="666666"/>
          <w:sz w:val="28"/>
          <w:szCs w:val="28"/>
          <w:rtl/>
        </w:rPr>
      </w:pPr>
      <w:bookmarkStart w:id="0" w:name="_GoBack"/>
      <w:bookmarkEnd w:id="0"/>
    </w:p>
    <w:p w:rsidR="004B6AC1" w:rsidRPr="003713FB" w:rsidRDefault="004B6AC1" w:rsidP="003713FB">
      <w:pPr>
        <w:bidi/>
        <w:spacing w:after="120" w:line="300" w:lineRule="atLeast"/>
        <w:textAlignment w:val="baseline"/>
        <w:rPr>
          <w:rFonts w:ascii="inherit" w:eastAsia="Times New Roman" w:hAnsi="inherit" w:cs="B Nazanin" w:hint="cs"/>
          <w:b/>
          <w:bCs/>
          <w:color w:val="666666"/>
          <w:sz w:val="28"/>
          <w:szCs w:val="28"/>
          <w:rtl/>
        </w:rPr>
      </w:pPr>
      <w:r w:rsidRPr="004B6AC1">
        <w:rPr>
          <w:rFonts w:ascii="inherit" w:eastAsia="Times New Roman" w:hAnsi="inherit" w:cs="B Nazanin"/>
          <w:b/>
          <w:bCs/>
          <w:color w:val="666666"/>
          <w:sz w:val="28"/>
          <w:szCs w:val="28"/>
          <w:rtl/>
        </w:rPr>
        <w:t>این دوره مختص چه کسانی می باشد؟</w:t>
      </w:r>
    </w:p>
    <w:p w:rsidR="004B6AC1" w:rsidRPr="004B6AC1" w:rsidRDefault="003713FB" w:rsidP="004B6AC1">
      <w:pPr>
        <w:bidi/>
        <w:spacing w:after="120" w:line="300" w:lineRule="atLeast"/>
        <w:textAlignment w:val="baseline"/>
        <w:rPr>
          <w:rFonts w:ascii="inherit" w:eastAsia="Times New Roman" w:hAnsi="inherit" w:cs="B Nazanin"/>
          <w:color w:val="666666"/>
          <w:sz w:val="28"/>
          <w:szCs w:val="28"/>
        </w:rPr>
      </w:pPr>
      <w:r w:rsidRPr="003713FB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این دوره برای افراد علاقه مند و یا شاغل در حوزه دیتا مناسب است.</w:t>
      </w:r>
    </w:p>
    <w:p w:rsidR="004B6AC1" w:rsidRPr="003713FB" w:rsidRDefault="004B6AC1" w:rsidP="004B6AC1">
      <w:pPr>
        <w:bidi/>
        <w:spacing w:after="120" w:line="300" w:lineRule="atLeast"/>
        <w:textAlignment w:val="baseline"/>
        <w:rPr>
          <w:rFonts w:ascii="inherit" w:eastAsia="Times New Roman" w:hAnsi="inherit" w:cs="B Nazanin" w:hint="cs"/>
          <w:b/>
          <w:bCs/>
          <w:color w:val="666666"/>
          <w:sz w:val="28"/>
          <w:szCs w:val="28"/>
          <w:rtl/>
        </w:rPr>
      </w:pPr>
      <w:r w:rsidRPr="004B6AC1">
        <w:rPr>
          <w:rFonts w:ascii="inherit" w:eastAsia="Times New Roman" w:hAnsi="inherit" w:cs="B Nazanin"/>
          <w:b/>
          <w:bCs/>
          <w:color w:val="666666"/>
          <w:sz w:val="28"/>
          <w:szCs w:val="28"/>
          <w:rtl/>
        </w:rPr>
        <w:t>آیا همراه داشتن لپتاپ الزامی می باشد؟</w:t>
      </w:r>
    </w:p>
    <w:p w:rsidR="004B6AC1" w:rsidRPr="004B6AC1" w:rsidRDefault="004B6AC1" w:rsidP="004B6AC1">
      <w:pPr>
        <w:bidi/>
        <w:rPr>
          <w:rFonts w:ascii="Yekan" w:eastAsia="Times New Roman" w:hAnsi="Yekan" w:cs="B Nazanin"/>
          <w:color w:val="222222"/>
          <w:sz w:val="28"/>
          <w:szCs w:val="28"/>
          <w:lang w:bidi="fa-IR"/>
        </w:rPr>
      </w:pPr>
      <w:r w:rsidRPr="003713FB">
        <w:rPr>
          <w:rFonts w:ascii="Yekan" w:eastAsia="Times New Roman" w:hAnsi="Yekan" w:cs="B Nazanin" w:hint="cs"/>
          <w:color w:val="222222"/>
          <w:sz w:val="28"/>
          <w:szCs w:val="28"/>
          <w:rtl/>
          <w:lang w:bidi="fa-IR"/>
        </w:rPr>
        <w:t>شرکت کنندگان لبتاب همراه داشته باشند.</w:t>
      </w:r>
    </w:p>
    <w:p w:rsidR="004B6AC1" w:rsidRPr="004B6AC1" w:rsidRDefault="004B6AC1" w:rsidP="004B6AC1">
      <w:pPr>
        <w:bidi/>
        <w:spacing w:line="300" w:lineRule="atLeast"/>
        <w:textAlignment w:val="baseline"/>
        <w:rPr>
          <w:rFonts w:ascii="inherit" w:eastAsia="Times New Roman" w:hAnsi="inherit" w:cs="B Nazanin"/>
          <w:b/>
          <w:bCs/>
          <w:color w:val="666666"/>
          <w:sz w:val="28"/>
          <w:szCs w:val="28"/>
        </w:rPr>
      </w:pPr>
      <w:r w:rsidRPr="004B6AC1">
        <w:rPr>
          <w:rFonts w:ascii="inherit" w:eastAsia="Times New Roman" w:hAnsi="inherit" w:cs="B Nazanin"/>
          <w:b/>
          <w:bCs/>
          <w:color w:val="666666"/>
          <w:sz w:val="28"/>
          <w:szCs w:val="28"/>
          <w:rtl/>
        </w:rPr>
        <w:t>آیا نیاز است تا برنامه خاصی بر روی لپتاپ نصب شود ؟</w:t>
      </w:r>
    </w:p>
    <w:p w:rsidR="004B6AC1" w:rsidRPr="003713FB" w:rsidRDefault="004B6AC1" w:rsidP="003713FB">
      <w:pPr>
        <w:bidi/>
        <w:rPr>
          <w:rFonts w:ascii="Yekan" w:eastAsia="Times New Roman" w:hAnsi="Yekan" w:cs="B Nazanin" w:hint="cs"/>
          <w:color w:val="222222"/>
          <w:sz w:val="28"/>
          <w:szCs w:val="28"/>
          <w:rtl/>
          <w:lang w:bidi="fa-IR"/>
        </w:rPr>
      </w:pP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بله </w:t>
      </w:r>
      <w:r w:rsidRPr="003713FB">
        <w:rPr>
          <w:rFonts w:ascii="Times New Roman" w:hAnsi="Times New Roman" w:cs="Times New Roman" w:hint="cs"/>
          <w:color w:val="666666"/>
          <w:sz w:val="28"/>
          <w:szCs w:val="28"/>
          <w:shd w:val="clear" w:color="auto" w:fill="FFFFFF"/>
          <w:rtl/>
        </w:rPr>
        <w:t>–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برای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شرکت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در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این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دوره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و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بهره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لازم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از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کلاس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لازم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است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 xml:space="preserve"> </w:t>
      </w:r>
      <w:r w:rsidRPr="003713FB">
        <w:rPr>
          <w:rFonts w:ascii="iranSans-web" w:hAnsi="iranSans-web" w:cs="B Nazanin" w:hint="cs"/>
          <w:color w:val="666666"/>
          <w:sz w:val="28"/>
          <w:szCs w:val="28"/>
          <w:shd w:val="clear" w:color="auto" w:fill="FFFFFF"/>
          <w:rtl/>
        </w:rPr>
        <w:t>تا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</w:rPr>
        <w:t> </w:t>
      </w:r>
      <w:r w:rsidR="003713FB" w:rsidRPr="003713FB">
        <w:rPr>
          <w:rStyle w:val="Strong"/>
          <w:rFonts w:ascii="iranSans-web" w:hAnsi="iranSans-web" w:cs="B Nazanin"/>
          <w:color w:val="666666"/>
          <w:sz w:val="28"/>
          <w:szCs w:val="28"/>
          <w:bdr w:val="none" w:sz="0" w:space="0" w:color="auto" w:frame="1"/>
          <w:shd w:val="clear" w:color="auto" w:fill="FFFFFF"/>
        </w:rPr>
        <w:t>SQL Server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</w:rPr>
        <w:t> 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>و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</w:rPr>
        <w:t> </w:t>
      </w:r>
      <w:proofErr w:type="spellStart"/>
      <w:r w:rsidR="003713FB" w:rsidRPr="003713FB">
        <w:rPr>
          <w:rStyle w:val="Strong"/>
          <w:rFonts w:ascii="iranSans-web" w:hAnsi="iranSans-web" w:cs="B Nazanin"/>
          <w:color w:val="666666"/>
          <w:sz w:val="28"/>
          <w:szCs w:val="28"/>
          <w:bdr w:val="none" w:sz="0" w:space="0" w:color="auto" w:frame="1"/>
          <w:shd w:val="clear" w:color="auto" w:fill="FFFFFF"/>
        </w:rPr>
        <w:t>Qlikview</w:t>
      </w:r>
      <w:proofErr w:type="spellEnd"/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</w:rPr>
        <w:t> 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  <w:rtl/>
        </w:rPr>
        <w:t>بر روی سیستم نصب شود</w:t>
      </w:r>
      <w:r w:rsidRPr="003713FB">
        <w:rPr>
          <w:rFonts w:ascii="iranSans-web" w:hAnsi="iranSans-web" w:cs="B Nazanin"/>
          <w:color w:val="666666"/>
          <w:sz w:val="28"/>
          <w:szCs w:val="28"/>
          <w:shd w:val="clear" w:color="auto" w:fill="FFFFFF"/>
        </w:rPr>
        <w:t>. </w:t>
      </w:r>
    </w:p>
    <w:p w:rsidR="00A70857" w:rsidRDefault="00A70857" w:rsidP="00A70857">
      <w:pPr>
        <w:shd w:val="clear" w:color="auto" w:fill="FFFFFF"/>
        <w:bidi/>
        <w:spacing w:before="120" w:after="120" w:line="240" w:lineRule="auto"/>
        <w:ind w:right="300"/>
        <w:jc w:val="both"/>
        <w:rPr>
          <w:rFonts w:ascii="Yekan" w:eastAsia="Times New Roman" w:hAnsi="Yekan" w:cs="Times New Roman"/>
          <w:color w:val="222222"/>
          <w:sz w:val="34"/>
          <w:szCs w:val="34"/>
          <w:rtl/>
          <w:lang w:bidi="fa-IR"/>
        </w:rPr>
      </w:pPr>
    </w:p>
    <w:p w:rsidR="001F3767" w:rsidRDefault="001F3767" w:rsidP="001F3767">
      <w:pPr>
        <w:shd w:val="clear" w:color="auto" w:fill="FFFFFF"/>
        <w:bidi/>
        <w:spacing w:before="120" w:after="120" w:line="240" w:lineRule="auto"/>
        <w:ind w:right="300"/>
        <w:jc w:val="both"/>
        <w:rPr>
          <w:lang w:bidi="fa-IR"/>
        </w:rPr>
      </w:pPr>
    </w:p>
    <w:p w:rsidR="001F3767" w:rsidRDefault="001F3767" w:rsidP="001F3767">
      <w:pPr>
        <w:shd w:val="clear" w:color="auto" w:fill="FFFFFF"/>
        <w:bidi/>
        <w:spacing w:before="120" w:after="120" w:line="240" w:lineRule="auto"/>
        <w:ind w:right="300"/>
        <w:jc w:val="both"/>
        <w:rPr>
          <w:rtl/>
          <w:lang w:bidi="fa-IR"/>
        </w:rPr>
      </w:pPr>
    </w:p>
    <w:p w:rsidR="00120045" w:rsidRDefault="00120045" w:rsidP="00120045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120045" w:rsidRDefault="00120045" w:rsidP="00120045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120045" w:rsidRDefault="00120045" w:rsidP="00120045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120045" w:rsidRDefault="00120045" w:rsidP="00120045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p w:rsidR="005E1933" w:rsidRPr="00C651AA" w:rsidRDefault="005E1933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sectPr w:rsidR="005E1933" w:rsidRPr="00C6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iranSans-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4"/>
  </w:num>
  <w:num w:numId="5">
    <w:abstractNumId w:val="3"/>
  </w:num>
  <w:num w:numId="6">
    <w:abstractNumId w:val="15"/>
  </w:num>
  <w:num w:numId="7">
    <w:abstractNumId w:val="0"/>
  </w:num>
  <w:num w:numId="8">
    <w:abstractNumId w:val="13"/>
  </w:num>
  <w:num w:numId="9">
    <w:abstractNumId w:val="16"/>
  </w:num>
  <w:num w:numId="10">
    <w:abstractNumId w:val="11"/>
  </w:num>
  <w:num w:numId="11">
    <w:abstractNumId w:val="2"/>
  </w:num>
  <w:num w:numId="12">
    <w:abstractNumId w:val="1"/>
  </w:num>
  <w:num w:numId="13">
    <w:abstractNumId w:val="10"/>
  </w:num>
  <w:num w:numId="14">
    <w:abstractNumId w:val="9"/>
  </w:num>
  <w:num w:numId="15">
    <w:abstractNumId w:val="17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B6"/>
    <w:rsid w:val="000D5B3A"/>
    <w:rsid w:val="0010136B"/>
    <w:rsid w:val="00120045"/>
    <w:rsid w:val="00140D88"/>
    <w:rsid w:val="00184629"/>
    <w:rsid w:val="00187674"/>
    <w:rsid w:val="001F3767"/>
    <w:rsid w:val="00297107"/>
    <w:rsid w:val="002C7CC7"/>
    <w:rsid w:val="00333680"/>
    <w:rsid w:val="003713FB"/>
    <w:rsid w:val="0037361B"/>
    <w:rsid w:val="003E3AE4"/>
    <w:rsid w:val="004B4AA0"/>
    <w:rsid w:val="004B4EDA"/>
    <w:rsid w:val="004B6AC1"/>
    <w:rsid w:val="004F3599"/>
    <w:rsid w:val="00572CEB"/>
    <w:rsid w:val="005E1933"/>
    <w:rsid w:val="00654F66"/>
    <w:rsid w:val="00722544"/>
    <w:rsid w:val="007E20DC"/>
    <w:rsid w:val="00825E04"/>
    <w:rsid w:val="008277EF"/>
    <w:rsid w:val="00A513B6"/>
    <w:rsid w:val="00A70857"/>
    <w:rsid w:val="00B8364F"/>
    <w:rsid w:val="00BA783E"/>
    <w:rsid w:val="00C15D4B"/>
    <w:rsid w:val="00C651AA"/>
    <w:rsid w:val="00D0650F"/>
    <w:rsid w:val="00D83CA7"/>
    <w:rsid w:val="00DD4F5C"/>
    <w:rsid w:val="00DE32D3"/>
    <w:rsid w:val="00EA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</dc:creator>
  <cp:lastModifiedBy>tibi</cp:lastModifiedBy>
  <cp:revision>18</cp:revision>
  <dcterms:created xsi:type="dcterms:W3CDTF">2019-01-06T16:50:00Z</dcterms:created>
  <dcterms:modified xsi:type="dcterms:W3CDTF">2019-01-14T15:51:00Z</dcterms:modified>
</cp:coreProperties>
</file>