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00E9" w14:textId="0FF24C05" w:rsidR="00706820" w:rsidRDefault="00325656" w:rsidP="00325656">
      <w:pPr>
        <w:jc w:val="center"/>
      </w:pPr>
      <w:r>
        <w:t xml:space="preserve">DSC 540 </w:t>
      </w:r>
    </w:p>
    <w:p w14:paraId="5D5B1223" w14:textId="1481F83E" w:rsidR="00325656" w:rsidRDefault="00325656" w:rsidP="00325656">
      <w:pPr>
        <w:jc w:val="center"/>
      </w:pPr>
      <w:r>
        <w:t>Term Project</w:t>
      </w:r>
      <w:r w:rsidR="007A03BB">
        <w:t xml:space="preserve"> – Milestone 1</w:t>
      </w:r>
    </w:p>
    <w:p w14:paraId="430531B7" w14:textId="68172004" w:rsidR="00325656" w:rsidRDefault="00325656" w:rsidP="00325656">
      <w:pPr>
        <w:jc w:val="center"/>
      </w:pPr>
      <w:r>
        <w:t>Trish Girmus</w:t>
      </w:r>
    </w:p>
    <w:p w14:paraId="5A341A09" w14:textId="23E4B027" w:rsidR="00325656" w:rsidRDefault="00325656" w:rsidP="00325656">
      <w:pPr>
        <w:jc w:val="center"/>
      </w:pPr>
      <w:r>
        <w:t>1/18/2021</w:t>
      </w:r>
    </w:p>
    <w:p w14:paraId="174694BF" w14:textId="09C52F4B" w:rsidR="00325656" w:rsidRDefault="00325656" w:rsidP="00325656">
      <w:pPr>
        <w:jc w:val="center"/>
      </w:pPr>
    </w:p>
    <w:p w14:paraId="6CB403CB" w14:textId="5050D685" w:rsidR="00325656" w:rsidRDefault="00325656" w:rsidP="00325656">
      <w:r>
        <w:tab/>
        <w:t xml:space="preserve">For my term project this semester, I have chosen U.S. debt. I find this subject fascinating for a few reasons. One, this project discusses </w:t>
      </w:r>
      <w:r w:rsidR="00653DB6">
        <w:t>money</w:t>
      </w:r>
      <w:r>
        <w:t xml:space="preserve">, which is relatable to my work as I am in a sales organization. Secondly, </w:t>
      </w:r>
      <w:r w:rsidR="00580BCA">
        <w:t>debt is familiar to many of us (especially a college student) and this shows that impact on a much larger scale. Third, the economy and the government are the top of mind and news these days and I am curious to learn more about these datasets as well as present my findings.</w:t>
      </w:r>
    </w:p>
    <w:p w14:paraId="33090D63" w14:textId="6775DFE3" w:rsidR="00477792" w:rsidRDefault="00477792" w:rsidP="00325656">
      <w:r>
        <w:tab/>
        <w:t xml:space="preserve">I have three data sources for this project which I located on fiscaldata.treasury.gov/. </w:t>
      </w:r>
    </w:p>
    <w:p w14:paraId="301AE3ED" w14:textId="359E5403" w:rsidR="00477792" w:rsidRDefault="00477792" w:rsidP="00477792">
      <w:pPr>
        <w:pStyle w:val="ListParagraph"/>
        <w:numPr>
          <w:ilvl w:val="0"/>
          <w:numId w:val="1"/>
        </w:numPr>
      </w:pPr>
      <w:r>
        <w:t>CSV File</w:t>
      </w:r>
      <w:r w:rsidR="00E25147">
        <w:t>,</w:t>
      </w:r>
      <w:r>
        <w:t xml:space="preserve"> </w:t>
      </w:r>
      <w:r w:rsidR="00E25147">
        <w:t>t</w:t>
      </w:r>
      <w:r>
        <w:t>itled “Debt to the Penny”</w:t>
      </w:r>
      <w:r w:rsidR="00E25147">
        <w:t>:</w:t>
      </w:r>
      <w:r>
        <w:t xml:space="preserve"> </w:t>
      </w:r>
    </w:p>
    <w:p w14:paraId="3772E1AC" w14:textId="2A4050CB" w:rsidR="00477792" w:rsidRDefault="00477792" w:rsidP="00477792">
      <w:pPr>
        <w:pStyle w:val="ListParagraph"/>
        <w:ind w:left="1080"/>
      </w:pPr>
      <w:hyperlink r:id="rId5" w:history="1">
        <w:r w:rsidRPr="0073236E">
          <w:rPr>
            <w:rStyle w:val="Hyperlink"/>
          </w:rPr>
          <w:t>https://fiscaldata.treasury.gov/datasets/debt-to-the-penny/debt-to-the-penny</w:t>
        </w:r>
      </w:hyperlink>
    </w:p>
    <w:p w14:paraId="282E3CE2" w14:textId="410CEBF4" w:rsidR="00AA79BD" w:rsidRDefault="00E25147" w:rsidP="00477792">
      <w:pPr>
        <w:pStyle w:val="ListParagraph"/>
        <w:ind w:left="1080"/>
      </w:pPr>
      <w:r>
        <w:t xml:space="preserve">This dataset includes data from 4/1/1993 – 1/14/2021 </w:t>
      </w:r>
      <w:r w:rsidR="0091753F">
        <w:t>and lists a daily total of outstanding public</w:t>
      </w:r>
      <w:r w:rsidR="00AA79BD">
        <w:t xml:space="preserve"> debt. </w:t>
      </w:r>
      <w:r w:rsidR="00FA1F61">
        <w:t>D</w:t>
      </w:r>
      <w:r w:rsidR="00AA79BD">
        <w:t>ebt is comprised of debt held by the public, intragovernmental holdings, and total public debt outstanding.</w:t>
      </w:r>
    </w:p>
    <w:p w14:paraId="58CAB5D0" w14:textId="77777777" w:rsidR="00AA79BD" w:rsidRDefault="00AA79BD" w:rsidP="00477792">
      <w:pPr>
        <w:pStyle w:val="ListParagraph"/>
        <w:ind w:left="1080"/>
      </w:pPr>
    </w:p>
    <w:p w14:paraId="00683CCA" w14:textId="384DE03C" w:rsidR="00477792" w:rsidRDefault="00AA79BD" w:rsidP="00477792">
      <w:pPr>
        <w:pStyle w:val="ListParagraph"/>
        <w:ind w:left="1080"/>
      </w:pPr>
      <w:r>
        <w:t>There are 11 variables and include:</w:t>
      </w:r>
    </w:p>
    <w:p w14:paraId="1EA03E62" w14:textId="7F0BE5B1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Record Date – date that data was </w:t>
      </w:r>
      <w:r w:rsidR="007F18FF">
        <w:t>reported.</w:t>
      </w:r>
    </w:p>
    <w:p w14:paraId="2E8198E9" w14:textId="02B3FC10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Debt Held by the Public – </w:t>
      </w:r>
      <w:r w:rsidR="007F18FF">
        <w:t>includes all federal debt.</w:t>
      </w:r>
    </w:p>
    <w:p w14:paraId="7A593145" w14:textId="2C29D9F2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Intragovernmental Holdings – </w:t>
      </w:r>
      <w:r w:rsidR="007F18FF">
        <w:t>GAS (Government Account Series) &amp; FFB (Federal Financing Bank</w:t>
      </w:r>
      <w:r w:rsidR="006D1D07">
        <w:t>)</w:t>
      </w:r>
      <w:r w:rsidR="007F18FF">
        <w:t xml:space="preserve"> securities.</w:t>
      </w:r>
    </w:p>
    <w:p w14:paraId="6ACBB851" w14:textId="26CB5ACE" w:rsidR="00AA79BD" w:rsidRDefault="00AA79BD" w:rsidP="007F18FF">
      <w:pPr>
        <w:pStyle w:val="ListParagraph"/>
        <w:numPr>
          <w:ilvl w:val="0"/>
          <w:numId w:val="2"/>
        </w:numPr>
      </w:pPr>
      <w:r>
        <w:t>Total Public Debt Outstanding</w:t>
      </w:r>
    </w:p>
    <w:p w14:paraId="06853505" w14:textId="62674DC0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Source Line Number  </w:t>
      </w:r>
    </w:p>
    <w:p w14:paraId="2D84D60E" w14:textId="24B05DE9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Fiscal Year </w:t>
      </w:r>
    </w:p>
    <w:p w14:paraId="319FA14B" w14:textId="78494480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Fiscal Quarter Number </w:t>
      </w:r>
    </w:p>
    <w:p w14:paraId="76593A6F" w14:textId="01304786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Calendar Year </w:t>
      </w:r>
    </w:p>
    <w:p w14:paraId="7C7E16D2" w14:textId="60295543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Calendar Quarter Number </w:t>
      </w:r>
    </w:p>
    <w:p w14:paraId="55E9FBDA" w14:textId="4B554A89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Calendar Month Number </w:t>
      </w:r>
    </w:p>
    <w:p w14:paraId="7C7EBDC1" w14:textId="2219372C" w:rsidR="00AA79BD" w:rsidRDefault="00AA79BD" w:rsidP="007F18FF">
      <w:pPr>
        <w:pStyle w:val="ListParagraph"/>
        <w:numPr>
          <w:ilvl w:val="0"/>
          <w:numId w:val="2"/>
        </w:numPr>
      </w:pPr>
      <w:r>
        <w:t xml:space="preserve">Calendar Day Number  </w:t>
      </w:r>
    </w:p>
    <w:p w14:paraId="62CE93D6" w14:textId="77777777" w:rsidR="00477792" w:rsidRDefault="00477792" w:rsidP="00477792">
      <w:pPr>
        <w:pStyle w:val="ListParagraph"/>
        <w:ind w:left="1080"/>
      </w:pPr>
    </w:p>
    <w:p w14:paraId="366C4F7A" w14:textId="52E228F4" w:rsidR="00477792" w:rsidRDefault="007F18FF" w:rsidP="00477792">
      <w:pPr>
        <w:pStyle w:val="ListParagraph"/>
        <w:numPr>
          <w:ilvl w:val="0"/>
          <w:numId w:val="1"/>
        </w:numPr>
      </w:pPr>
      <w:r>
        <w:t>Website/table file titled</w:t>
      </w:r>
      <w:r w:rsidR="00FA1F61">
        <w:t>,</w:t>
      </w:r>
      <w:r>
        <w:t xml:space="preserve"> “Daily Treasury Statement (DTS)” – Operating Cash Balance</w:t>
      </w:r>
      <w:r w:rsidR="00FA1F61">
        <w:t>:</w:t>
      </w:r>
    </w:p>
    <w:p w14:paraId="649D6514" w14:textId="25649A6D" w:rsidR="007F18FF" w:rsidRDefault="007F18FF" w:rsidP="007F18FF">
      <w:pPr>
        <w:pStyle w:val="ListParagraph"/>
        <w:ind w:left="1080"/>
      </w:pPr>
      <w:hyperlink r:id="rId6" w:history="1">
        <w:r w:rsidRPr="0073236E">
          <w:rPr>
            <w:rStyle w:val="Hyperlink"/>
          </w:rPr>
          <w:t>https://fiscaldata.treasury.gov/datasets/daily-treasury-statement/operating-cash-balance</w:t>
        </w:r>
      </w:hyperlink>
    </w:p>
    <w:p w14:paraId="2E1276A7" w14:textId="27724107" w:rsidR="007F18FF" w:rsidRDefault="007F18FF" w:rsidP="007F18FF">
      <w:pPr>
        <w:pStyle w:val="ListParagraph"/>
        <w:ind w:left="1080"/>
      </w:pPr>
      <w:r>
        <w:t xml:space="preserve">This dataset includes data from 10/3/2005 – 1/14/2021.The Operating Cash Balance table provides a balance of the Treasury General Account. </w:t>
      </w:r>
    </w:p>
    <w:p w14:paraId="653577C4" w14:textId="4F408C51" w:rsidR="005D4E72" w:rsidRDefault="005D4E72" w:rsidP="007F18FF">
      <w:pPr>
        <w:pStyle w:val="ListParagraph"/>
        <w:ind w:left="1080"/>
      </w:pPr>
    </w:p>
    <w:p w14:paraId="7C0F5C1E" w14:textId="77777777" w:rsidR="005D4E72" w:rsidRDefault="005D4E72" w:rsidP="005D4E72">
      <w:pPr>
        <w:pStyle w:val="ListParagraph"/>
        <w:ind w:left="1080"/>
      </w:pPr>
      <w:r>
        <w:t>There are 16 variables and include:</w:t>
      </w:r>
    </w:p>
    <w:p w14:paraId="693CEE87" w14:textId="6C0E4F91" w:rsidR="005D4E72" w:rsidRDefault="005D4E72" w:rsidP="005D4E72">
      <w:pPr>
        <w:pStyle w:val="ListParagraph"/>
        <w:numPr>
          <w:ilvl w:val="0"/>
          <w:numId w:val="5"/>
        </w:numPr>
      </w:pPr>
      <w:r>
        <w:t xml:space="preserve">Record Date </w:t>
      </w:r>
    </w:p>
    <w:p w14:paraId="6B60A7E1" w14:textId="23DECF21" w:rsidR="005D4E72" w:rsidRDefault="005D4E72" w:rsidP="005D4E72">
      <w:pPr>
        <w:pStyle w:val="ListParagraph"/>
        <w:numPr>
          <w:ilvl w:val="0"/>
          <w:numId w:val="5"/>
        </w:numPr>
      </w:pPr>
      <w:r>
        <w:t xml:space="preserve">Type of Account  </w:t>
      </w:r>
    </w:p>
    <w:p w14:paraId="143DF3AC" w14:textId="44AD5C23" w:rsidR="005D4E72" w:rsidRDefault="005D4E72" w:rsidP="005D4E72">
      <w:pPr>
        <w:pStyle w:val="ListParagraph"/>
        <w:numPr>
          <w:ilvl w:val="0"/>
          <w:numId w:val="5"/>
        </w:numPr>
      </w:pPr>
      <w:r>
        <w:t xml:space="preserve">Closing Balance Today </w:t>
      </w:r>
    </w:p>
    <w:p w14:paraId="4836E6AB" w14:textId="49B483CE" w:rsidR="005D4E72" w:rsidRDefault="005D4E72" w:rsidP="005D4E72">
      <w:pPr>
        <w:pStyle w:val="ListParagraph"/>
        <w:numPr>
          <w:ilvl w:val="0"/>
          <w:numId w:val="5"/>
        </w:numPr>
      </w:pPr>
      <w:r>
        <w:lastRenderedPageBreak/>
        <w:t xml:space="preserve">Opening Balance Today </w:t>
      </w:r>
    </w:p>
    <w:p w14:paraId="4973B2BB" w14:textId="579F5375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Opening Balance This Month </w:t>
      </w:r>
    </w:p>
    <w:p w14:paraId="199A4F33" w14:textId="54813EF0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Opening Balance This Fiscal Year </w:t>
      </w:r>
    </w:p>
    <w:p w14:paraId="0E062863" w14:textId="411DD892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Table Number </w:t>
      </w:r>
    </w:p>
    <w:p w14:paraId="52EF7C71" w14:textId="6C29D79E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Table Name </w:t>
      </w:r>
    </w:p>
    <w:p w14:paraId="12578C1D" w14:textId="231B494C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Sub Table Name </w:t>
      </w:r>
    </w:p>
    <w:p w14:paraId="374007EA" w14:textId="35858765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Source Line Number </w:t>
      </w:r>
    </w:p>
    <w:p w14:paraId="7263F66B" w14:textId="5EA7F52C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Fiscal Year  </w:t>
      </w:r>
    </w:p>
    <w:p w14:paraId="7205936F" w14:textId="6C757DC3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Fiscal Quarter Number  </w:t>
      </w:r>
    </w:p>
    <w:p w14:paraId="6F0F4D75" w14:textId="6266DF94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Calendar Year </w:t>
      </w:r>
    </w:p>
    <w:p w14:paraId="191D9261" w14:textId="4107A5B4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Calendar Quarter Number </w:t>
      </w:r>
    </w:p>
    <w:p w14:paraId="38AC742B" w14:textId="5D6CC893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Calendar Month Number  </w:t>
      </w:r>
    </w:p>
    <w:p w14:paraId="3043531E" w14:textId="3157959B" w:rsidR="005D4E72" w:rsidRDefault="005D4E72" w:rsidP="005D4E72">
      <w:pPr>
        <w:pStyle w:val="ListParagraph"/>
        <w:numPr>
          <w:ilvl w:val="0"/>
          <w:numId w:val="4"/>
        </w:numPr>
      </w:pPr>
      <w:r>
        <w:t xml:space="preserve">Calendar Day Number  </w:t>
      </w:r>
    </w:p>
    <w:p w14:paraId="746FD70A" w14:textId="5B2B8968" w:rsidR="005D4E72" w:rsidRDefault="005D4E72" w:rsidP="007F18FF">
      <w:pPr>
        <w:pStyle w:val="ListParagraph"/>
        <w:ind w:left="1080"/>
      </w:pPr>
      <w:r>
        <w:t xml:space="preserve"> </w:t>
      </w:r>
    </w:p>
    <w:p w14:paraId="56C6E5FF" w14:textId="6186179D" w:rsidR="005D4E72" w:rsidRDefault="00FA1F61" w:rsidP="005D4E72">
      <w:pPr>
        <w:pStyle w:val="ListParagraph"/>
        <w:numPr>
          <w:ilvl w:val="0"/>
          <w:numId w:val="1"/>
        </w:numPr>
      </w:pPr>
      <w:r>
        <w:t>API</w:t>
      </w:r>
      <w:r w:rsidR="005D4E72">
        <w:t xml:space="preserve"> titled</w:t>
      </w:r>
      <w:r>
        <w:t>,</w:t>
      </w:r>
      <w:r w:rsidR="005D4E72">
        <w:t xml:space="preserve"> “</w:t>
      </w:r>
      <w:r>
        <w:t>Interest Expense on the Debt Outstanding”:</w:t>
      </w:r>
    </w:p>
    <w:p w14:paraId="458F75A8" w14:textId="51215628" w:rsidR="005D5347" w:rsidRDefault="005D5347" w:rsidP="00FA1F61">
      <w:pPr>
        <w:pStyle w:val="ListParagraph"/>
        <w:ind w:left="1080"/>
      </w:pPr>
      <w:r>
        <w:rPr>
          <w:rFonts w:ascii="Courier New" w:hAnsi="Courier New" w:cs="Courier New"/>
          <w:color w:val="C9266F"/>
          <w:shd w:val="clear" w:color="auto" w:fill="F1F1F1"/>
        </w:rPr>
        <w:t>https://www.transparency.treasury.gov/services/api/fiscal_service/v2/accounting/od/interest_expense</w:t>
      </w:r>
    </w:p>
    <w:p w14:paraId="7044BEF2" w14:textId="3F76A8FE" w:rsidR="00FA1F61" w:rsidRDefault="005D5347" w:rsidP="00FA1F61">
      <w:pPr>
        <w:pStyle w:val="ListParagraph"/>
        <w:ind w:left="1080"/>
      </w:pPr>
      <w:hyperlink r:id="rId7" w:history="1">
        <w:r w:rsidRPr="0073236E">
          <w:rPr>
            <w:rStyle w:val="Hyperlink"/>
          </w:rPr>
          <w:t>https://fiscaldata.treasury.gov/datasets/interest-expense-debt-outstanding/interest-expense-on-the-debt-outstanding</w:t>
        </w:r>
      </w:hyperlink>
    </w:p>
    <w:p w14:paraId="3B3A890B" w14:textId="77777777" w:rsidR="005D5347" w:rsidRDefault="00FA1F61" w:rsidP="00FA1F61">
      <w:pPr>
        <w:pStyle w:val="ListParagraph"/>
        <w:ind w:left="1080"/>
      </w:pPr>
      <w:r>
        <w:t xml:space="preserve">This dataset includes data from </w:t>
      </w:r>
      <w:r>
        <w:t xml:space="preserve">5/31/2010 – 10/31/2020. It </w:t>
      </w:r>
      <w:r w:rsidR="005D5347">
        <w:t>shows the interest expense values by month and fiscal year.</w:t>
      </w:r>
    </w:p>
    <w:p w14:paraId="07094489" w14:textId="77777777" w:rsidR="005D5347" w:rsidRDefault="005D5347" w:rsidP="00FA1F61">
      <w:pPr>
        <w:pStyle w:val="ListParagraph"/>
        <w:ind w:left="1080"/>
      </w:pPr>
    </w:p>
    <w:p w14:paraId="231B7059" w14:textId="77777777" w:rsidR="005D5347" w:rsidRDefault="005D5347" w:rsidP="00FA1F61">
      <w:pPr>
        <w:pStyle w:val="ListParagraph"/>
        <w:ind w:left="1080"/>
      </w:pPr>
      <w:r>
        <w:t>There are 13 variables and include:</w:t>
      </w:r>
    </w:p>
    <w:p w14:paraId="333BEDCE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Record Date</w:t>
      </w:r>
    </w:p>
    <w:p w14:paraId="2AFC82F0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Expense Category Description</w:t>
      </w:r>
    </w:p>
    <w:p w14:paraId="776E3826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Expense Group Description</w:t>
      </w:r>
    </w:p>
    <w:p w14:paraId="646D4DC2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Expense Type Description</w:t>
      </w:r>
    </w:p>
    <w:p w14:paraId="74972B22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Current Month Expense Amount</w:t>
      </w:r>
    </w:p>
    <w:p w14:paraId="17941E1E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Fiscal Year to Date Expense Amount</w:t>
      </w:r>
    </w:p>
    <w:p w14:paraId="4A550564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Source Line Number</w:t>
      </w:r>
    </w:p>
    <w:p w14:paraId="73122BCE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Fiscal Year</w:t>
      </w:r>
    </w:p>
    <w:p w14:paraId="206B4B63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Fiscal Quarter Number</w:t>
      </w:r>
    </w:p>
    <w:p w14:paraId="1DC55694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Calendar Year</w:t>
      </w:r>
    </w:p>
    <w:p w14:paraId="34A216CC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Calendar Quarter Number</w:t>
      </w:r>
    </w:p>
    <w:p w14:paraId="338F5D02" w14:textId="77777777" w:rsidR="005D5347" w:rsidRDefault="005D5347" w:rsidP="005D5347">
      <w:pPr>
        <w:pStyle w:val="ListParagraph"/>
        <w:numPr>
          <w:ilvl w:val="0"/>
          <w:numId w:val="7"/>
        </w:numPr>
      </w:pPr>
      <w:r>
        <w:t>Calendar Month Number</w:t>
      </w:r>
    </w:p>
    <w:p w14:paraId="5A11B8BE" w14:textId="54BA45EE" w:rsidR="00FA1F61" w:rsidRDefault="005D5347" w:rsidP="005D5347">
      <w:pPr>
        <w:pStyle w:val="ListParagraph"/>
        <w:numPr>
          <w:ilvl w:val="0"/>
          <w:numId w:val="7"/>
        </w:numPr>
      </w:pPr>
      <w:r>
        <w:t>Calendar Day Number</w:t>
      </w:r>
      <w:r w:rsidR="00FA1F61">
        <w:t xml:space="preserve"> </w:t>
      </w:r>
    </w:p>
    <w:p w14:paraId="09199468" w14:textId="77777777" w:rsidR="00EC6C0F" w:rsidRDefault="00EC6C0F" w:rsidP="00EC6C0F">
      <w:pPr>
        <w:pStyle w:val="ListParagraph"/>
        <w:ind w:left="1440"/>
      </w:pPr>
    </w:p>
    <w:p w14:paraId="6AED441C" w14:textId="58583BAC" w:rsidR="007F18FF" w:rsidRDefault="00EC6C0F" w:rsidP="009702DA">
      <w:pPr>
        <w:ind w:firstLine="720"/>
      </w:pPr>
      <w:r>
        <w:t xml:space="preserve">The relationship amongst all three datasets is time. I have a few options. I can use fiscal year, fiscal quarter, calendar year or calendar quarter. </w:t>
      </w:r>
      <w:r w:rsidR="00E22A89">
        <w:t xml:space="preserve">I plan to use fiscal year as the data I am using for the API piece ends on October 31, 2020. </w:t>
      </w:r>
      <w:r w:rsidR="006D1D07">
        <w:t xml:space="preserve">To achieve all milestones for this project, I plan </w:t>
      </w:r>
      <w:r w:rsidR="00027DE1">
        <w:t>to use</w:t>
      </w:r>
      <w:r w:rsidR="006D1D07">
        <w:t xml:space="preserve"> data that covers an approximate five-year fiscal period which provides most of the time during our current presidential administration. </w:t>
      </w:r>
      <w:r w:rsidR="00E9065A">
        <w:t xml:space="preserve">By joining the .csv file, </w:t>
      </w:r>
      <w:r w:rsidR="00027DE1">
        <w:t>table,</w:t>
      </w:r>
      <w:r w:rsidR="00E9065A">
        <w:t xml:space="preserve"> and API data, it will show the operating cash balance versus the total debt owed and outstanding interest expenses.</w:t>
      </w:r>
      <w:r w:rsidR="00027DE1">
        <w:t xml:space="preserve"> I will </w:t>
      </w:r>
      <w:r w:rsidR="00E24DEF">
        <w:t>be removing</w:t>
      </w:r>
      <w:r w:rsidR="00027DE1">
        <w:t xml:space="preserve"> rows of data </w:t>
      </w:r>
      <w:r w:rsidR="00027DE1">
        <w:lastRenderedPageBreak/>
        <w:t>since I am narrowing the time for this project. I will also be removing variables, so the data is all relevant. There will be data cleaning as I have already noticed some null values in various cells.</w:t>
      </w:r>
      <w:r w:rsidR="00637DEB">
        <w:t xml:space="preserve"> Finally, once I have the data merged, I will be able to provide the visualization requirements to show the results.</w:t>
      </w:r>
    </w:p>
    <w:p w14:paraId="04BAB3D0" w14:textId="23FE67BB" w:rsidR="00637DEB" w:rsidRDefault="00637DEB" w:rsidP="009702DA">
      <w:pPr>
        <w:ind w:firstLine="720"/>
      </w:pPr>
      <w:r>
        <w:t xml:space="preserve">Overall, the first milestone of this project was indeed the most difficult. However, I am </w:t>
      </w:r>
      <w:r w:rsidR="0068345A">
        <w:t>excited</w:t>
      </w:r>
      <w:r>
        <w:t xml:space="preserve"> to dive into the data and complete the next milestones!</w:t>
      </w:r>
      <w:r w:rsidR="0068345A">
        <w:t xml:space="preserve"> With previous experience on school projects, I have learned that an initial conception for a project sometimes requires adaptability. Once I start working on this project, I may discover something that I did not think of during this milestone. I realize this is all part of the learning journey. </w:t>
      </w:r>
      <w:r>
        <w:t xml:space="preserve">  </w:t>
      </w:r>
    </w:p>
    <w:p w14:paraId="03FE7563" w14:textId="77777777" w:rsidR="00637DEB" w:rsidRDefault="00637DEB" w:rsidP="009702DA">
      <w:pPr>
        <w:ind w:firstLine="720"/>
      </w:pPr>
    </w:p>
    <w:p w14:paraId="57FD115D" w14:textId="22900696" w:rsidR="007F18FF" w:rsidRDefault="007F18FF" w:rsidP="007F18FF">
      <w:pPr>
        <w:pStyle w:val="ListParagraph"/>
        <w:ind w:left="1080"/>
      </w:pPr>
    </w:p>
    <w:p w14:paraId="0A596E41" w14:textId="23E76B36" w:rsidR="007F18FF" w:rsidRDefault="007F18FF" w:rsidP="007F18FF">
      <w:pPr>
        <w:pStyle w:val="ListParagraph"/>
        <w:ind w:left="1080"/>
      </w:pPr>
    </w:p>
    <w:p w14:paraId="0008C7EB" w14:textId="6BEA38EB" w:rsidR="007F18FF" w:rsidRDefault="007F18FF" w:rsidP="007F18FF">
      <w:pPr>
        <w:pStyle w:val="ListParagraph"/>
        <w:ind w:left="1080"/>
      </w:pPr>
    </w:p>
    <w:p w14:paraId="13967235" w14:textId="0DA80C7C" w:rsidR="007F18FF" w:rsidRDefault="007F18FF" w:rsidP="007F18FF">
      <w:pPr>
        <w:pStyle w:val="ListParagraph"/>
        <w:ind w:left="1080"/>
      </w:pPr>
    </w:p>
    <w:p w14:paraId="15D33C39" w14:textId="77777777" w:rsidR="00477792" w:rsidRDefault="00477792" w:rsidP="00325656"/>
    <w:sectPr w:rsidR="0047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285"/>
    <w:multiLevelType w:val="hybridMultilevel"/>
    <w:tmpl w:val="ACC8FA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35E1"/>
    <w:multiLevelType w:val="hybridMultilevel"/>
    <w:tmpl w:val="48762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9A6321"/>
    <w:multiLevelType w:val="hybridMultilevel"/>
    <w:tmpl w:val="7BCA7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37175"/>
    <w:multiLevelType w:val="hybridMultilevel"/>
    <w:tmpl w:val="E708A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9719DC"/>
    <w:multiLevelType w:val="hybridMultilevel"/>
    <w:tmpl w:val="87DC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C0EEB"/>
    <w:multiLevelType w:val="hybridMultilevel"/>
    <w:tmpl w:val="78CA7C9E"/>
    <w:lvl w:ilvl="0" w:tplc="43C2C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C32A9B"/>
    <w:multiLevelType w:val="hybridMultilevel"/>
    <w:tmpl w:val="551C6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56"/>
    <w:rsid w:val="00027DE1"/>
    <w:rsid w:val="00325656"/>
    <w:rsid w:val="00477792"/>
    <w:rsid w:val="00580BCA"/>
    <w:rsid w:val="005D4E72"/>
    <w:rsid w:val="005D5347"/>
    <w:rsid w:val="00637DEB"/>
    <w:rsid w:val="00653DB6"/>
    <w:rsid w:val="0068345A"/>
    <w:rsid w:val="006D1D07"/>
    <w:rsid w:val="00706820"/>
    <w:rsid w:val="007A03BB"/>
    <w:rsid w:val="007F18FF"/>
    <w:rsid w:val="0091753F"/>
    <w:rsid w:val="009702DA"/>
    <w:rsid w:val="00AA7048"/>
    <w:rsid w:val="00AA79BD"/>
    <w:rsid w:val="00DF4EFD"/>
    <w:rsid w:val="00E22A89"/>
    <w:rsid w:val="00E24DEF"/>
    <w:rsid w:val="00E25147"/>
    <w:rsid w:val="00E9065A"/>
    <w:rsid w:val="00EC6C0F"/>
    <w:rsid w:val="00F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B7BE"/>
  <w15:chartTrackingRefBased/>
  <w15:docId w15:val="{F793879D-6199-44F6-B968-F9A43E13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scaldata.treasury.gov/datasets/interest-expense-debt-outstanding/interest-expense-on-the-debt-outsta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scaldata.treasury.gov/datasets/daily-treasury-statement/operating-cash-balance" TargetMode="External"/><Relationship Id="rId5" Type="http://schemas.openxmlformats.org/officeDocument/2006/relationships/hyperlink" Target="https://fiscaldata.treasury.gov/datasets/debt-to-the-penny/debt-to-the-pen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Girmus</dc:creator>
  <cp:keywords/>
  <dc:description/>
  <cp:lastModifiedBy>Trish Girmus</cp:lastModifiedBy>
  <cp:revision>18</cp:revision>
  <dcterms:created xsi:type="dcterms:W3CDTF">2021-01-18T21:31:00Z</dcterms:created>
  <dcterms:modified xsi:type="dcterms:W3CDTF">2021-01-18T23:41:00Z</dcterms:modified>
</cp:coreProperties>
</file>