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E50" w:rsidRPr="00847E50" w:rsidRDefault="00847E50" w:rsidP="00847E50">
      <w:pPr>
        <w:keepNext/>
        <w:keepLines/>
        <w:spacing w:before="240" w:after="0" w:line="259" w:lineRule="auto"/>
        <w:outlineLvl w:val="0"/>
        <w:rPr>
          <w:rFonts w:asciiTheme="majorHAnsi" w:eastAsiaTheme="majorEastAsia" w:hAnsiTheme="majorHAnsi" w:cs="Times New Roman"/>
          <w:color w:val="365F91" w:themeColor="accent1" w:themeShade="BF"/>
          <w:sz w:val="32"/>
          <w:szCs w:val="32"/>
        </w:rPr>
      </w:pPr>
      <w:r w:rsidRPr="00847E50">
        <w:rPr>
          <w:rFonts w:asciiTheme="majorHAnsi" w:eastAsiaTheme="majorEastAsia" w:hAnsiTheme="majorHAnsi" w:cs="Times New Roman"/>
          <w:color w:val="365F91" w:themeColor="accent1" w:themeShade="BF"/>
          <w:sz w:val="32"/>
          <w:szCs w:val="32"/>
        </w:rPr>
        <w:t>Overview</w:t>
      </w:r>
    </w:p>
    <w:p w:rsidR="00847E50" w:rsidRPr="00847E50" w:rsidRDefault="00847E50" w:rsidP="00847E50">
      <w:pPr>
        <w:spacing w:after="160" w:line="259" w:lineRule="auto"/>
        <w:ind w:firstLine="720"/>
        <w:rPr>
          <w:rFonts w:eastAsia="Times New Roman" w:cs="Times New Roman"/>
        </w:rPr>
      </w:pPr>
      <w:r w:rsidRPr="00847E50">
        <w:rPr>
          <w:rFonts w:eastAsia="Times New Roman" w:cs="Times New Roman"/>
        </w:rPr>
        <w:t xml:space="preserve">This document will cover using the VirtualTableTool_API excel tool. The purpose of this tool is to create an easy interface for Virtual Table specifically for API data. Due to the type of data needed (multiple lines of xpath manipulation), this tool was create separately from the UI data tool. This tool will allow you to create data for services and operations by suppling multiple “scenarios” to an operation. Only one single scenario will display on a sheet at a time, but you can open a new sheet and open a different scenario from any operation. </w:t>
      </w:r>
    </w:p>
    <w:p w:rsidR="00847E50" w:rsidRPr="00847E50" w:rsidRDefault="00847E50" w:rsidP="00847E50">
      <w:pPr>
        <w:spacing w:after="160" w:line="259" w:lineRule="auto"/>
        <w:ind w:firstLine="720"/>
        <w:rPr>
          <w:rFonts w:eastAsia="Times New Roman" w:cs="Times New Roman"/>
        </w:rPr>
      </w:pPr>
    </w:p>
    <w:p w:rsidR="00847E50" w:rsidRPr="00847E50" w:rsidRDefault="00847E50" w:rsidP="00847E50">
      <w:pPr>
        <w:spacing w:after="160" w:line="259" w:lineRule="auto"/>
        <w:ind w:firstLine="720"/>
        <w:rPr>
          <w:rFonts w:eastAsia="Times New Roman" w:cs="Times New Roman"/>
          <w:i/>
          <w:iCs/>
          <w:color w:val="4F81BD" w:themeColor="accent1"/>
        </w:rPr>
      </w:pPr>
      <w:r w:rsidRPr="00847E50">
        <w:rPr>
          <w:rFonts w:eastAsia="Times New Roman" w:cs="Times New Roman"/>
          <w:color w:val="FF0000"/>
        </w:rPr>
        <w:t>*NOTE* If you try to complete these steps exactly using the data as shown, you will get errors as this data already exists. These are meant to be examples of usage.</w:t>
      </w:r>
    </w:p>
    <w:p w:rsidR="00847E50" w:rsidRPr="00847E50" w:rsidRDefault="00847E50" w:rsidP="00847E50">
      <w:pPr>
        <w:keepNext/>
        <w:keepLines/>
        <w:spacing w:before="240" w:after="0" w:line="259" w:lineRule="auto"/>
        <w:outlineLvl w:val="0"/>
        <w:rPr>
          <w:rFonts w:asciiTheme="majorHAnsi" w:eastAsiaTheme="majorEastAsia" w:hAnsiTheme="majorHAnsi" w:cs="Times New Roman"/>
          <w:color w:val="4F81BD" w:themeColor="accent1"/>
          <w:sz w:val="32"/>
          <w:szCs w:val="32"/>
        </w:rPr>
      </w:pPr>
      <w:r w:rsidRPr="00847E50">
        <w:rPr>
          <w:rFonts w:asciiTheme="majorHAnsi" w:eastAsiaTheme="majorEastAsia" w:hAnsiTheme="majorHAnsi" w:cs="Times New Roman"/>
          <w:i/>
          <w:iCs/>
          <w:color w:val="4F81BD" w:themeColor="accent1"/>
          <w:sz w:val="32"/>
          <w:szCs w:val="32"/>
        </w:rPr>
        <w:t>Using the tool</w:t>
      </w:r>
    </w:p>
    <w:p w:rsidR="00847E50" w:rsidRPr="00847E50" w:rsidRDefault="00847E50" w:rsidP="00847E50">
      <w:pPr>
        <w:keepNext/>
        <w:keepLines/>
        <w:spacing w:before="40" w:after="0" w:line="259" w:lineRule="auto"/>
        <w:outlineLvl w:val="1"/>
        <w:rPr>
          <w:rFonts w:asciiTheme="majorHAnsi" w:eastAsiaTheme="majorEastAsia" w:hAnsiTheme="majorHAnsi" w:cs="Times New Roman"/>
          <w:color w:val="365F91" w:themeColor="accent1" w:themeShade="BF"/>
          <w:sz w:val="26"/>
          <w:szCs w:val="26"/>
        </w:rPr>
      </w:pPr>
      <w:r w:rsidRPr="00847E50">
        <w:rPr>
          <w:rFonts w:asciiTheme="majorHAnsi" w:eastAsiaTheme="majorEastAsia" w:hAnsiTheme="majorHAnsi" w:cs="Times New Roman"/>
          <w:color w:val="365F91" w:themeColor="accent1" w:themeShade="BF"/>
          <w:sz w:val="26"/>
          <w:szCs w:val="26"/>
        </w:rPr>
        <w:t>Logging in</w:t>
      </w:r>
    </w:p>
    <w:p w:rsidR="00847E50" w:rsidRPr="00847E50" w:rsidRDefault="00847E50" w:rsidP="00847E50">
      <w:pPr>
        <w:spacing w:after="160" w:line="259" w:lineRule="auto"/>
        <w:rPr>
          <w:rFonts w:eastAsia="Times New Roman" w:cs="Times New Roman"/>
        </w:rPr>
      </w:pPr>
      <w:r w:rsidRPr="00847E50">
        <w:rPr>
          <w:rFonts w:eastAsia="Times New Roman" w:cs="Times New Roman"/>
        </w:rPr>
        <w:tab/>
        <w:t>A new requirement is the log in to the tool. A popup will appear when opening the document, requesting to enter the Lan ID. This will only occur once while the document is open, and a password is not required.</w:t>
      </w:r>
    </w:p>
    <w:p w:rsidR="00847E50" w:rsidRDefault="00847E50" w:rsidP="00847E50">
      <w:pPr>
        <w:spacing w:after="160" w:line="259" w:lineRule="auto"/>
        <w:rPr>
          <w:rFonts w:eastAsia="Times New Roman" w:cs="Times New Roman"/>
        </w:rPr>
      </w:pPr>
      <w:r>
        <w:rPr>
          <w:rFonts w:eastAsia="Times New Roman" w:cs="Times New Roman"/>
          <w:noProof/>
        </w:rPr>
        <w:drawing>
          <wp:inline distT="0" distB="0" distL="0" distR="0">
            <wp:extent cx="2428875" cy="1447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447800"/>
                    </a:xfrm>
                    <a:prstGeom prst="rect">
                      <a:avLst/>
                    </a:prstGeom>
                    <a:noFill/>
                    <a:ln>
                      <a:noFill/>
                    </a:ln>
                  </pic:spPr>
                </pic:pic>
              </a:graphicData>
            </a:graphic>
          </wp:inline>
        </w:drawing>
      </w:r>
    </w:p>
    <w:p w:rsidR="00847E50" w:rsidRPr="00847E50" w:rsidRDefault="00847E50" w:rsidP="00847E50">
      <w:pPr>
        <w:spacing w:after="160" w:line="259" w:lineRule="auto"/>
        <w:rPr>
          <w:rFonts w:eastAsia="Times New Roman" w:cs="Times New Roman"/>
        </w:rPr>
      </w:pPr>
      <w:bookmarkStart w:id="0" w:name="_GoBack"/>
      <w:bookmarkEnd w:id="0"/>
    </w:p>
    <w:p w:rsidR="00847E50" w:rsidRPr="00847E50" w:rsidRDefault="00847E50" w:rsidP="00847E50">
      <w:pPr>
        <w:keepNext/>
        <w:keepLines/>
        <w:spacing w:before="40" w:after="0" w:line="259" w:lineRule="auto"/>
        <w:outlineLvl w:val="1"/>
        <w:rPr>
          <w:rFonts w:asciiTheme="majorHAnsi" w:eastAsiaTheme="majorEastAsia" w:hAnsiTheme="majorHAnsi" w:cs="Times New Roman"/>
          <w:color w:val="365F91" w:themeColor="accent1" w:themeShade="BF"/>
          <w:sz w:val="26"/>
          <w:szCs w:val="26"/>
        </w:rPr>
      </w:pPr>
      <w:r w:rsidRPr="00847E50">
        <w:rPr>
          <w:rFonts w:asciiTheme="majorHAnsi" w:eastAsiaTheme="majorEastAsia" w:hAnsiTheme="majorHAnsi" w:cs="Times New Roman"/>
          <w:color w:val="365F91" w:themeColor="accent1" w:themeShade="BF"/>
          <w:sz w:val="26"/>
          <w:szCs w:val="26"/>
        </w:rPr>
        <w:t>Opening the Virtual Table Tab</w:t>
      </w:r>
    </w:p>
    <w:p w:rsidR="00847E50" w:rsidRPr="00847E50" w:rsidRDefault="00847E50" w:rsidP="00847E50">
      <w:pPr>
        <w:spacing w:after="160" w:line="259" w:lineRule="auto"/>
        <w:rPr>
          <w:rFonts w:eastAsia="Times New Roman" w:cs="Times New Roman"/>
        </w:rPr>
      </w:pPr>
      <w:r w:rsidRPr="00847E50">
        <w:rPr>
          <w:rFonts w:eastAsia="Times New Roman" w:cs="Times New Roman"/>
        </w:rPr>
        <w:tab/>
        <w:t xml:space="preserve">After opening the tool, there is a tab in the ribbon bar called “Virtual Table”, upon clicking the tab, you are presented with a number of options, many of which are grayed out. </w:t>
      </w:r>
    </w:p>
    <w:p w:rsidR="00847E50" w:rsidRPr="00847E50" w:rsidRDefault="00847E50" w:rsidP="00847E50">
      <w:pPr>
        <w:spacing w:after="160" w:line="259" w:lineRule="auto"/>
        <w:rPr>
          <w:rFonts w:eastAsia="Times New Roman" w:cs="Times New Roman"/>
        </w:rPr>
      </w:pPr>
      <w:r>
        <w:rPr>
          <w:rFonts w:eastAsia="Times New Roman" w:cs="Times New Roman"/>
          <w:noProof/>
        </w:rPr>
        <w:drawing>
          <wp:inline distT="0" distB="0" distL="0" distR="0">
            <wp:extent cx="4886325" cy="1133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1133475"/>
                    </a:xfrm>
                    <a:prstGeom prst="rect">
                      <a:avLst/>
                    </a:prstGeom>
                    <a:noFill/>
                    <a:ln>
                      <a:noFill/>
                    </a:ln>
                  </pic:spPr>
                </pic:pic>
              </a:graphicData>
            </a:graphic>
          </wp:inline>
        </w:drawing>
      </w:r>
    </w:p>
    <w:p w:rsidR="00847E50" w:rsidRPr="00847E50" w:rsidRDefault="00847E50" w:rsidP="00847E50">
      <w:pPr>
        <w:spacing w:after="160" w:line="259" w:lineRule="auto"/>
        <w:rPr>
          <w:rFonts w:eastAsia="Times New Roman" w:cs="Times New Roman"/>
        </w:rPr>
      </w:pPr>
      <w:r>
        <w:rPr>
          <w:rFonts w:eastAsia="Times New Roman" w:cs="Times New Roman"/>
          <w:noProof/>
        </w:rPr>
        <w:lastRenderedPageBreak/>
        <w:drawing>
          <wp:inline distT="0" distB="0" distL="0" distR="0">
            <wp:extent cx="4905375" cy="1095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1095375"/>
                    </a:xfrm>
                    <a:prstGeom prst="rect">
                      <a:avLst/>
                    </a:prstGeom>
                    <a:noFill/>
                    <a:ln>
                      <a:noFill/>
                    </a:ln>
                  </pic:spPr>
                </pic:pic>
              </a:graphicData>
            </a:graphic>
          </wp:inline>
        </w:drawing>
      </w:r>
    </w:p>
    <w:p w:rsidR="00847E50" w:rsidRPr="00847E50" w:rsidRDefault="00847E50" w:rsidP="00847E50">
      <w:pPr>
        <w:spacing w:after="160" w:line="259" w:lineRule="auto"/>
        <w:rPr>
          <w:rFonts w:eastAsia="Times New Roman" w:cs="Times New Roman"/>
        </w:rPr>
      </w:pPr>
    </w:p>
    <w:p w:rsidR="00847E50" w:rsidRPr="00847E50" w:rsidRDefault="00847E50" w:rsidP="00847E50">
      <w:pPr>
        <w:keepNext/>
        <w:keepLines/>
        <w:spacing w:before="40" w:after="0" w:line="259" w:lineRule="auto"/>
        <w:outlineLvl w:val="1"/>
        <w:rPr>
          <w:rFonts w:asciiTheme="majorHAnsi" w:eastAsiaTheme="majorEastAsia" w:hAnsiTheme="majorHAnsi" w:cs="Times New Roman"/>
          <w:color w:val="365F91" w:themeColor="accent1" w:themeShade="BF"/>
          <w:sz w:val="26"/>
          <w:szCs w:val="26"/>
        </w:rPr>
      </w:pPr>
      <w:r w:rsidRPr="00847E50">
        <w:rPr>
          <w:rFonts w:asciiTheme="majorHAnsi" w:eastAsiaTheme="majorEastAsia" w:hAnsiTheme="majorHAnsi" w:cs="Times New Roman"/>
          <w:color w:val="365F91" w:themeColor="accent1" w:themeShade="BF"/>
          <w:sz w:val="26"/>
          <w:szCs w:val="26"/>
        </w:rPr>
        <w:t>Services</w:t>
      </w:r>
    </w:p>
    <w:p w:rsidR="00847E50" w:rsidRPr="00847E50" w:rsidRDefault="00847E50" w:rsidP="00847E50">
      <w:pPr>
        <w:spacing w:after="160" w:line="259" w:lineRule="auto"/>
        <w:rPr>
          <w:rFonts w:eastAsia="Times New Roman" w:cs="Times New Roman"/>
        </w:rPr>
      </w:pPr>
      <w:r w:rsidRPr="00847E50">
        <w:rPr>
          <w:rFonts w:eastAsia="Times New Roman" w:cs="Times New Roman"/>
        </w:rPr>
        <w:tab/>
        <w:t>At first, you will only have two options, select an existing Service, or add a new Service</w:t>
      </w:r>
    </w:p>
    <w:p w:rsidR="00847E50" w:rsidRPr="00847E50" w:rsidRDefault="00847E50" w:rsidP="00847E50">
      <w:pPr>
        <w:numPr>
          <w:ilvl w:val="0"/>
          <w:numId w:val="1"/>
        </w:numPr>
        <w:spacing w:after="160" w:line="259" w:lineRule="auto"/>
        <w:contextualSpacing/>
        <w:rPr>
          <w:rFonts w:eastAsia="Times New Roman" w:cs="Times New Roman"/>
        </w:rPr>
      </w:pPr>
      <w:r w:rsidRPr="00847E50">
        <w:rPr>
          <w:rFonts w:eastAsia="Times New Roman" w:cs="Times New Roman"/>
        </w:rPr>
        <w:t>Selecting an Existing Service</w:t>
      </w:r>
    </w:p>
    <w:p w:rsidR="00847E50" w:rsidRPr="00847E50" w:rsidRDefault="00847E50" w:rsidP="00847E50">
      <w:pPr>
        <w:numPr>
          <w:ilvl w:val="1"/>
          <w:numId w:val="1"/>
        </w:numPr>
        <w:spacing w:after="160" w:line="259" w:lineRule="auto"/>
        <w:contextualSpacing/>
        <w:rPr>
          <w:rFonts w:eastAsia="Times New Roman" w:cs="Times New Roman"/>
        </w:rPr>
      </w:pPr>
      <w:r w:rsidRPr="00847E50">
        <w:rPr>
          <w:rFonts w:eastAsia="Times New Roman" w:cs="Times New Roman"/>
        </w:rPr>
        <w:t>Open the Service drop down list, and select the Service you want to view</w:t>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drawing>
          <wp:inline distT="0" distB="0" distL="0" distR="0">
            <wp:extent cx="3676650" cy="1695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1695450"/>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p>
    <w:p w:rsidR="00847E50" w:rsidRPr="00847E50" w:rsidRDefault="00847E50" w:rsidP="00847E50">
      <w:pPr>
        <w:numPr>
          <w:ilvl w:val="1"/>
          <w:numId w:val="1"/>
        </w:numPr>
        <w:spacing w:after="160" w:line="259" w:lineRule="auto"/>
        <w:contextualSpacing/>
        <w:rPr>
          <w:rFonts w:eastAsia="Times New Roman" w:cs="Times New Roman"/>
        </w:rPr>
      </w:pPr>
      <w:r w:rsidRPr="00847E50">
        <w:rPr>
          <w:rFonts w:eastAsia="Times New Roman" w:cs="Times New Roman"/>
        </w:rPr>
        <w:t>After selecting the Service (red box), it’s operations will be populated in the Operation drop-down (blue box), and the option to add a new operation will be made available (blue box).</w:t>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drawing>
          <wp:inline distT="0" distB="0" distL="0" distR="0">
            <wp:extent cx="3133725" cy="1285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1285875"/>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p>
    <w:p w:rsidR="00847E50" w:rsidRPr="00847E50" w:rsidRDefault="00847E50" w:rsidP="00847E50">
      <w:pPr>
        <w:numPr>
          <w:ilvl w:val="0"/>
          <w:numId w:val="1"/>
        </w:numPr>
        <w:spacing w:after="160" w:line="259" w:lineRule="auto"/>
        <w:contextualSpacing/>
        <w:rPr>
          <w:rFonts w:eastAsia="Times New Roman" w:cs="Times New Roman"/>
        </w:rPr>
      </w:pPr>
      <w:r w:rsidRPr="00847E50">
        <w:rPr>
          <w:rFonts w:eastAsia="Times New Roman" w:cs="Times New Roman"/>
        </w:rPr>
        <w:t>Add New Service</w:t>
      </w:r>
    </w:p>
    <w:p w:rsidR="00847E50" w:rsidRPr="00847E50" w:rsidRDefault="00847E50" w:rsidP="00847E50">
      <w:pPr>
        <w:numPr>
          <w:ilvl w:val="1"/>
          <w:numId w:val="1"/>
        </w:numPr>
        <w:spacing w:after="160" w:line="259" w:lineRule="auto"/>
        <w:contextualSpacing/>
        <w:rPr>
          <w:rFonts w:eastAsia="Times New Roman" w:cs="Times New Roman"/>
        </w:rPr>
      </w:pPr>
      <w:r w:rsidRPr="00847E50">
        <w:rPr>
          <w:rFonts w:eastAsia="Times New Roman" w:cs="Times New Roman"/>
        </w:rPr>
        <w:t>If you have a Service to add that does not exist yet, click the “Add New Service” button.</w:t>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drawing>
          <wp:inline distT="0" distB="0" distL="0" distR="0">
            <wp:extent cx="3143250" cy="733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733425"/>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p>
    <w:p w:rsidR="00847E50" w:rsidRPr="00847E50" w:rsidRDefault="00847E50" w:rsidP="00847E50">
      <w:pPr>
        <w:numPr>
          <w:ilvl w:val="1"/>
          <w:numId w:val="1"/>
        </w:numPr>
        <w:spacing w:after="160" w:line="259" w:lineRule="auto"/>
        <w:contextualSpacing/>
        <w:rPr>
          <w:rFonts w:eastAsia="Times New Roman" w:cs="Times New Roman"/>
        </w:rPr>
      </w:pPr>
      <w:r w:rsidRPr="00847E50">
        <w:rPr>
          <w:rFonts w:eastAsia="Times New Roman" w:cs="Times New Roman"/>
        </w:rPr>
        <w:t>A form will appear, prompting for the name of the Service.</w:t>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lastRenderedPageBreak/>
        <w:drawing>
          <wp:inline distT="0" distB="0" distL="0" distR="0">
            <wp:extent cx="3095625" cy="2343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2343150"/>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p>
    <w:p w:rsidR="00847E50" w:rsidRPr="00847E50" w:rsidRDefault="00847E50" w:rsidP="00847E50">
      <w:pPr>
        <w:numPr>
          <w:ilvl w:val="1"/>
          <w:numId w:val="1"/>
        </w:numPr>
        <w:spacing w:after="160" w:line="259" w:lineRule="auto"/>
        <w:contextualSpacing/>
        <w:rPr>
          <w:rFonts w:eastAsia="Times New Roman" w:cs="Times New Roman"/>
        </w:rPr>
      </w:pPr>
      <w:r w:rsidRPr="00847E50">
        <w:rPr>
          <w:rFonts w:eastAsia="Times New Roman" w:cs="Times New Roman"/>
          <w:color w:val="FF0000"/>
        </w:rPr>
        <w:t>IMPORTANT:  The name of the Service should match the name you give the Service in your Service class in the SITH project. This will make everything seamless and uniform.</w:t>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drawing>
          <wp:inline distT="0" distB="0" distL="0" distR="0">
            <wp:extent cx="4686300" cy="1476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1476375"/>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drawing>
          <wp:inline distT="0" distB="0" distL="0" distR="0">
            <wp:extent cx="3067050" cy="2371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2371725"/>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p>
    <w:p w:rsidR="00847E50" w:rsidRPr="00847E50" w:rsidRDefault="00847E50" w:rsidP="00847E50">
      <w:pPr>
        <w:numPr>
          <w:ilvl w:val="1"/>
          <w:numId w:val="1"/>
        </w:numPr>
        <w:spacing w:after="160" w:line="259" w:lineRule="auto"/>
        <w:contextualSpacing/>
        <w:rPr>
          <w:rFonts w:eastAsia="Times New Roman" w:cs="Times New Roman"/>
        </w:rPr>
      </w:pPr>
      <w:r w:rsidRPr="00847E50">
        <w:rPr>
          <w:rFonts w:eastAsia="Times New Roman" w:cs="Times New Roman"/>
        </w:rPr>
        <w:t>Click the Create button after entering the Service name, and the Service now appears in the Service Dropdown.</w:t>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lastRenderedPageBreak/>
        <w:drawing>
          <wp:inline distT="0" distB="0" distL="0" distR="0">
            <wp:extent cx="30099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2857500"/>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p>
    <w:p w:rsidR="00847E50" w:rsidRPr="00847E50" w:rsidRDefault="00847E50" w:rsidP="00847E50">
      <w:pPr>
        <w:keepNext/>
        <w:keepLines/>
        <w:spacing w:before="40" w:after="0" w:line="259" w:lineRule="auto"/>
        <w:outlineLvl w:val="1"/>
        <w:rPr>
          <w:rFonts w:asciiTheme="majorHAnsi" w:eastAsiaTheme="majorEastAsia" w:hAnsiTheme="majorHAnsi" w:cs="Times New Roman"/>
          <w:color w:val="365F91" w:themeColor="accent1" w:themeShade="BF"/>
          <w:sz w:val="26"/>
          <w:szCs w:val="26"/>
        </w:rPr>
      </w:pPr>
      <w:r w:rsidRPr="00847E50">
        <w:rPr>
          <w:rFonts w:asciiTheme="majorHAnsi" w:eastAsiaTheme="majorEastAsia" w:hAnsiTheme="majorHAnsi" w:cs="Times New Roman"/>
          <w:color w:val="365F91" w:themeColor="accent1" w:themeShade="BF"/>
          <w:sz w:val="26"/>
          <w:szCs w:val="26"/>
        </w:rPr>
        <w:t>Operations</w:t>
      </w:r>
    </w:p>
    <w:p w:rsidR="00847E50" w:rsidRPr="00847E50" w:rsidRDefault="00847E50" w:rsidP="00847E50">
      <w:pPr>
        <w:spacing w:after="160" w:line="259" w:lineRule="auto"/>
        <w:rPr>
          <w:rFonts w:eastAsia="Times New Roman" w:cs="Times New Roman"/>
        </w:rPr>
      </w:pPr>
      <w:r w:rsidRPr="00847E50">
        <w:rPr>
          <w:rFonts w:eastAsia="Times New Roman" w:cs="Times New Roman"/>
        </w:rPr>
        <w:t>After selecting or creating a new service, the dropdown for Operations and the button to create a new operation is enabled. This document won’t go over selecting the operation as it steps mirror selecting a service.</w:t>
      </w:r>
    </w:p>
    <w:p w:rsidR="00847E50" w:rsidRPr="00847E50" w:rsidRDefault="00847E50" w:rsidP="00847E50">
      <w:pPr>
        <w:numPr>
          <w:ilvl w:val="0"/>
          <w:numId w:val="2"/>
        </w:numPr>
        <w:spacing w:after="160" w:line="259" w:lineRule="auto"/>
        <w:contextualSpacing/>
        <w:rPr>
          <w:rFonts w:eastAsia="Times New Roman" w:cs="Times New Roman"/>
        </w:rPr>
      </w:pPr>
      <w:r w:rsidRPr="00847E50">
        <w:rPr>
          <w:rFonts w:eastAsia="Times New Roman" w:cs="Times New Roman"/>
        </w:rPr>
        <w:t>Add New Operation</w:t>
      </w:r>
    </w:p>
    <w:p w:rsidR="00847E50" w:rsidRPr="00847E50" w:rsidRDefault="00847E50" w:rsidP="00847E50">
      <w:pPr>
        <w:numPr>
          <w:ilvl w:val="1"/>
          <w:numId w:val="2"/>
        </w:numPr>
        <w:spacing w:after="160" w:line="259" w:lineRule="auto"/>
        <w:contextualSpacing/>
        <w:rPr>
          <w:rFonts w:eastAsia="Times New Roman" w:cs="Times New Roman"/>
        </w:rPr>
      </w:pPr>
      <w:r w:rsidRPr="00847E50">
        <w:rPr>
          <w:rFonts w:eastAsia="Times New Roman" w:cs="Times New Roman"/>
        </w:rPr>
        <w:t>If you have a service to add that does not exist yet, click the “Add New Service” button.</w:t>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drawing>
          <wp:inline distT="0" distB="0" distL="0" distR="0">
            <wp:extent cx="3200400" cy="64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647700"/>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p>
    <w:p w:rsidR="00847E50" w:rsidRPr="00847E50" w:rsidRDefault="00847E50" w:rsidP="00847E50">
      <w:pPr>
        <w:numPr>
          <w:ilvl w:val="1"/>
          <w:numId w:val="2"/>
        </w:numPr>
        <w:spacing w:after="160" w:line="259" w:lineRule="auto"/>
        <w:contextualSpacing/>
        <w:rPr>
          <w:rFonts w:eastAsia="Times New Roman" w:cs="Times New Roman"/>
        </w:rPr>
      </w:pPr>
      <w:r w:rsidRPr="00847E50">
        <w:rPr>
          <w:rFonts w:eastAsia="Times New Roman" w:cs="Times New Roman"/>
        </w:rPr>
        <w:t>A form will appear, prompting for the name of the Service.</w:t>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drawing>
          <wp:inline distT="0" distB="0" distL="0" distR="0">
            <wp:extent cx="3048000" cy="2257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257425"/>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p>
    <w:p w:rsidR="00847E50" w:rsidRPr="00847E50" w:rsidRDefault="00847E50" w:rsidP="00847E50">
      <w:pPr>
        <w:numPr>
          <w:ilvl w:val="1"/>
          <w:numId w:val="2"/>
        </w:numPr>
        <w:spacing w:after="160" w:line="259" w:lineRule="auto"/>
        <w:contextualSpacing/>
        <w:rPr>
          <w:rFonts w:eastAsia="Times New Roman" w:cs="Times New Roman"/>
        </w:rPr>
      </w:pPr>
      <w:r w:rsidRPr="00847E50">
        <w:rPr>
          <w:rFonts w:eastAsia="Times New Roman" w:cs="Times New Roman"/>
          <w:color w:val="FF0000"/>
        </w:rPr>
        <w:t>IMPORTANT:  The name of the operation should match the name you give the operation in your operation class. This will make everything seamless and uniform.</w:t>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lastRenderedPageBreak/>
        <w:drawing>
          <wp:inline distT="0" distB="0" distL="0" distR="0">
            <wp:extent cx="3762375" cy="91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914400"/>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drawing>
          <wp:inline distT="0" distB="0" distL="0" distR="0">
            <wp:extent cx="307657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2305050"/>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p>
    <w:p w:rsidR="00847E50" w:rsidRPr="00847E50" w:rsidRDefault="00847E50" w:rsidP="00847E50">
      <w:pPr>
        <w:numPr>
          <w:ilvl w:val="1"/>
          <w:numId w:val="2"/>
        </w:numPr>
        <w:spacing w:after="160" w:line="259" w:lineRule="auto"/>
        <w:contextualSpacing/>
        <w:rPr>
          <w:rFonts w:eastAsia="Times New Roman" w:cs="Times New Roman"/>
        </w:rPr>
      </w:pPr>
      <w:r w:rsidRPr="00847E50">
        <w:rPr>
          <w:rFonts w:eastAsia="Times New Roman" w:cs="Times New Roman"/>
        </w:rPr>
        <w:t>Click the Create button after entering the Operation name, and the Operation now appears in the Operation Dropdown.</w:t>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drawing>
          <wp:inline distT="0" distB="0" distL="0" distR="0">
            <wp:extent cx="38100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828675"/>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p>
    <w:p w:rsidR="00847E50" w:rsidRPr="00847E50" w:rsidRDefault="00847E50" w:rsidP="00847E50">
      <w:pPr>
        <w:keepNext/>
        <w:keepLines/>
        <w:spacing w:before="40" w:after="0" w:line="259" w:lineRule="auto"/>
        <w:outlineLvl w:val="1"/>
        <w:rPr>
          <w:rFonts w:asciiTheme="majorHAnsi" w:eastAsiaTheme="majorEastAsia" w:hAnsiTheme="majorHAnsi" w:cs="Times New Roman"/>
          <w:color w:val="365F91" w:themeColor="accent1" w:themeShade="BF"/>
          <w:sz w:val="26"/>
          <w:szCs w:val="26"/>
        </w:rPr>
      </w:pPr>
      <w:r w:rsidRPr="00847E50">
        <w:rPr>
          <w:rFonts w:asciiTheme="majorHAnsi" w:eastAsiaTheme="majorEastAsia" w:hAnsiTheme="majorHAnsi" w:cs="Times New Roman"/>
          <w:color w:val="365F91" w:themeColor="accent1" w:themeShade="BF"/>
          <w:sz w:val="26"/>
          <w:szCs w:val="26"/>
        </w:rPr>
        <w:t>Scenarios</w:t>
      </w:r>
    </w:p>
    <w:p w:rsidR="00847E50" w:rsidRPr="00847E50" w:rsidRDefault="00847E50" w:rsidP="00847E50">
      <w:pPr>
        <w:spacing w:after="160" w:line="259" w:lineRule="auto"/>
        <w:rPr>
          <w:rFonts w:eastAsia="Times New Roman" w:cs="Times New Roman"/>
        </w:rPr>
      </w:pPr>
      <w:r w:rsidRPr="00847E50">
        <w:rPr>
          <w:rFonts w:eastAsia="Times New Roman" w:cs="Times New Roman"/>
        </w:rPr>
        <w:tab/>
        <w:t xml:space="preserve">A given operation can have multiple scenarios, such as an AccommodationSales has book with 1 adult, 4 adults, a room only package, a dining package, etc. The scenarios created will be given names that can be referenced in the code, or from data providers. </w:t>
      </w:r>
    </w:p>
    <w:p w:rsidR="00847E50" w:rsidRPr="00847E50" w:rsidRDefault="00847E50" w:rsidP="00847E50">
      <w:pPr>
        <w:spacing w:after="160" w:line="259" w:lineRule="auto"/>
        <w:rPr>
          <w:rFonts w:eastAsia="Times New Roman" w:cs="Times New Roman"/>
        </w:rPr>
      </w:pPr>
      <w:r w:rsidRPr="00847E50">
        <w:rPr>
          <w:rFonts w:eastAsia="Times New Roman" w:cs="Times New Roman"/>
        </w:rPr>
        <w:tab/>
        <w:t>Once you have an Operation selected, the Scenarios dropdown and Add New Scenario button become enabled.</w:t>
      </w:r>
    </w:p>
    <w:p w:rsidR="00847E50" w:rsidRPr="00847E50" w:rsidRDefault="00847E50" w:rsidP="00847E50">
      <w:pPr>
        <w:numPr>
          <w:ilvl w:val="0"/>
          <w:numId w:val="3"/>
        </w:numPr>
        <w:spacing w:after="160" w:line="259" w:lineRule="auto"/>
        <w:contextualSpacing/>
        <w:rPr>
          <w:rFonts w:eastAsia="Times New Roman" w:cs="Times New Roman"/>
        </w:rPr>
      </w:pPr>
      <w:r w:rsidRPr="00847E50">
        <w:rPr>
          <w:rFonts w:eastAsia="Times New Roman" w:cs="Times New Roman"/>
        </w:rPr>
        <w:t>Adding a new Scenario</w:t>
      </w:r>
    </w:p>
    <w:p w:rsidR="00847E50" w:rsidRPr="00847E50" w:rsidRDefault="00847E50" w:rsidP="00847E50">
      <w:pPr>
        <w:numPr>
          <w:ilvl w:val="0"/>
          <w:numId w:val="4"/>
        </w:numPr>
        <w:spacing w:after="160" w:line="259" w:lineRule="auto"/>
        <w:contextualSpacing/>
        <w:rPr>
          <w:rFonts w:eastAsia="Times New Roman" w:cs="Times New Roman"/>
        </w:rPr>
      </w:pPr>
      <w:r w:rsidRPr="00847E50">
        <w:rPr>
          <w:rFonts w:eastAsia="Times New Roman" w:cs="Times New Roman"/>
        </w:rPr>
        <w:t>Click the Add New Scenario button</w:t>
      </w:r>
    </w:p>
    <w:p w:rsidR="00847E50" w:rsidRPr="00847E50" w:rsidRDefault="00847E50" w:rsidP="00847E50">
      <w:pPr>
        <w:spacing w:after="160" w:line="259" w:lineRule="auto"/>
        <w:ind w:left="1080"/>
        <w:contextualSpacing/>
        <w:rPr>
          <w:rFonts w:eastAsia="Times New Roman" w:cs="Times New Roman"/>
        </w:rPr>
      </w:pPr>
      <w:r>
        <w:rPr>
          <w:rFonts w:eastAsia="Times New Roman" w:cs="Times New Roman"/>
          <w:noProof/>
        </w:rPr>
        <w:drawing>
          <wp:inline distT="0" distB="0" distL="0" distR="0">
            <wp:extent cx="31337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3725" cy="581025"/>
                    </a:xfrm>
                    <a:prstGeom prst="rect">
                      <a:avLst/>
                    </a:prstGeom>
                    <a:noFill/>
                    <a:ln>
                      <a:noFill/>
                    </a:ln>
                  </pic:spPr>
                </pic:pic>
              </a:graphicData>
            </a:graphic>
          </wp:inline>
        </w:drawing>
      </w:r>
    </w:p>
    <w:p w:rsidR="00847E50" w:rsidRPr="00847E50" w:rsidRDefault="00847E50" w:rsidP="00847E50">
      <w:pPr>
        <w:spacing w:after="160" w:line="259" w:lineRule="auto"/>
        <w:ind w:left="1080"/>
        <w:contextualSpacing/>
        <w:rPr>
          <w:rFonts w:eastAsia="Times New Roman" w:cs="Times New Roman"/>
        </w:rPr>
      </w:pPr>
    </w:p>
    <w:p w:rsidR="00847E50" w:rsidRPr="00847E50" w:rsidRDefault="00847E50" w:rsidP="00847E50">
      <w:pPr>
        <w:numPr>
          <w:ilvl w:val="0"/>
          <w:numId w:val="4"/>
        </w:numPr>
        <w:spacing w:after="160" w:line="259" w:lineRule="auto"/>
        <w:contextualSpacing/>
        <w:rPr>
          <w:rFonts w:eastAsia="Times New Roman" w:cs="Times New Roman"/>
        </w:rPr>
      </w:pPr>
      <w:r w:rsidRPr="00847E50">
        <w:rPr>
          <w:rFonts w:eastAsia="Times New Roman" w:cs="Times New Roman"/>
        </w:rPr>
        <w:t>A form will appear, prompting for the name of the Scenario</w:t>
      </w:r>
    </w:p>
    <w:p w:rsidR="00847E50" w:rsidRPr="00847E50" w:rsidRDefault="00847E50" w:rsidP="00847E50">
      <w:pPr>
        <w:spacing w:after="160" w:line="259" w:lineRule="auto"/>
        <w:ind w:left="1440"/>
        <w:contextualSpacing/>
        <w:rPr>
          <w:rFonts w:eastAsia="Times New Roman" w:cs="Times New Roman"/>
        </w:rPr>
      </w:pPr>
      <w:r>
        <w:rPr>
          <w:rFonts w:eastAsia="Times New Roman" w:cs="Times New Roman"/>
          <w:noProof/>
        </w:rPr>
        <w:lastRenderedPageBreak/>
        <w:drawing>
          <wp:inline distT="0" distB="0" distL="0" distR="0">
            <wp:extent cx="282892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925" cy="2162175"/>
                    </a:xfrm>
                    <a:prstGeom prst="rect">
                      <a:avLst/>
                    </a:prstGeom>
                    <a:noFill/>
                    <a:ln>
                      <a:noFill/>
                    </a:ln>
                  </pic:spPr>
                </pic:pic>
              </a:graphicData>
            </a:graphic>
          </wp:inline>
        </w:drawing>
      </w:r>
    </w:p>
    <w:p w:rsidR="00847E50" w:rsidRPr="00847E50" w:rsidRDefault="00847E50" w:rsidP="00847E50">
      <w:pPr>
        <w:spacing w:after="160" w:line="259" w:lineRule="auto"/>
        <w:ind w:left="1440"/>
        <w:contextualSpacing/>
        <w:rPr>
          <w:rFonts w:eastAsia="Times New Roman" w:cs="Times New Roman"/>
        </w:rPr>
      </w:pPr>
    </w:p>
    <w:p w:rsidR="00847E50" w:rsidRPr="00847E50" w:rsidRDefault="00847E50" w:rsidP="00847E50">
      <w:pPr>
        <w:numPr>
          <w:ilvl w:val="0"/>
          <w:numId w:val="4"/>
        </w:numPr>
        <w:spacing w:after="160" w:line="259" w:lineRule="auto"/>
        <w:contextualSpacing/>
        <w:rPr>
          <w:rFonts w:eastAsia="Times New Roman" w:cs="Times New Roman"/>
        </w:rPr>
      </w:pPr>
      <w:r w:rsidRPr="00847E50">
        <w:rPr>
          <w:rFonts w:eastAsia="Times New Roman" w:cs="Times New Roman"/>
        </w:rPr>
        <w:t xml:space="preserve">Enter the name of the scenario and click create. A new sheet will be created and a number with the name of the sheet will be the name. </w:t>
      </w:r>
    </w:p>
    <w:p w:rsidR="00847E50" w:rsidRPr="00847E50" w:rsidRDefault="00847E50" w:rsidP="00847E50">
      <w:pPr>
        <w:numPr>
          <w:ilvl w:val="0"/>
          <w:numId w:val="4"/>
        </w:numPr>
        <w:spacing w:after="160" w:line="259" w:lineRule="auto"/>
        <w:contextualSpacing/>
        <w:rPr>
          <w:rFonts w:eastAsia="Times New Roman" w:cs="Times New Roman"/>
        </w:rPr>
      </w:pPr>
      <w:r w:rsidRPr="00847E50">
        <w:rPr>
          <w:rFonts w:eastAsia="Times New Roman" w:cs="Times New Roman"/>
        </w:rPr>
        <w:t>*</w:t>
      </w:r>
      <w:r w:rsidRPr="00847E50">
        <w:rPr>
          <w:rFonts w:eastAsia="Times New Roman" w:cs="Times New Roman"/>
          <w:b/>
        </w:rPr>
        <w:t>NOTE</w:t>
      </w:r>
      <w:r w:rsidRPr="00847E50">
        <w:rPr>
          <w:rFonts w:eastAsia="Times New Roman" w:cs="Times New Roman"/>
        </w:rPr>
        <w:t>* The number is an incrementer for each new sheet added or pulled down. Since it is possible for two scenarios to have the same name, this prevents duplicate sheet name errors and forcing you to close a sheet.</w:t>
      </w:r>
    </w:p>
    <w:p w:rsidR="00847E50" w:rsidRPr="00847E50" w:rsidRDefault="00847E50" w:rsidP="00847E50">
      <w:pPr>
        <w:spacing w:after="160" w:line="259" w:lineRule="auto"/>
        <w:ind w:left="1080"/>
        <w:contextualSpacing/>
        <w:rPr>
          <w:rFonts w:eastAsia="Times New Roman" w:cs="Times New Roman"/>
        </w:rPr>
      </w:pPr>
      <w:r>
        <w:rPr>
          <w:rFonts w:eastAsia="Times New Roman" w:cs="Times New Roman"/>
          <w:noProof/>
        </w:rPr>
        <w:drawing>
          <wp:inline distT="0" distB="0" distL="0" distR="0">
            <wp:extent cx="47148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875" cy="3324225"/>
                    </a:xfrm>
                    <a:prstGeom prst="rect">
                      <a:avLst/>
                    </a:prstGeom>
                    <a:noFill/>
                    <a:ln>
                      <a:noFill/>
                    </a:ln>
                  </pic:spPr>
                </pic:pic>
              </a:graphicData>
            </a:graphic>
          </wp:inline>
        </w:drawing>
      </w:r>
    </w:p>
    <w:p w:rsidR="00847E50" w:rsidRPr="00847E50" w:rsidRDefault="00847E50" w:rsidP="00847E50">
      <w:pPr>
        <w:spacing w:after="160" w:line="259" w:lineRule="auto"/>
        <w:ind w:left="1080"/>
        <w:contextualSpacing/>
        <w:rPr>
          <w:rFonts w:eastAsia="Times New Roman" w:cs="Times New Roman"/>
        </w:rPr>
      </w:pPr>
    </w:p>
    <w:p w:rsidR="00847E50" w:rsidRPr="00847E50" w:rsidRDefault="00847E50" w:rsidP="00847E50">
      <w:pPr>
        <w:numPr>
          <w:ilvl w:val="0"/>
          <w:numId w:val="4"/>
        </w:numPr>
        <w:spacing w:after="160" w:line="259" w:lineRule="auto"/>
        <w:contextualSpacing/>
        <w:rPr>
          <w:rFonts w:eastAsia="Times New Roman" w:cs="Times New Roman"/>
        </w:rPr>
      </w:pPr>
      <w:r w:rsidRPr="00847E50">
        <w:rPr>
          <w:rFonts w:eastAsia="Times New Roman" w:cs="Times New Roman"/>
        </w:rPr>
        <w:br w:type="column"/>
      </w:r>
      <w:r w:rsidRPr="00847E50">
        <w:rPr>
          <w:rFonts w:eastAsia="Times New Roman" w:cs="Times New Roman"/>
        </w:rPr>
        <w:lastRenderedPageBreak/>
        <w:t xml:space="preserve">Columns A and B have the headers prepopulated, all that is required is to add the xpaths and the values to give them. </w:t>
      </w:r>
      <w:r w:rsidRPr="00847E50">
        <w:rPr>
          <w:rFonts w:eastAsia="Times New Roman" w:cs="Times New Roman"/>
          <w:color w:val="FF0000"/>
        </w:rPr>
        <w:t>This document will not go over retrieving Xpath info or the runtime commands that are available.</w:t>
      </w:r>
    </w:p>
    <w:p w:rsidR="00847E50" w:rsidRPr="00847E50" w:rsidRDefault="00847E50" w:rsidP="00847E50">
      <w:pPr>
        <w:spacing w:after="160" w:line="259" w:lineRule="auto"/>
        <w:ind w:left="1080"/>
        <w:contextualSpacing/>
        <w:rPr>
          <w:rFonts w:eastAsia="Times New Roman" w:cs="Times New Roman"/>
        </w:rPr>
      </w:pPr>
      <w:r>
        <w:rPr>
          <w:rFonts w:eastAsia="Times New Roman" w:cs="Times New Roman"/>
          <w:noProof/>
        </w:rPr>
        <w:drawing>
          <wp:inline distT="0" distB="0" distL="0" distR="0">
            <wp:extent cx="588645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6450" cy="3571875"/>
                    </a:xfrm>
                    <a:prstGeom prst="rect">
                      <a:avLst/>
                    </a:prstGeom>
                    <a:noFill/>
                    <a:ln>
                      <a:noFill/>
                    </a:ln>
                  </pic:spPr>
                </pic:pic>
              </a:graphicData>
            </a:graphic>
          </wp:inline>
        </w:drawing>
      </w:r>
    </w:p>
    <w:p w:rsidR="00847E50" w:rsidRPr="00847E50" w:rsidRDefault="00847E50" w:rsidP="00847E50">
      <w:pPr>
        <w:spacing w:after="160" w:line="259" w:lineRule="auto"/>
        <w:ind w:left="1080"/>
        <w:contextualSpacing/>
        <w:rPr>
          <w:rFonts w:eastAsia="Times New Roman" w:cs="Times New Roman"/>
        </w:rPr>
      </w:pPr>
    </w:p>
    <w:p w:rsidR="00847E50" w:rsidRPr="00847E50" w:rsidRDefault="00847E50" w:rsidP="00847E50">
      <w:pPr>
        <w:numPr>
          <w:ilvl w:val="0"/>
          <w:numId w:val="4"/>
        </w:numPr>
        <w:spacing w:after="160" w:line="259" w:lineRule="auto"/>
        <w:contextualSpacing/>
        <w:rPr>
          <w:rFonts w:eastAsia="Times New Roman" w:cs="Times New Roman"/>
        </w:rPr>
      </w:pPr>
      <w:r w:rsidRPr="00847E50">
        <w:rPr>
          <w:rFonts w:eastAsia="Times New Roman" w:cs="Times New Roman"/>
        </w:rPr>
        <w:t>Once the sheet is ready, click Update Displayed Table to save the table to Virtual Tables</w:t>
      </w:r>
    </w:p>
    <w:p w:rsidR="00847E50" w:rsidRPr="00847E50" w:rsidRDefault="00847E50" w:rsidP="00847E50">
      <w:pPr>
        <w:spacing w:after="160" w:line="259" w:lineRule="auto"/>
        <w:ind w:left="1080"/>
        <w:contextualSpacing/>
        <w:rPr>
          <w:rFonts w:eastAsia="Times New Roman" w:cs="Times New Roman"/>
        </w:rPr>
      </w:pPr>
      <w:r>
        <w:rPr>
          <w:rFonts w:eastAsia="Times New Roman" w:cs="Times New Roman"/>
          <w:noProof/>
        </w:rPr>
        <w:drawing>
          <wp:inline distT="0" distB="0" distL="0" distR="0">
            <wp:extent cx="397192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1304925"/>
                    </a:xfrm>
                    <a:prstGeom prst="rect">
                      <a:avLst/>
                    </a:prstGeom>
                    <a:noFill/>
                    <a:ln>
                      <a:noFill/>
                    </a:ln>
                  </pic:spPr>
                </pic:pic>
              </a:graphicData>
            </a:graphic>
          </wp:inline>
        </w:drawing>
      </w:r>
    </w:p>
    <w:p w:rsidR="00847E50" w:rsidRPr="00847E50" w:rsidRDefault="00847E50" w:rsidP="00847E50">
      <w:pPr>
        <w:spacing w:after="160" w:line="259" w:lineRule="auto"/>
        <w:ind w:left="1080"/>
        <w:contextualSpacing/>
        <w:rPr>
          <w:rFonts w:eastAsia="Times New Roman" w:cs="Times New Roman"/>
        </w:rPr>
      </w:pPr>
    </w:p>
    <w:p w:rsidR="00847E50" w:rsidRPr="00847E50" w:rsidRDefault="00847E50" w:rsidP="00847E50">
      <w:pPr>
        <w:numPr>
          <w:ilvl w:val="0"/>
          <w:numId w:val="4"/>
        </w:numPr>
        <w:spacing w:after="160" w:line="259" w:lineRule="auto"/>
        <w:contextualSpacing/>
        <w:rPr>
          <w:rFonts w:eastAsia="Times New Roman" w:cs="Times New Roman"/>
        </w:rPr>
      </w:pPr>
      <w:r w:rsidRPr="00847E50">
        <w:rPr>
          <w:rFonts w:eastAsia="Times New Roman" w:cs="Times New Roman"/>
        </w:rPr>
        <w:t>The scenario is now ready to be called upon in your scripts</w:t>
      </w:r>
    </w:p>
    <w:p w:rsidR="00847E50" w:rsidRPr="00847E50" w:rsidRDefault="00847E50" w:rsidP="00847E50">
      <w:pPr>
        <w:spacing w:after="160" w:line="259" w:lineRule="auto"/>
        <w:rPr>
          <w:rFonts w:eastAsia="Times New Roman" w:cs="Times New Roman"/>
        </w:rPr>
      </w:pPr>
    </w:p>
    <w:p w:rsidR="00847E50" w:rsidRPr="00847E50" w:rsidRDefault="00847E50" w:rsidP="00847E50">
      <w:pPr>
        <w:keepNext/>
        <w:keepLines/>
        <w:spacing w:before="40" w:after="0" w:line="259" w:lineRule="auto"/>
        <w:outlineLvl w:val="1"/>
        <w:rPr>
          <w:rFonts w:asciiTheme="majorHAnsi" w:eastAsiaTheme="majorEastAsia" w:hAnsiTheme="majorHAnsi" w:cs="Times New Roman"/>
          <w:color w:val="365F91" w:themeColor="accent1" w:themeShade="BF"/>
          <w:sz w:val="26"/>
          <w:szCs w:val="26"/>
        </w:rPr>
      </w:pPr>
      <w:r w:rsidRPr="00847E50">
        <w:rPr>
          <w:rFonts w:asciiTheme="majorHAnsi" w:eastAsiaTheme="majorEastAsia" w:hAnsiTheme="majorHAnsi" w:cs="Times New Roman"/>
          <w:color w:val="365F91" w:themeColor="accent1" w:themeShade="BF"/>
          <w:sz w:val="26"/>
          <w:szCs w:val="26"/>
        </w:rPr>
        <w:t>Adding a scenario to an existing Operation</w:t>
      </w:r>
    </w:p>
    <w:p w:rsidR="00847E50" w:rsidRPr="00847E50" w:rsidRDefault="00847E50" w:rsidP="00847E50">
      <w:pPr>
        <w:spacing w:after="160" w:line="259" w:lineRule="auto"/>
        <w:rPr>
          <w:rFonts w:eastAsia="Times New Roman" w:cs="Times New Roman"/>
        </w:rPr>
      </w:pPr>
      <w:r w:rsidRPr="00847E50">
        <w:rPr>
          <w:rFonts w:eastAsia="Times New Roman" w:cs="Times New Roman"/>
        </w:rPr>
        <w:tab/>
        <w:t xml:space="preserve">The way this is set up, all Operations are self-contained within its respected Service. Likewise, all Scenarios are self-contained within its respected Operation. If a particular scenario does not work for you, it is easy enough to make a scenario, or duplicate another scenario and modify the data we need. </w:t>
      </w:r>
    </w:p>
    <w:p w:rsidR="00847E50" w:rsidRPr="00847E50" w:rsidRDefault="00847E50" w:rsidP="00847E50">
      <w:pPr>
        <w:spacing w:after="160" w:line="259" w:lineRule="auto"/>
        <w:rPr>
          <w:rFonts w:eastAsia="Times New Roman" w:cs="Times New Roman"/>
        </w:rPr>
      </w:pPr>
      <w:r w:rsidRPr="00847E50">
        <w:rPr>
          <w:rFonts w:eastAsia="Times New Roman" w:cs="Times New Roman"/>
        </w:rPr>
        <w:tab/>
        <w:t>For example, we will take the scenario we just made for the GuestServicesV2.Create operation. That scenario created a guest in North Carolina. We need a version that creates the guest in California.</w:t>
      </w:r>
    </w:p>
    <w:p w:rsidR="00847E50" w:rsidRPr="00847E50" w:rsidRDefault="00847E50" w:rsidP="00847E50">
      <w:pPr>
        <w:numPr>
          <w:ilvl w:val="0"/>
          <w:numId w:val="5"/>
        </w:numPr>
        <w:spacing w:after="160" w:line="259" w:lineRule="auto"/>
        <w:contextualSpacing/>
        <w:rPr>
          <w:rFonts w:eastAsia="Times New Roman" w:cs="Times New Roman"/>
        </w:rPr>
      </w:pPr>
      <w:r w:rsidRPr="00847E50">
        <w:rPr>
          <w:rFonts w:eastAsia="Times New Roman" w:cs="Times New Roman"/>
        </w:rPr>
        <w:t>(Assuming we are leaving off from previous step and the “Main” scenario is open for Create) Select GuestServiceV2 from Services dropdown and Create from Operation</w:t>
      </w:r>
    </w:p>
    <w:p w:rsidR="00847E50" w:rsidRPr="00847E50" w:rsidRDefault="00847E50" w:rsidP="00847E50">
      <w:pPr>
        <w:numPr>
          <w:ilvl w:val="0"/>
          <w:numId w:val="5"/>
        </w:numPr>
        <w:spacing w:after="160" w:line="259" w:lineRule="auto"/>
        <w:contextualSpacing/>
        <w:rPr>
          <w:rFonts w:eastAsia="Times New Roman" w:cs="Times New Roman"/>
        </w:rPr>
      </w:pPr>
      <w:r w:rsidRPr="00847E50">
        <w:rPr>
          <w:rFonts w:eastAsia="Times New Roman" w:cs="Times New Roman"/>
        </w:rPr>
        <w:lastRenderedPageBreak/>
        <w:t>Click Add New Scenario and name it CaliforniaGuest</w:t>
      </w:r>
    </w:p>
    <w:p w:rsidR="00847E50" w:rsidRPr="00847E50" w:rsidRDefault="00847E50" w:rsidP="00847E50">
      <w:pPr>
        <w:numPr>
          <w:ilvl w:val="0"/>
          <w:numId w:val="5"/>
        </w:numPr>
        <w:spacing w:after="160" w:line="259" w:lineRule="auto"/>
        <w:contextualSpacing/>
        <w:rPr>
          <w:rFonts w:eastAsia="Times New Roman" w:cs="Times New Roman"/>
        </w:rPr>
      </w:pPr>
      <w:r w:rsidRPr="00847E50">
        <w:rPr>
          <w:rFonts w:eastAsia="Times New Roman" w:cs="Times New Roman"/>
        </w:rPr>
        <w:t>Click back to the “Main” scenario</w:t>
      </w:r>
    </w:p>
    <w:p w:rsidR="00847E50" w:rsidRPr="00847E50" w:rsidRDefault="00847E50" w:rsidP="00847E50">
      <w:pPr>
        <w:numPr>
          <w:ilvl w:val="0"/>
          <w:numId w:val="5"/>
        </w:numPr>
        <w:spacing w:after="160" w:line="259" w:lineRule="auto"/>
        <w:contextualSpacing/>
        <w:rPr>
          <w:rFonts w:eastAsia="Times New Roman" w:cs="Times New Roman"/>
        </w:rPr>
      </w:pPr>
      <w:r w:rsidRPr="00847E50">
        <w:rPr>
          <w:rFonts w:eastAsia="Times New Roman" w:cs="Times New Roman"/>
        </w:rPr>
        <w:t>Your excel doc should now look similar to this. In blue, you just created the scenario for CaliforniaGuest. In red, the existing “Main” scenario.</w:t>
      </w:r>
    </w:p>
    <w:p w:rsidR="00847E50" w:rsidRPr="00847E50" w:rsidRDefault="00847E50" w:rsidP="00847E50">
      <w:pPr>
        <w:spacing w:after="160" w:line="259" w:lineRule="auto"/>
        <w:ind w:left="1080"/>
        <w:contextualSpacing/>
        <w:rPr>
          <w:rFonts w:eastAsia="Times New Roman" w:cs="Times New Roman"/>
        </w:rPr>
      </w:pPr>
      <w:r>
        <w:rPr>
          <w:rFonts w:eastAsia="Times New Roman" w:cs="Times New Roman"/>
          <w:noProof/>
        </w:rPr>
        <w:drawing>
          <wp:inline distT="0" distB="0" distL="0" distR="0">
            <wp:extent cx="35718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1875" cy="2238375"/>
                    </a:xfrm>
                    <a:prstGeom prst="rect">
                      <a:avLst/>
                    </a:prstGeom>
                    <a:noFill/>
                    <a:ln>
                      <a:noFill/>
                    </a:ln>
                  </pic:spPr>
                </pic:pic>
              </a:graphicData>
            </a:graphic>
          </wp:inline>
        </w:drawing>
      </w:r>
    </w:p>
    <w:p w:rsidR="00847E50" w:rsidRPr="00847E50" w:rsidRDefault="00847E50" w:rsidP="00847E50">
      <w:pPr>
        <w:spacing w:after="160" w:line="259" w:lineRule="auto"/>
        <w:ind w:left="1080"/>
        <w:contextualSpacing/>
        <w:rPr>
          <w:rFonts w:eastAsia="Times New Roman" w:cs="Times New Roman"/>
        </w:rPr>
      </w:pPr>
    </w:p>
    <w:p w:rsidR="00847E50" w:rsidRPr="00847E50" w:rsidRDefault="00847E50" w:rsidP="00847E50">
      <w:pPr>
        <w:numPr>
          <w:ilvl w:val="0"/>
          <w:numId w:val="5"/>
        </w:numPr>
        <w:spacing w:after="160" w:line="259" w:lineRule="auto"/>
        <w:contextualSpacing/>
        <w:rPr>
          <w:rFonts w:eastAsia="Times New Roman" w:cs="Times New Roman"/>
        </w:rPr>
      </w:pPr>
      <w:r w:rsidRPr="00847E50">
        <w:rPr>
          <w:rFonts w:eastAsia="Times New Roman" w:cs="Times New Roman"/>
        </w:rPr>
        <w:t>Copy all the data in columns A and B from the “Main” scenario, and paste them in the “CaliforniaGuest” Scenario sheet.</w:t>
      </w:r>
    </w:p>
    <w:p w:rsidR="00847E50" w:rsidRPr="00847E50" w:rsidRDefault="00847E50" w:rsidP="00847E50">
      <w:pPr>
        <w:numPr>
          <w:ilvl w:val="0"/>
          <w:numId w:val="5"/>
        </w:numPr>
        <w:spacing w:after="160" w:line="259" w:lineRule="auto"/>
        <w:contextualSpacing/>
        <w:rPr>
          <w:rFonts w:eastAsia="Times New Roman" w:cs="Times New Roman"/>
        </w:rPr>
      </w:pPr>
      <w:r w:rsidRPr="00847E50">
        <w:rPr>
          <w:rFonts w:eastAsia="Times New Roman" w:cs="Times New Roman"/>
        </w:rPr>
        <w:t>Now update the required fields to make this a California guest.</w:t>
      </w:r>
    </w:p>
    <w:p w:rsidR="00847E50" w:rsidRPr="00847E50" w:rsidRDefault="00847E50" w:rsidP="00847E50">
      <w:pPr>
        <w:spacing w:after="160" w:line="259" w:lineRule="auto"/>
        <w:ind w:left="1080"/>
        <w:contextualSpacing/>
        <w:rPr>
          <w:rFonts w:eastAsia="Times New Roman" w:cs="Times New Roman"/>
        </w:rPr>
      </w:pPr>
      <w:r>
        <w:rPr>
          <w:rFonts w:eastAsia="Times New Roman" w:cs="Times New Roman"/>
          <w:noProof/>
        </w:rPr>
        <w:drawing>
          <wp:inline distT="0" distB="0" distL="0" distR="0">
            <wp:extent cx="5924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4550" cy="1438275"/>
                    </a:xfrm>
                    <a:prstGeom prst="rect">
                      <a:avLst/>
                    </a:prstGeom>
                    <a:noFill/>
                    <a:ln>
                      <a:noFill/>
                    </a:ln>
                  </pic:spPr>
                </pic:pic>
              </a:graphicData>
            </a:graphic>
          </wp:inline>
        </w:drawing>
      </w:r>
    </w:p>
    <w:p w:rsidR="00847E50" w:rsidRPr="00847E50" w:rsidRDefault="00847E50" w:rsidP="00847E50">
      <w:pPr>
        <w:spacing w:after="160" w:line="259" w:lineRule="auto"/>
        <w:ind w:left="1080"/>
        <w:contextualSpacing/>
        <w:rPr>
          <w:rFonts w:eastAsia="Times New Roman" w:cs="Times New Roman"/>
        </w:rPr>
      </w:pPr>
    </w:p>
    <w:p w:rsidR="00847E50" w:rsidRPr="00847E50" w:rsidRDefault="00847E50" w:rsidP="00847E50">
      <w:pPr>
        <w:numPr>
          <w:ilvl w:val="0"/>
          <w:numId w:val="5"/>
        </w:numPr>
        <w:spacing w:after="160" w:line="259" w:lineRule="auto"/>
        <w:contextualSpacing/>
        <w:rPr>
          <w:rFonts w:eastAsia="Times New Roman" w:cs="Times New Roman"/>
        </w:rPr>
      </w:pPr>
      <w:r w:rsidRPr="00847E50">
        <w:rPr>
          <w:rFonts w:eastAsia="Times New Roman" w:cs="Times New Roman"/>
        </w:rPr>
        <w:t>Now click Update Displayed Table to save your second scenario up to the Virtual Tables.</w:t>
      </w:r>
    </w:p>
    <w:p w:rsidR="00847E50" w:rsidRPr="00847E50" w:rsidRDefault="00847E50" w:rsidP="00847E50">
      <w:pPr>
        <w:spacing w:after="160" w:line="259" w:lineRule="auto"/>
        <w:rPr>
          <w:rFonts w:eastAsia="Times New Roman" w:cs="Times New Roman"/>
        </w:rPr>
      </w:pPr>
    </w:p>
    <w:p w:rsidR="00847E50" w:rsidRPr="00847E50" w:rsidRDefault="00847E50" w:rsidP="00847E50">
      <w:pPr>
        <w:keepNext/>
        <w:keepLines/>
        <w:spacing w:before="40" w:after="0" w:line="259" w:lineRule="auto"/>
        <w:outlineLvl w:val="1"/>
        <w:rPr>
          <w:rFonts w:asciiTheme="majorHAnsi" w:eastAsiaTheme="majorEastAsia" w:hAnsiTheme="majorHAnsi" w:cs="Times New Roman"/>
          <w:b/>
          <w:color w:val="FF0000"/>
          <w:sz w:val="26"/>
          <w:szCs w:val="26"/>
        </w:rPr>
      </w:pPr>
      <w:r w:rsidRPr="00847E50">
        <w:rPr>
          <w:rFonts w:asciiTheme="majorHAnsi" w:eastAsiaTheme="majorEastAsia" w:hAnsiTheme="majorHAnsi" w:cs="Times New Roman"/>
          <w:color w:val="365F91" w:themeColor="accent1" w:themeShade="BF"/>
          <w:sz w:val="26"/>
          <w:szCs w:val="26"/>
        </w:rPr>
        <w:t>Modifying an existing scenario</w:t>
      </w:r>
    </w:p>
    <w:p w:rsidR="00847E50" w:rsidRPr="00847E50" w:rsidRDefault="00847E50" w:rsidP="00847E50">
      <w:pPr>
        <w:spacing w:after="160" w:line="259" w:lineRule="auto"/>
        <w:rPr>
          <w:rFonts w:eastAsia="Times New Roman" w:cs="Times New Roman"/>
          <w:b/>
          <w:color w:val="FF0000"/>
        </w:rPr>
      </w:pPr>
      <w:r w:rsidRPr="00847E50">
        <w:rPr>
          <w:rFonts w:eastAsia="Times New Roman" w:cs="Times New Roman"/>
          <w:b/>
          <w:color w:val="FF0000"/>
        </w:rPr>
        <w:tab/>
        <w:t>It is recommended, if you did not create the scenario, or the scenario has been in place for a time; do not modify it, simply create a new scenario. You never know what tests or teams maybe using the data available in Virtual Tables. If you modify something, it easily break things you are not aware of.</w:t>
      </w:r>
    </w:p>
    <w:p w:rsidR="00847E50" w:rsidRPr="00847E50" w:rsidRDefault="00847E50" w:rsidP="00847E50">
      <w:pPr>
        <w:spacing w:after="160" w:line="259" w:lineRule="auto"/>
        <w:rPr>
          <w:rFonts w:eastAsia="Times New Roman" w:cs="Times New Roman"/>
        </w:rPr>
      </w:pPr>
      <w:r w:rsidRPr="00847E50">
        <w:rPr>
          <w:rFonts w:eastAsia="Times New Roman" w:cs="Times New Roman"/>
          <w:b/>
          <w:color w:val="FF0000"/>
        </w:rPr>
        <w:tab/>
      </w:r>
      <w:r w:rsidRPr="00847E50">
        <w:rPr>
          <w:rFonts w:eastAsia="Times New Roman" w:cs="Times New Roman"/>
        </w:rPr>
        <w:t>If you are sure the data isn’t being used, and you still need to modify it; it is as simple as selecting the Scenario from the list, updating the data where needed, and click “Update Displayed Table”</w:t>
      </w:r>
    </w:p>
    <w:p w:rsidR="00847E50" w:rsidRPr="00847E50" w:rsidRDefault="00847E50" w:rsidP="00847E50">
      <w:pPr>
        <w:spacing w:after="160" w:line="259" w:lineRule="auto"/>
        <w:rPr>
          <w:rFonts w:eastAsia="Times New Roman" w:cs="Times New Roman"/>
          <w:color w:val="FF0000"/>
        </w:rPr>
      </w:pPr>
    </w:p>
    <w:p w:rsidR="00B552DB" w:rsidRDefault="00847E50"/>
    <w:sectPr w:rsidR="00B552DB" w:rsidSect="0076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1BF7"/>
    <w:multiLevelType w:val="hybridMultilevel"/>
    <w:tmpl w:val="4BA4385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EE25F03"/>
    <w:multiLevelType w:val="hybridMultilevel"/>
    <w:tmpl w:val="7A86E5EA"/>
    <w:lvl w:ilvl="0" w:tplc="37041DC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688B65CE"/>
    <w:multiLevelType w:val="hybridMultilevel"/>
    <w:tmpl w:val="232EE8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976786F"/>
    <w:multiLevelType w:val="hybridMultilevel"/>
    <w:tmpl w:val="4BA4385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7E235D0C"/>
    <w:multiLevelType w:val="hybridMultilevel"/>
    <w:tmpl w:val="17AC7038"/>
    <w:lvl w:ilvl="0" w:tplc="3644599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E50"/>
    <w:rsid w:val="00847E50"/>
    <w:rsid w:val="008D672D"/>
    <w:rsid w:val="009B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E50"/>
    <w:pPr>
      <w:keepNext/>
      <w:keepLines/>
      <w:spacing w:before="240" w:after="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unhideWhenUsed/>
    <w:qFormat/>
    <w:rsid w:val="00847E50"/>
    <w:pPr>
      <w:keepNext/>
      <w:keepLines/>
      <w:spacing w:before="40" w:after="0" w:line="259" w:lineRule="auto"/>
      <w:outlineLvl w:val="1"/>
    </w:pPr>
    <w:rPr>
      <w:rFonts w:asciiTheme="majorHAnsi" w:eastAsiaTheme="majorEastAsia" w:hAnsiTheme="majorHAnsi" w:cs="Times New Roman"/>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50"/>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rsid w:val="00847E50"/>
    <w:rPr>
      <w:rFonts w:asciiTheme="majorHAnsi" w:eastAsiaTheme="majorEastAsia" w:hAnsiTheme="majorHAnsi" w:cs="Times New Roman"/>
      <w:color w:val="365F91" w:themeColor="accent1" w:themeShade="BF"/>
      <w:sz w:val="26"/>
      <w:szCs w:val="26"/>
    </w:rPr>
  </w:style>
  <w:style w:type="character" w:styleId="IntenseEmphasis">
    <w:name w:val="Intense Emphasis"/>
    <w:basedOn w:val="DefaultParagraphFont"/>
    <w:uiPriority w:val="21"/>
    <w:qFormat/>
    <w:rsid w:val="00847E50"/>
    <w:rPr>
      <w:rFonts w:cs="Times New Roman"/>
      <w:i/>
      <w:iCs/>
      <w:color w:val="4F81BD" w:themeColor="accent1"/>
    </w:rPr>
  </w:style>
  <w:style w:type="paragraph" w:styleId="ListParagraph">
    <w:name w:val="List Paragraph"/>
    <w:basedOn w:val="Normal"/>
    <w:uiPriority w:val="34"/>
    <w:qFormat/>
    <w:rsid w:val="00847E50"/>
    <w:pPr>
      <w:spacing w:after="160" w:line="259" w:lineRule="auto"/>
      <w:ind w:left="720"/>
      <w:contextualSpacing/>
    </w:pPr>
    <w:rPr>
      <w:rFonts w:eastAsia="Times New Roman" w:cs="Times New Roman"/>
    </w:rPr>
  </w:style>
  <w:style w:type="paragraph" w:styleId="BalloonText">
    <w:name w:val="Balloon Text"/>
    <w:basedOn w:val="Normal"/>
    <w:link w:val="BalloonTextChar"/>
    <w:uiPriority w:val="99"/>
    <w:semiHidden/>
    <w:unhideWhenUsed/>
    <w:rsid w:val="00847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E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E50"/>
    <w:pPr>
      <w:keepNext/>
      <w:keepLines/>
      <w:spacing w:before="240" w:after="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unhideWhenUsed/>
    <w:qFormat/>
    <w:rsid w:val="00847E50"/>
    <w:pPr>
      <w:keepNext/>
      <w:keepLines/>
      <w:spacing w:before="40" w:after="0" w:line="259" w:lineRule="auto"/>
      <w:outlineLvl w:val="1"/>
    </w:pPr>
    <w:rPr>
      <w:rFonts w:asciiTheme="majorHAnsi" w:eastAsiaTheme="majorEastAsia" w:hAnsiTheme="majorHAnsi" w:cs="Times New Roman"/>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50"/>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rsid w:val="00847E50"/>
    <w:rPr>
      <w:rFonts w:asciiTheme="majorHAnsi" w:eastAsiaTheme="majorEastAsia" w:hAnsiTheme="majorHAnsi" w:cs="Times New Roman"/>
      <w:color w:val="365F91" w:themeColor="accent1" w:themeShade="BF"/>
      <w:sz w:val="26"/>
      <w:szCs w:val="26"/>
    </w:rPr>
  </w:style>
  <w:style w:type="character" w:styleId="IntenseEmphasis">
    <w:name w:val="Intense Emphasis"/>
    <w:basedOn w:val="DefaultParagraphFont"/>
    <w:uiPriority w:val="21"/>
    <w:qFormat/>
    <w:rsid w:val="00847E50"/>
    <w:rPr>
      <w:rFonts w:cs="Times New Roman"/>
      <w:i/>
      <w:iCs/>
      <w:color w:val="4F81BD" w:themeColor="accent1"/>
    </w:rPr>
  </w:style>
  <w:style w:type="paragraph" w:styleId="ListParagraph">
    <w:name w:val="List Paragraph"/>
    <w:basedOn w:val="Normal"/>
    <w:uiPriority w:val="34"/>
    <w:qFormat/>
    <w:rsid w:val="00847E50"/>
    <w:pPr>
      <w:spacing w:after="160" w:line="259" w:lineRule="auto"/>
      <w:ind w:left="720"/>
      <w:contextualSpacing/>
    </w:pPr>
    <w:rPr>
      <w:rFonts w:eastAsia="Times New Roman" w:cs="Times New Roman"/>
    </w:rPr>
  </w:style>
  <w:style w:type="paragraph" w:styleId="BalloonText">
    <w:name w:val="Balloon Text"/>
    <w:basedOn w:val="Normal"/>
    <w:link w:val="BalloonTextChar"/>
    <w:uiPriority w:val="99"/>
    <w:semiHidden/>
    <w:unhideWhenUsed/>
    <w:rsid w:val="00847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851</Words>
  <Characters>4851</Characters>
  <Application>Microsoft Office Word</Application>
  <DocSecurity>0</DocSecurity>
  <Lines>40</Lines>
  <Paragraphs>11</Paragraphs>
  <ScaleCrop>false</ScaleCrop>
  <Company>The Walt Disney Company</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Phlegar</dc:creator>
  <cp:lastModifiedBy>Justin Phlegar</cp:lastModifiedBy>
  <cp:revision>1</cp:revision>
  <dcterms:created xsi:type="dcterms:W3CDTF">2016-03-04T17:43:00Z</dcterms:created>
  <dcterms:modified xsi:type="dcterms:W3CDTF">2016-03-04T17:44:00Z</dcterms:modified>
</cp:coreProperties>
</file>