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3827" w:rsidRPr="00A1633C" w:rsidRDefault="00BD3827" w:rsidP="00BD3827">
      <w:pPr>
        <w:jc w:val="both"/>
        <w:rPr>
          <w:rFonts w:ascii="Times New Roman" w:hAnsi="Times New Roman"/>
          <w:b/>
          <w:sz w:val="24"/>
          <w:szCs w:val="24"/>
        </w:rPr>
      </w:pPr>
      <w:r w:rsidRPr="00A1633C">
        <w:rPr>
          <w:rFonts w:ascii="Times New Roman" w:hAnsi="Times New Roman"/>
          <w:b/>
          <w:sz w:val="24"/>
          <w:szCs w:val="24"/>
        </w:rPr>
        <w:t xml:space="preserve">APPENDIX 2: Purchase attempt protocol </w:t>
      </w:r>
    </w:p>
    <w:p w:rsidR="00BD3827" w:rsidRPr="00A1633C" w:rsidRDefault="00BD3827" w:rsidP="00BD3827">
      <w:pPr>
        <w:spacing w:line="240" w:lineRule="auto"/>
        <w:jc w:val="both"/>
        <w:rPr>
          <w:rFonts w:ascii="Times New Roman" w:hAnsi="Times New Roman"/>
          <w:sz w:val="24"/>
          <w:szCs w:val="24"/>
        </w:rPr>
      </w:pPr>
      <w:r w:rsidRPr="00A1633C">
        <w:rPr>
          <w:rFonts w:ascii="Times New Roman" w:hAnsi="Times New Roman"/>
          <w:b/>
          <w:sz w:val="24"/>
          <w:szCs w:val="24"/>
        </w:rPr>
        <w:t>Activity design:</w:t>
      </w:r>
      <w:r w:rsidRPr="00A1633C">
        <w:rPr>
          <w:rFonts w:ascii="Times New Roman" w:hAnsi="Times New Roman"/>
          <w:sz w:val="24"/>
          <w:szCs w:val="24"/>
        </w:rPr>
        <w:t xml:space="preserve"> Eight field enumerators—four teenage buyers (2 boys and 2 girls) who are 18 years or older but appear younger than 18 years (under aged) and 4 adults (2 males and 2 females)—will be recruited and trained for mystery shopping. They will be divided into four teams: two teams of teenage buyers and two teams of adult buyers. Teenage boys and girls will be grouped as separate teams, whereas adult shoppers will be paired as a male and a female.  One field worker will be assigned to each team. The remaining two field enumerators will oversee the fieldwork and provide additional support for the team when necessary.</w:t>
      </w:r>
    </w:p>
    <w:p w:rsidR="00BD3827" w:rsidRPr="00A1633C" w:rsidRDefault="00BD3827" w:rsidP="00BD3827">
      <w:pPr>
        <w:spacing w:line="240" w:lineRule="auto"/>
        <w:jc w:val="both"/>
        <w:rPr>
          <w:rFonts w:ascii="Times New Roman" w:hAnsi="Times New Roman"/>
          <w:sz w:val="24"/>
          <w:szCs w:val="24"/>
        </w:rPr>
      </w:pPr>
      <w:r w:rsidRPr="00A1633C">
        <w:rPr>
          <w:rFonts w:ascii="Times New Roman" w:hAnsi="Times New Roman"/>
          <w:sz w:val="24"/>
          <w:szCs w:val="24"/>
        </w:rPr>
        <w:t>Mystery shoppers will be recruited based on their acting skills. Teenage buyers will be recruited the local youth and from Damphu Higher Secondary School. Teachers will be approached to help identify potential teenage buyers. Adult actors will be recruited from the social networks in Damphu town.</w:t>
      </w:r>
    </w:p>
    <w:p w:rsidR="00BD3827" w:rsidRPr="00A1633C" w:rsidRDefault="00BD3827" w:rsidP="00BD3827">
      <w:pPr>
        <w:spacing w:line="240" w:lineRule="auto"/>
        <w:jc w:val="both"/>
        <w:rPr>
          <w:rFonts w:ascii="Times New Roman" w:hAnsi="Times New Roman"/>
          <w:sz w:val="24"/>
          <w:szCs w:val="24"/>
        </w:rPr>
      </w:pPr>
      <w:r w:rsidRPr="00A1633C">
        <w:rPr>
          <w:rFonts w:ascii="Times New Roman" w:hAnsi="Times New Roman"/>
          <w:sz w:val="24"/>
          <w:szCs w:val="24"/>
        </w:rPr>
        <w:t>The field enumerators and the mystery shoppers will be trained for two days. Training will include practice sessions to impersonate impaired or underage customers.  Practice sessions will be videotaped and the recording will be replayed to correct their acting skills.</w:t>
      </w:r>
    </w:p>
    <w:p w:rsidR="00BD3827" w:rsidRPr="00A1633C" w:rsidRDefault="00BD3827" w:rsidP="00BD3827">
      <w:pPr>
        <w:spacing w:line="240" w:lineRule="auto"/>
        <w:jc w:val="both"/>
        <w:rPr>
          <w:rFonts w:ascii="Times New Roman" w:hAnsi="Times New Roman"/>
          <w:sz w:val="24"/>
          <w:szCs w:val="24"/>
        </w:rPr>
      </w:pPr>
      <w:r w:rsidRPr="00A1633C">
        <w:rPr>
          <w:rFonts w:ascii="Times New Roman" w:hAnsi="Times New Roman"/>
          <w:sz w:val="24"/>
          <w:szCs w:val="24"/>
        </w:rPr>
        <w:t>In addition, the trainers and trainees will make a two hour anonymous practice visits to at least two establishments. On their return from the field practice, the buyers will share their experiences to the group.</w:t>
      </w:r>
    </w:p>
    <w:p w:rsidR="00BD3827" w:rsidRPr="00A1633C" w:rsidRDefault="00BD3827" w:rsidP="00BD3827">
      <w:pPr>
        <w:spacing w:line="240" w:lineRule="auto"/>
        <w:jc w:val="both"/>
        <w:rPr>
          <w:rFonts w:ascii="Times New Roman" w:hAnsi="Times New Roman"/>
          <w:sz w:val="24"/>
          <w:szCs w:val="24"/>
        </w:rPr>
      </w:pPr>
      <w:r w:rsidRPr="00A1633C">
        <w:rPr>
          <w:rFonts w:ascii="Times New Roman" w:hAnsi="Times New Roman"/>
          <w:sz w:val="24"/>
          <w:szCs w:val="24"/>
        </w:rPr>
        <w:t xml:space="preserve"> Mystery shopping visits will occur during both trading hours and prohibited hours.  Each team will attempt to purchase alcohol in a maximum of 10 -12 establishments per day.</w:t>
      </w:r>
    </w:p>
    <w:p w:rsidR="00BD3827" w:rsidRPr="00A1633C" w:rsidRDefault="00BD3827" w:rsidP="00BD3827">
      <w:pPr>
        <w:spacing w:line="240" w:lineRule="auto"/>
        <w:jc w:val="both"/>
        <w:rPr>
          <w:rFonts w:ascii="Times New Roman" w:hAnsi="Times New Roman"/>
          <w:b/>
          <w:sz w:val="24"/>
          <w:szCs w:val="24"/>
        </w:rPr>
      </w:pPr>
    </w:p>
    <w:p w:rsidR="00BD3827" w:rsidRPr="00A1633C" w:rsidRDefault="00BD3827" w:rsidP="00BD3827">
      <w:pPr>
        <w:spacing w:line="240" w:lineRule="auto"/>
        <w:jc w:val="both"/>
        <w:rPr>
          <w:rFonts w:ascii="Times New Roman" w:hAnsi="Times New Roman"/>
          <w:b/>
          <w:sz w:val="24"/>
          <w:szCs w:val="24"/>
        </w:rPr>
      </w:pPr>
      <w:r w:rsidRPr="00A1633C">
        <w:rPr>
          <w:rFonts w:ascii="Times New Roman" w:hAnsi="Times New Roman"/>
          <w:b/>
          <w:sz w:val="24"/>
          <w:szCs w:val="24"/>
        </w:rPr>
        <w:t>Teenage buyers:</w:t>
      </w:r>
    </w:p>
    <w:p w:rsidR="00BD3827" w:rsidRPr="00A1633C" w:rsidRDefault="00BD3827" w:rsidP="00BD3827">
      <w:pPr>
        <w:spacing w:line="240" w:lineRule="auto"/>
        <w:jc w:val="both"/>
        <w:rPr>
          <w:rFonts w:ascii="Times New Roman" w:hAnsi="Times New Roman"/>
          <w:sz w:val="24"/>
          <w:szCs w:val="24"/>
        </w:rPr>
      </w:pPr>
      <w:r w:rsidRPr="00A1633C">
        <w:rPr>
          <w:rFonts w:ascii="Times New Roman" w:hAnsi="Times New Roman"/>
          <w:sz w:val="24"/>
          <w:szCs w:val="24"/>
        </w:rPr>
        <w:t>Background: Buyers will visit the sampled establishments in pairs. They will be accompanied by an adult field enumerator. The field enumerator will visit the location and assess the situation before sending the teenage buyers. While the pair visits the establishment, the field enumerator will wait at an agreed-upon location nearby the establishment.  The shoppers will walk in, take a sit by the table and engage in a conversation. The following script guide will be used:</w:t>
      </w:r>
    </w:p>
    <w:p w:rsidR="00BD3827" w:rsidRPr="00A1633C" w:rsidRDefault="00BD3827" w:rsidP="00BD3827">
      <w:pPr>
        <w:spacing w:line="240" w:lineRule="auto"/>
        <w:jc w:val="both"/>
        <w:rPr>
          <w:rFonts w:ascii="Times New Roman" w:hAnsi="Times New Roman"/>
          <w:sz w:val="24"/>
          <w:szCs w:val="24"/>
        </w:rPr>
      </w:pPr>
      <w:r w:rsidRPr="00A1633C">
        <w:rPr>
          <w:rFonts w:ascii="Times New Roman" w:hAnsi="Times New Roman"/>
          <w:sz w:val="24"/>
          <w:szCs w:val="24"/>
        </w:rPr>
        <w:t xml:space="preserve">The first buyer will call the waiter, “Please give me a beer”.  </w:t>
      </w:r>
    </w:p>
    <w:p w:rsidR="00BD3827" w:rsidRPr="00A1633C" w:rsidRDefault="00BD3827" w:rsidP="00BD3827">
      <w:pPr>
        <w:spacing w:line="240" w:lineRule="auto"/>
        <w:jc w:val="both"/>
        <w:rPr>
          <w:rFonts w:ascii="Times New Roman" w:hAnsi="Times New Roman"/>
          <w:i/>
          <w:sz w:val="24"/>
          <w:szCs w:val="24"/>
        </w:rPr>
      </w:pPr>
      <w:r w:rsidRPr="00A1633C">
        <w:rPr>
          <w:rFonts w:ascii="Times New Roman" w:hAnsi="Times New Roman"/>
          <w:sz w:val="24"/>
          <w:szCs w:val="24"/>
        </w:rPr>
        <w:t xml:space="preserve">If the buyer is asked their age, he/she, will state the age correctly.  </w:t>
      </w:r>
      <w:r w:rsidRPr="00A1633C">
        <w:rPr>
          <w:rFonts w:ascii="Times New Roman" w:hAnsi="Times New Roman"/>
          <w:i/>
          <w:sz w:val="24"/>
          <w:szCs w:val="24"/>
        </w:rPr>
        <w:t>If the waiter refuses to serve an alcoholic beverage, the actors will pretend to be slightly disappointed but will quietly leave the establishment.</w:t>
      </w:r>
    </w:p>
    <w:p w:rsidR="00BD3827" w:rsidRPr="00A1633C" w:rsidRDefault="00BD3827" w:rsidP="00BD3827">
      <w:pPr>
        <w:spacing w:line="240" w:lineRule="auto"/>
        <w:jc w:val="both"/>
        <w:rPr>
          <w:rFonts w:ascii="Times New Roman" w:hAnsi="Times New Roman"/>
          <w:sz w:val="24"/>
          <w:szCs w:val="24"/>
        </w:rPr>
      </w:pPr>
      <w:r w:rsidRPr="00A1633C">
        <w:rPr>
          <w:rFonts w:ascii="Times New Roman" w:hAnsi="Times New Roman"/>
          <w:sz w:val="24"/>
          <w:szCs w:val="24"/>
        </w:rPr>
        <w:t>If alcohol is refused directly, they will ask again, this time more insistently. And if the waiter still refuses, buyers will not resort to any arguments and peacefully leave the site after the refusal.</w:t>
      </w:r>
    </w:p>
    <w:p w:rsidR="00BD3827" w:rsidRPr="00A1633C" w:rsidRDefault="00BD3827" w:rsidP="00BD3827">
      <w:pPr>
        <w:spacing w:line="240" w:lineRule="auto"/>
        <w:jc w:val="both"/>
        <w:rPr>
          <w:rFonts w:ascii="Times New Roman" w:hAnsi="Times New Roman"/>
          <w:sz w:val="24"/>
          <w:szCs w:val="24"/>
        </w:rPr>
      </w:pPr>
      <w:r w:rsidRPr="00A1633C">
        <w:rPr>
          <w:rFonts w:ascii="Times New Roman" w:hAnsi="Times New Roman"/>
          <w:i/>
          <w:sz w:val="24"/>
          <w:szCs w:val="24"/>
        </w:rPr>
        <w:t>If the waiter accepts to sell alcohol,</w:t>
      </w:r>
      <w:r w:rsidRPr="00A1633C">
        <w:rPr>
          <w:rFonts w:ascii="Times New Roman" w:hAnsi="Times New Roman"/>
          <w:sz w:val="24"/>
          <w:szCs w:val="24"/>
        </w:rPr>
        <w:t xml:space="preserve"> the second actor will pretend to be engrossed in the menu and say, “You can get his/her drink. I will need some time.”  </w:t>
      </w:r>
    </w:p>
    <w:p w:rsidR="00BD3827" w:rsidRPr="00A1633C" w:rsidRDefault="00BD3827" w:rsidP="00BD3827">
      <w:pPr>
        <w:spacing w:line="240" w:lineRule="auto"/>
        <w:jc w:val="both"/>
        <w:rPr>
          <w:rFonts w:ascii="Times New Roman" w:hAnsi="Times New Roman"/>
          <w:sz w:val="24"/>
          <w:szCs w:val="24"/>
        </w:rPr>
      </w:pPr>
      <w:r w:rsidRPr="00A1633C">
        <w:rPr>
          <w:rFonts w:ascii="Times New Roman" w:hAnsi="Times New Roman"/>
          <w:i/>
          <w:sz w:val="24"/>
          <w:szCs w:val="24"/>
        </w:rPr>
        <w:t>As soon as the waiter begins to move away from the table to fetch the beverage</w:t>
      </w:r>
      <w:r w:rsidRPr="00A1633C">
        <w:rPr>
          <w:rFonts w:ascii="Times New Roman" w:hAnsi="Times New Roman"/>
          <w:sz w:val="24"/>
          <w:szCs w:val="24"/>
        </w:rPr>
        <w:t xml:space="preserve">, the second buyer will call the waiter,” Excuse me, can I have a soft drink?” </w:t>
      </w:r>
    </w:p>
    <w:p w:rsidR="00BD3827" w:rsidRPr="00A1633C" w:rsidRDefault="00BD3827" w:rsidP="00BD3827">
      <w:pPr>
        <w:spacing w:line="240" w:lineRule="auto"/>
        <w:jc w:val="both"/>
        <w:rPr>
          <w:rFonts w:ascii="Times New Roman" w:hAnsi="Times New Roman"/>
          <w:sz w:val="24"/>
          <w:szCs w:val="24"/>
        </w:rPr>
      </w:pPr>
      <w:r w:rsidRPr="00A1633C">
        <w:rPr>
          <w:rFonts w:ascii="Times New Roman" w:hAnsi="Times New Roman"/>
          <w:i/>
          <w:sz w:val="24"/>
          <w:szCs w:val="24"/>
        </w:rPr>
        <w:lastRenderedPageBreak/>
        <w:t xml:space="preserve"> The first buyer will also quickly switch to a soft drink</w:t>
      </w:r>
      <w:r w:rsidRPr="00A1633C">
        <w:rPr>
          <w:rFonts w:ascii="Times New Roman" w:hAnsi="Times New Roman"/>
          <w:sz w:val="24"/>
          <w:szCs w:val="24"/>
        </w:rPr>
        <w:t xml:space="preserve">. The buyers will pay for the soft drinks. They can either choose to drink or leave the establishment with the bottle. </w:t>
      </w:r>
    </w:p>
    <w:p w:rsidR="00BD3827" w:rsidRPr="00A1633C" w:rsidRDefault="00BD3827" w:rsidP="00BD3827">
      <w:pPr>
        <w:spacing w:line="240" w:lineRule="auto"/>
        <w:jc w:val="both"/>
        <w:rPr>
          <w:rFonts w:ascii="Times New Roman" w:hAnsi="Times New Roman"/>
          <w:i/>
          <w:sz w:val="24"/>
          <w:szCs w:val="24"/>
        </w:rPr>
      </w:pPr>
      <w:r w:rsidRPr="00A1633C">
        <w:rPr>
          <w:rFonts w:ascii="Times New Roman" w:hAnsi="Times New Roman"/>
          <w:i/>
          <w:sz w:val="24"/>
          <w:szCs w:val="24"/>
        </w:rPr>
        <w:t xml:space="preserve">If there is no waiter, the actors will walk up to the counter and ask the person at the counter for the drinks. </w:t>
      </w:r>
    </w:p>
    <w:p w:rsidR="00BD3827" w:rsidRPr="00A1633C" w:rsidRDefault="00BD3827" w:rsidP="00BD3827">
      <w:pPr>
        <w:spacing w:line="240" w:lineRule="auto"/>
        <w:jc w:val="both"/>
        <w:rPr>
          <w:rFonts w:ascii="Times New Roman" w:hAnsi="Times New Roman"/>
          <w:sz w:val="24"/>
          <w:szCs w:val="24"/>
        </w:rPr>
      </w:pPr>
      <w:r w:rsidRPr="00A1633C">
        <w:rPr>
          <w:rFonts w:ascii="Times New Roman" w:hAnsi="Times New Roman"/>
          <w:sz w:val="24"/>
          <w:szCs w:val="24"/>
        </w:rPr>
        <w:t xml:space="preserve">The first buyer greets the person at the counter and state “Please give me a beer”. </w:t>
      </w:r>
    </w:p>
    <w:p w:rsidR="00BD3827" w:rsidRPr="00A1633C" w:rsidRDefault="00BD3827" w:rsidP="00BD3827">
      <w:pPr>
        <w:spacing w:line="240" w:lineRule="auto"/>
        <w:jc w:val="both"/>
        <w:rPr>
          <w:rFonts w:ascii="Times New Roman" w:hAnsi="Times New Roman"/>
          <w:sz w:val="24"/>
          <w:szCs w:val="24"/>
        </w:rPr>
      </w:pPr>
      <w:r w:rsidRPr="00A1633C">
        <w:rPr>
          <w:rFonts w:ascii="Times New Roman" w:hAnsi="Times New Roman"/>
          <w:sz w:val="24"/>
          <w:szCs w:val="24"/>
        </w:rPr>
        <w:t>If the person at the counter agrees to sell the beverage, and as soon as the person picks up the bottle of beer, the second buyer will interrupt, “Sorry, I think we will go for a soft drink”. The first buyer will change the order and quickly settles for the soft drink. The two will buy a bottle and take it away from the establishment.</w:t>
      </w:r>
    </w:p>
    <w:p w:rsidR="00BD3827" w:rsidRPr="00A1633C" w:rsidRDefault="00BD3827" w:rsidP="00BD3827">
      <w:pPr>
        <w:spacing w:line="240" w:lineRule="auto"/>
        <w:jc w:val="both"/>
        <w:rPr>
          <w:rFonts w:ascii="Times New Roman" w:hAnsi="Times New Roman"/>
          <w:i/>
          <w:sz w:val="24"/>
          <w:szCs w:val="24"/>
        </w:rPr>
      </w:pPr>
      <w:r w:rsidRPr="00A1633C">
        <w:rPr>
          <w:rFonts w:ascii="Times New Roman" w:hAnsi="Times New Roman"/>
          <w:sz w:val="24"/>
          <w:szCs w:val="24"/>
        </w:rPr>
        <w:t xml:space="preserve">If the buyer is asked about age, he/she, will state the age correctly.  </w:t>
      </w:r>
      <w:r w:rsidRPr="00A1633C">
        <w:rPr>
          <w:rFonts w:ascii="Times New Roman" w:hAnsi="Times New Roman"/>
          <w:i/>
          <w:sz w:val="24"/>
          <w:szCs w:val="24"/>
        </w:rPr>
        <w:t>If the waiter refuses to serve alcoholic beverage, the actors will pretend to be slightly disappointed but will quietly leave the establishment.</w:t>
      </w:r>
    </w:p>
    <w:p w:rsidR="00BD3827" w:rsidRPr="00A1633C" w:rsidRDefault="00BD3827" w:rsidP="00BD3827">
      <w:pPr>
        <w:spacing w:line="240" w:lineRule="auto"/>
        <w:jc w:val="both"/>
        <w:rPr>
          <w:rFonts w:ascii="Times New Roman" w:hAnsi="Times New Roman"/>
          <w:i/>
          <w:sz w:val="24"/>
          <w:szCs w:val="24"/>
        </w:rPr>
      </w:pPr>
      <w:r w:rsidRPr="00A1633C">
        <w:rPr>
          <w:rFonts w:ascii="Times New Roman" w:hAnsi="Times New Roman"/>
          <w:i/>
          <w:sz w:val="24"/>
          <w:szCs w:val="24"/>
        </w:rPr>
        <w:t>If the buyer is asked to produce age identification documents, the buyer will not produce any identify documents.</w:t>
      </w:r>
    </w:p>
    <w:p w:rsidR="00BD3827" w:rsidRPr="00A1633C" w:rsidRDefault="00BD3827" w:rsidP="00BD3827">
      <w:pPr>
        <w:spacing w:line="240" w:lineRule="auto"/>
        <w:jc w:val="both"/>
        <w:rPr>
          <w:rFonts w:ascii="Times New Roman" w:hAnsi="Times New Roman"/>
          <w:sz w:val="24"/>
          <w:szCs w:val="24"/>
        </w:rPr>
      </w:pPr>
      <w:r w:rsidRPr="00A1633C">
        <w:rPr>
          <w:rFonts w:ascii="Times New Roman" w:hAnsi="Times New Roman"/>
          <w:sz w:val="24"/>
          <w:szCs w:val="24"/>
        </w:rPr>
        <w:t>If alcohol is refused directly, they will ask again, this time more insistently. And if the waiter still refuses, buyers will not resort to any arguments and peacefully leave the site after the refusal.</w:t>
      </w:r>
    </w:p>
    <w:p w:rsidR="00BD3827" w:rsidRPr="00A1633C" w:rsidRDefault="00BD3827" w:rsidP="00BD3827">
      <w:pPr>
        <w:spacing w:line="240" w:lineRule="auto"/>
        <w:jc w:val="both"/>
        <w:rPr>
          <w:rFonts w:ascii="Times New Roman" w:hAnsi="Times New Roman"/>
          <w:sz w:val="24"/>
          <w:szCs w:val="24"/>
        </w:rPr>
      </w:pPr>
      <w:r w:rsidRPr="00A1633C">
        <w:rPr>
          <w:rFonts w:ascii="Times New Roman" w:hAnsi="Times New Roman"/>
          <w:sz w:val="24"/>
          <w:szCs w:val="24"/>
        </w:rPr>
        <w:t>The shoppers will report to the field enumerator. The three will fill out the survey form (described below) and proceed to the next site.</w:t>
      </w:r>
    </w:p>
    <w:p w:rsidR="00BD3827" w:rsidRPr="00A1633C" w:rsidRDefault="00BD3827" w:rsidP="00BD3827">
      <w:pPr>
        <w:spacing w:line="240" w:lineRule="auto"/>
        <w:jc w:val="both"/>
        <w:rPr>
          <w:rFonts w:ascii="Times New Roman" w:hAnsi="Times New Roman"/>
          <w:b/>
          <w:sz w:val="24"/>
          <w:szCs w:val="24"/>
        </w:rPr>
      </w:pPr>
      <w:r w:rsidRPr="00A1633C">
        <w:rPr>
          <w:rFonts w:ascii="Times New Roman" w:hAnsi="Times New Roman"/>
          <w:b/>
          <w:sz w:val="24"/>
          <w:szCs w:val="24"/>
        </w:rPr>
        <w:t>Inebriated Adult Buyers:</w:t>
      </w:r>
    </w:p>
    <w:p w:rsidR="00BD3827" w:rsidRPr="00A1633C" w:rsidRDefault="00BD3827" w:rsidP="00BD3827">
      <w:pPr>
        <w:spacing w:line="240" w:lineRule="auto"/>
        <w:jc w:val="both"/>
        <w:rPr>
          <w:rFonts w:ascii="Times New Roman" w:hAnsi="Times New Roman"/>
          <w:sz w:val="24"/>
          <w:szCs w:val="24"/>
        </w:rPr>
      </w:pPr>
      <w:r w:rsidRPr="00A1633C">
        <w:rPr>
          <w:rFonts w:ascii="Times New Roman" w:hAnsi="Times New Roman"/>
          <w:sz w:val="24"/>
          <w:szCs w:val="24"/>
        </w:rPr>
        <w:t>The pseudo-intoxicated adult buyers will also perform the same act as the teenage buyers. The first buyer will act as obviously intoxicated and the second actor will act sober. To demonstrate visible exaggerated behavior and slightly intensified emotion, the actors will act as if they are at 0.08% blood alcohol concentration (BAC).</w:t>
      </w:r>
    </w:p>
    <w:p w:rsidR="00BD3827" w:rsidRPr="00A1633C" w:rsidRDefault="00BD3827" w:rsidP="00BD3827">
      <w:pPr>
        <w:spacing w:line="240" w:lineRule="auto"/>
        <w:jc w:val="both"/>
        <w:rPr>
          <w:rFonts w:ascii="Times New Roman" w:hAnsi="Times New Roman"/>
          <w:sz w:val="24"/>
          <w:szCs w:val="24"/>
        </w:rPr>
      </w:pPr>
      <w:r w:rsidRPr="00A1633C">
        <w:rPr>
          <w:rFonts w:ascii="Times New Roman" w:hAnsi="Times New Roman"/>
          <w:sz w:val="24"/>
          <w:szCs w:val="24"/>
        </w:rPr>
        <w:t>First, the buyers will find a place at one of the tables and engage in conversation. The same sequence will follow as described for teenage actors. If there is a waiter, the actors will call the waiter; and if not both the actors will walk up to the counter.</w:t>
      </w:r>
    </w:p>
    <w:p w:rsidR="00BD3827" w:rsidRPr="00A1633C" w:rsidRDefault="00BD3827" w:rsidP="00BD3827">
      <w:pPr>
        <w:spacing w:line="240" w:lineRule="auto"/>
        <w:jc w:val="both"/>
        <w:rPr>
          <w:rFonts w:ascii="Times New Roman" w:hAnsi="Times New Roman"/>
          <w:sz w:val="24"/>
          <w:szCs w:val="24"/>
        </w:rPr>
      </w:pPr>
      <w:r w:rsidRPr="00A1633C">
        <w:rPr>
          <w:rFonts w:ascii="Times New Roman" w:hAnsi="Times New Roman"/>
          <w:sz w:val="24"/>
          <w:szCs w:val="24"/>
        </w:rPr>
        <w:t>Before attempting a purchase, pseudo-intoxicated buyer will ask several confused questions of the server in a slow slurred speech. He/she will enquire about the brands of beer and ask for a whisky. The second actor will still browse the menu. The sober customer will cancel the order when the server goes to reach for the drink and instead request for a carbonated beverage (e.g., Coca-Cola).</w:t>
      </w:r>
    </w:p>
    <w:p w:rsidR="00BD3827" w:rsidRPr="00A1633C" w:rsidRDefault="00BD3827" w:rsidP="00BD3827">
      <w:pPr>
        <w:spacing w:line="240" w:lineRule="auto"/>
        <w:jc w:val="both"/>
        <w:rPr>
          <w:rFonts w:ascii="Times New Roman" w:hAnsi="Times New Roman"/>
          <w:sz w:val="24"/>
          <w:szCs w:val="24"/>
        </w:rPr>
      </w:pPr>
      <w:r w:rsidRPr="00A1633C">
        <w:rPr>
          <w:rFonts w:ascii="Times New Roman" w:hAnsi="Times New Roman"/>
          <w:sz w:val="24"/>
          <w:szCs w:val="24"/>
        </w:rPr>
        <w:t xml:space="preserve">The pseudo-intoxicated buyer will also change the order to a soft drink. </w:t>
      </w:r>
    </w:p>
    <w:p w:rsidR="00BD3827" w:rsidRPr="00A1633C" w:rsidRDefault="00BD3827" w:rsidP="00BD3827">
      <w:pPr>
        <w:spacing w:line="240" w:lineRule="auto"/>
        <w:jc w:val="both"/>
        <w:rPr>
          <w:rFonts w:ascii="Times New Roman" w:hAnsi="Times New Roman"/>
          <w:sz w:val="24"/>
          <w:szCs w:val="24"/>
        </w:rPr>
      </w:pPr>
      <w:r w:rsidRPr="00A1633C">
        <w:rPr>
          <w:rFonts w:ascii="Times New Roman" w:hAnsi="Times New Roman"/>
          <w:sz w:val="24"/>
          <w:szCs w:val="24"/>
        </w:rPr>
        <w:t>If alcohol is refused, they will ask again, this time more insistently. And if the waiter still refuses, buyers will not resort to any arguments and peacefully leave the site after the refusal.</w:t>
      </w:r>
    </w:p>
    <w:p w:rsidR="00BD3827" w:rsidRPr="00A1633C" w:rsidRDefault="00BD3827" w:rsidP="00BD3827">
      <w:pPr>
        <w:spacing w:line="240" w:lineRule="auto"/>
        <w:jc w:val="both"/>
        <w:rPr>
          <w:rFonts w:ascii="Times New Roman" w:hAnsi="Times New Roman"/>
          <w:sz w:val="24"/>
          <w:szCs w:val="24"/>
        </w:rPr>
      </w:pPr>
      <w:r w:rsidRPr="00A1633C">
        <w:rPr>
          <w:rFonts w:ascii="Times New Roman" w:hAnsi="Times New Roman"/>
          <w:sz w:val="24"/>
          <w:szCs w:val="24"/>
        </w:rPr>
        <w:t>Sober Adult Buyers:</w:t>
      </w:r>
    </w:p>
    <w:p w:rsidR="00D769DB" w:rsidRDefault="00BD3827" w:rsidP="00BD3827">
      <w:r w:rsidRPr="00A1633C">
        <w:rPr>
          <w:rFonts w:ascii="Times New Roman" w:hAnsi="Times New Roman"/>
          <w:sz w:val="24"/>
          <w:szCs w:val="24"/>
        </w:rPr>
        <w:t>The adult actors will perform the same act as the teen age actors.</w:t>
      </w:r>
      <w:bookmarkStart w:id="0" w:name="_GoBack"/>
      <w:bookmarkEnd w:id="0"/>
    </w:p>
    <w:sectPr w:rsidR="00D76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Himalaya">
    <w:panose1 w:val="01010100010101010101"/>
    <w:charset w:val="00"/>
    <w:family w:val="auto"/>
    <w:pitch w:val="variable"/>
    <w:sig w:usb0="80000003" w:usb1="00010000" w:usb2="0000004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827"/>
    <w:rsid w:val="00022636"/>
    <w:rsid w:val="006E447F"/>
    <w:rsid w:val="00BD3827"/>
    <w:rsid w:val="00ED0D22"/>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9F911A-0042-4FF2-8366-006CCB57A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bo-C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3827"/>
    <w:pPr>
      <w:spacing w:after="200" w:line="276" w:lineRule="auto"/>
    </w:pPr>
    <w:rPr>
      <w:rFonts w:ascii="Calibri" w:eastAsia="Calibri" w:hAnsi="Calibri"/>
      <w:sz w:val="22"/>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846</Words>
  <Characters>4828</Characters>
  <Application>Microsoft Office Word</Application>
  <DocSecurity>0</DocSecurity>
  <Lines>40</Lines>
  <Paragraphs>11</Paragraphs>
  <ScaleCrop>false</ScaleCrop>
  <Company/>
  <LinksUpToDate>false</LinksUpToDate>
  <CharactersWithSpaces>5663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Tshewang Gyeltshen</dc:creator>
  <cp:keywords/>
  <dc:description/>
  <cp:lastModifiedBy>Tshewang Gyeltshen</cp:lastModifiedBy>
  <cp:revision>1</cp:revision>
  <dcterms:created xsi:type="dcterms:W3CDTF">2019-09-06T03:27:00Z</dcterms:created>
  <dcterms:modified xsi:type="dcterms:W3CDTF">2019-09-06T03:27:00Z</dcterms:modified>
</cp:coreProperties>
</file>