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Ontological Foundations of the 5×3 Value Framework</w:t>
      </w:r>
    </w:p>
    <w:p>
      <w:pPr>
        <w:spacing w:before="120" w:after="240"/>
        <w:jc w:val="center"/>
      </w:pPr>
      <w:r>
        <w:rPr>
          <w:i/>
          <w:iCs/>
          <w:sz w:val="28"/>
          <w:szCs w:val="28"/>
        </w:rPr>
        <w:t xml:space="preserve">Why There Are Exactly Five Fundamental Values: A Philosophical Defense</w:t>
      </w:r>
    </w:p>
    <w:p>
      <w:r>
        <w:br w:type="page"/>
      </w:r>
    </w:p>
    <w:p>
      <w:pPr>
        <w:pStyle w:val="Heading1"/>
      </w:pPr>
      <w:r>
        <w:t xml:space="preserve">Introduction: The Question of Necessity</w:t>
      </w:r>
    </w:p>
    <w:p>
      <w:pPr>
        <w:spacing w:after="200"/>
      </w:pPr>
      <w:r>
        <w:t xml:space="preserve">Any comprehensive map of human values must answer a foundational question: Why these categories and not others? Is the framework merely a useful taxonomy—one organizational scheme among many possible alternatives—or does it track something objectively real about the structure of human existence?</w:t>
      </w:r>
    </w:p>
    <w:p>
      <w:pPr>
        <w:spacing w:after="200"/>
      </w:pPr>
      <w:r>
        <w:t xml:space="preserve">The 5×3 Value Framework makes a strong claim: the five fundamental values (Physical, Self, Others, Mental, Spirit) are not arbitrary constructions but </w:t>
      </w:r>
      <w:r>
        <w:rPr>
          <w:b/>
          <w:bCs/>
        </w:rPr>
        <w:t xml:space="preserve">necessary features of conscious existence in physical reality</w:t>
      </w:r>
      <w:r>
        <w:t xml:space="preserve">. Each value is grounded in a different aspect of what it means to be a conscious being in spacetime, and together they exhaust the possibilities.</w:t>
      </w:r>
    </w:p>
    <w:p>
      <w:pPr>
        <w:spacing w:after="200"/>
      </w:pPr>
      <w:r>
        <w:t xml:space="preserve">This document presents the philosophical case for this ontological claim, drawing on insights from Descartes, Plato, Chalmers, Kierkegaard, Frankl, and others who have grappled with the fundamental structures of reality and consciousness.</w:t>
      </w:r>
    </w:p>
    <w:p>
      <w:pPr>
        <w:spacing w:after="360"/>
      </w:pPr>
      <w:r>
        <w:t xml:space="preserve">The argument proceeds in three stages:</w:t>
      </w:r>
    </w:p>
    <w:p>
      <w:pPr>
        <w:spacing w:after="80" left="720"/>
      </w:pPr>
      <w:r>
        <w:t xml:space="preserve">1. Three uncontroversial foundations: Physical, Self, Others</w:t>
      </w:r>
    </w:p>
    <w:p>
      <w:pPr>
        <w:spacing w:after="80" left="720"/>
      </w:pPr>
      <w:r>
        <w:t xml:space="preserve">2. The Mental as Platonic access: Why imagination reveals objective patterns</w:t>
      </w:r>
    </w:p>
    <w:p>
      <w:pPr>
        <w:spacing w:after="360" left="720"/>
      </w:pPr>
      <w:r>
        <w:t xml:space="preserve">3. The Spirit as necessary leap: Why meaning-making must be included despite uncertainty</w:t>
      </w:r>
    </w:p>
    <w:p>
      <w:pPr>
        <w:pStyle w:val="Heading1"/>
      </w:pPr>
      <w:r>
        <w:t xml:space="preserve">Part I: Three Uncontroversial Foundations</w:t>
      </w:r>
    </w:p>
    <w:p>
      <w:pPr>
        <w:pStyle w:val="Heading2"/>
      </w:pPr>
      <w:r>
        <w:t xml:space="preserve">Physical: Material Reality in Spacetime</w:t>
      </w:r>
    </w:p>
    <w:p>
      <w:pPr>
        <w:spacing w:after="200"/>
      </w:pPr>
      <w:r>
        <w:rPr>
          <w:b/>
          <w:bCs/>
        </w:rPr>
        <w:t xml:space="preserve">The most obvious foundation</w:t>
      </w:r>
      <w:r>
        <w:t xml:space="preserve">: We exist as embodied beings in three-dimensional space, extended through time. This is not a philosophical position but an empirical fact. Even Berkeley's idealism and Kant's transcendental idealism acknowledge that we experience </w:t>
      </w:r>
      <w:r>
        <w:rPr>
          <w:i/>
          <w:iCs/>
        </w:rPr>
        <w:t xml:space="preserve">something</w:t>
      </w:r>
      <w:r>
        <w:t xml:space="preserve"> organized spatially and temporally.</w:t>
      </w:r>
    </w:p>
    <w:p>
      <w:pPr>
        <w:spacing w:after="200"/>
      </w:pPr>
      <w:r>
        <w:t xml:space="preserve">Modern physics has precisely mapped this structure. Einstein's spacetime is a four-dimensional manifold: three spatial dimensions (x, y, z) plus the temporal dimension (t). As Minkowski declared in 1908: </w:t>
      </w:r>
      <w:r>
        <w:rPr>
          <w:i/>
          <w:iCs/>
        </w:rPr>
        <w:t xml:space="preserve">"Henceforth space by itself, and time by itself, are doomed to fade away into mere shadows, and only a kind of union of the two will preserve an independent reality."</w:t>
      </w:r>
    </w:p>
    <w:p>
      <w:pPr>
        <w:spacing w:after="200"/>
      </w:pPr>
      <w:r>
        <w:rPr>
          <w:b/>
          <w:bCs/>
        </w:rPr>
        <w:t xml:space="preserve">Physical needs are ontologically grounded in embodiment</w:t>
      </w:r>
      <w:r>
        <w:t xml:space="preserve">: A conscious being in spacetime requires:</w:t>
      </w:r>
    </w:p>
    <w:p>
      <w:pPr>
        <w:spacing w:after="80" left="720"/>
      </w:pPr>
      <w:r>
        <w:rPr>
          <w:b/>
          <w:bCs/>
        </w:rPr>
        <w:t xml:space="preserve">Sustenance</w:t>
      </w:r>
      <w:r>
        <w:t xml:space="preserve"> - Matter/energy input to maintain the physical form</w:t>
      </w:r>
    </w:p>
    <w:p>
      <w:pPr>
        <w:spacing w:after="80" left="720"/>
      </w:pPr>
      <w:r>
        <w:rPr>
          <w:b/>
          <w:bCs/>
        </w:rPr>
        <w:t xml:space="preserve">Access</w:t>
      </w:r>
      <w:r>
        <w:t xml:space="preserve"> - Ability to navigate three-dimensional space</w:t>
      </w:r>
    </w:p>
    <w:p>
      <w:pPr>
        <w:spacing w:after="200" left="720"/>
      </w:pPr>
      <w:r>
        <w:rPr>
          <w:b/>
          <w:bCs/>
        </w:rPr>
        <w:t xml:space="preserve">Risk management</w:t>
      </w:r>
      <w:r>
        <w:t xml:space="preserve"> - Protection from entropy/dissolution over time</w:t>
      </w:r>
    </w:p>
    <w:p>
      <w:pPr>
        <w:spacing w:after="200"/>
      </w:pPr>
      <w:r>
        <w:t xml:space="preserve">These aren't cultural constructions. Any conscious entity with a physical body faces these necessities. Even hypothetical aliens with radically different biology would need sustenance, navigation, and risk management appropriate to their form.</w:t>
      </w:r>
    </w:p>
    <w:p>
      <w:pPr>
        <w:spacing w:after="360"/>
      </w:pPr>
      <w:r>
        <w:rPr>
          <w:b/>
          <w:bCs/>
        </w:rPr>
        <w:t xml:space="preserve">Therefore: Physical is the first fundamental value because consciousness requires embodiment in material spacetime.</w:t>
      </w:r>
    </w:p>
    <w:p>
      <w:pPr>
        <w:pStyle w:val="Heading2"/>
      </w:pPr>
      <w:r>
        <w:t xml:space="preserve">Self: The Cartesian Foundation</w:t>
      </w:r>
    </w:p>
    <w:p>
      <w:pPr>
        <w:spacing w:after="200"/>
      </w:pPr>
      <w:r>
        <w:t xml:space="preserve">René Descartes established in his 1641 </w:t>
      </w:r>
      <w:r>
        <w:rPr>
          <w:i/>
          <w:iCs/>
        </w:rPr>
        <w:t xml:space="preserve">Meditations</w:t>
      </w:r>
      <w:r>
        <w:t xml:space="preserve"> what remains philosophy's most certain truth: </w:t>
      </w:r>
      <w:r>
        <w:rPr>
          <w:i/>
          <w:iCs/>
        </w:rPr>
        <w:t xml:space="preserve">"Cogito, ergo sum"</w:t>
      </w:r>
      <w:r>
        <w:t xml:space="preserve">—I think, therefore I am.</w:t>
      </w:r>
    </w:p>
    <w:p>
      <w:pPr>
        <w:spacing w:after="200"/>
      </w:pPr>
      <w:r>
        <w:t xml:space="preserve">Descartes' method of radical doubt attempted to doubt everything: external reality, mathematics, his own body, even God. But one thing remained indubitable—the existence of the doubting subject itself. </w:t>
      </w:r>
      <w:r>
        <w:rPr>
          <w:b/>
          <w:bCs/>
        </w:rPr>
        <w:t xml:space="preserve">To doubt is to think, and to think requires a thinker</w:t>
      </w:r>
      <w:r>
        <w:t xml:space="preserve">. Even if an evil demon is deceiving me about everything, </w:t>
      </w:r>
      <w:r>
        <w:rPr>
          <w:i/>
          <w:iCs/>
        </w:rPr>
        <w:t xml:space="preserve">someone</w:t>
      </w:r>
      <w:r>
        <w:t xml:space="preserve"> must exist to be deceived.</w:t>
      </w:r>
    </w:p>
    <w:p>
      <w:pPr>
        <w:spacing w:after="200"/>
      </w:pPr>
      <w:r>
        <w:t xml:space="preserve">This establishes consciousness—specifically </w:t>
      </w:r>
      <w:r>
        <w:rPr>
          <w:b/>
          <w:bCs/>
        </w:rPr>
        <w:t xml:space="preserve">self-consciousness</w:t>
      </w:r>
      <w:r>
        <w:t xml:space="preserve">—as bedrock certain. Regardless of what else may or may not exist, the experiencing subject is undeniable. As Descartes wrote: </w:t>
      </w:r>
      <w:r>
        <w:rPr>
          <w:i/>
          <w:iCs/>
        </w:rPr>
        <w:t xml:space="preserve">"I am, I exist, is necessarily true whenever it is put forward by me or conceived in my mind."</w:t>
      </w:r>
    </w:p>
    <w:p>
      <w:pPr>
        <w:spacing w:after="200"/>
      </w:pPr>
      <w:r>
        <w:t xml:space="preserve">The phenomenological tradition expanded this insight. Edmund Husserl's phenomenology takes the "first-person perspective" as its starting point—not because we prefer subjectivity but because </w:t>
      </w:r>
      <w:r>
        <w:rPr>
          <w:b/>
          <w:bCs/>
        </w:rPr>
        <w:t xml:space="preserve">immediate self-awareness is epistemologically primary</w:t>
      </w:r>
      <w:r>
        <w:t xml:space="preserve">. Before you can know anything about the external world, you must be a subject capable of knowing.</w:t>
      </w:r>
    </w:p>
    <w:p>
      <w:pPr>
        <w:spacing w:after="200"/>
      </w:pPr>
      <w:r>
        <w:rPr>
          <w:b/>
          <w:bCs/>
        </w:rPr>
        <w:t xml:space="preserve">Self-related values are grounded in this Cartesian certainty</w:t>
      </w:r>
      <w:r>
        <w:t xml:space="preserve">:</w:t>
      </w:r>
    </w:p>
    <w:p>
      <w:pPr>
        <w:spacing w:after="80" left="720"/>
      </w:pPr>
      <w:r>
        <w:rPr>
          <w:b/>
          <w:bCs/>
        </w:rPr>
        <w:t xml:space="preserve">Worth</w:t>
      </w:r>
      <w:r>
        <w:t xml:space="preserve"> - The subject's evaluation of its own being</w:t>
      </w:r>
    </w:p>
    <w:p>
      <w:pPr>
        <w:spacing w:after="80" left="720"/>
      </w:pPr>
      <w:r>
        <w:rPr>
          <w:b/>
          <w:bCs/>
        </w:rPr>
        <w:t xml:space="preserve">Presentation</w:t>
      </w:r>
      <w:r>
        <w:t xml:space="preserve"> - How the subject appears to others (requires awareness of being perceived)</w:t>
      </w:r>
    </w:p>
    <w:p>
      <w:pPr>
        <w:spacing w:after="200" left="720"/>
      </w:pPr>
      <w:r>
        <w:rPr>
          <w:b/>
          <w:bCs/>
        </w:rPr>
        <w:t xml:space="preserve">Cultivation</w:t>
      </w:r>
      <w:r>
        <w:t xml:space="preserve"> - The subject's development over time (requires temporal self-continuity)</w:t>
      </w:r>
    </w:p>
    <w:p>
      <w:pPr>
        <w:spacing w:after="200"/>
      </w:pPr>
      <w:r>
        <w:t xml:space="preserve">These emerge necessarily from self-consciousness. A being aware of itself will evaluate itself, present itself, and develop itself. These aren't optional features—they're structural necessities of reflexive consciousness.</w:t>
      </w:r>
    </w:p>
    <w:p>
      <w:pPr>
        <w:spacing w:after="360"/>
      </w:pPr>
      <w:r>
        <w:rPr>
          <w:b/>
          <w:bCs/>
        </w:rPr>
        <w:t xml:space="preserve">Therefore: Self is the second fundamental value because consciousness is necessarily self-conscious.</w:t>
      </w:r>
    </w:p>
    <w:p>
      <w:pPr>
        <w:pStyle w:val="Heading2"/>
      </w:pPr>
      <w:r>
        <w:t xml:space="preserve">Others: The Hard Problem and Pragmatic Necessity</w:t>
      </w:r>
    </w:p>
    <w:p>
      <w:pPr>
        <w:spacing w:after="200"/>
      </w:pPr>
      <w:r>
        <w:t xml:space="preserve">Here we encounter philosophy's most profound asymmetry: </w:t>
      </w:r>
      <w:r>
        <w:rPr>
          <w:b/>
          <w:bCs/>
        </w:rPr>
        <w:t xml:space="preserve">I have direct access to my own consciousness but only inferential access to yours.</w:t>
      </w:r>
    </w:p>
    <w:p>
      <w:pPr>
        <w:pStyle w:val="Heading3"/>
      </w:pPr>
      <w:r>
        <w:t xml:space="preserve">The Epistemological Problem</w:t>
      </w:r>
    </w:p>
    <w:p>
      <w:pPr>
        <w:spacing w:after="200"/>
      </w:pPr>
      <w:r>
        <w:t xml:space="preserve">David Chalmers articulated the "hard problem of consciousness" in 1995: Why does physical processing give rise to subjective experience? More precisely: How can we know that it does </w:t>
      </w:r>
      <w:r>
        <w:rPr>
          <w:i/>
          <w:iCs/>
        </w:rPr>
        <w:t xml:space="preserve">for others</w:t>
      </w:r>
      <w:r>
        <w:t xml:space="preserve">?</w:t>
      </w:r>
    </w:p>
    <w:p>
      <w:pPr>
        <w:spacing w:after="200"/>
      </w:pPr>
      <w:r>
        <w:t xml:space="preserve">Thomas Nagel's famous 1974 paper "What Is It Like to Be a Bat?" highlighted this asymmetry. I know what it's like to be me—I have direct phenomenological access. But I cannot know what it's like to be you, or a bat, or anyone else. I can only infer from behavior that something-it-is-like exists for others.</w:t>
      </w:r>
    </w:p>
    <w:p>
      <w:pPr>
        <w:spacing w:after="200"/>
      </w:pPr>
      <w:r>
        <w:t xml:space="preserve">This creates what philosophers call the </w:t>
      </w:r>
      <w:r>
        <w:rPr>
          <w:b/>
          <w:bCs/>
        </w:rPr>
        <w:t xml:space="preserve">"problem of other minds"</w:t>
      </w:r>
      <w:r>
        <w:t xml:space="preserve">:</w:t>
      </w:r>
    </w:p>
    <w:p>
      <w:pPr>
        <w:spacing w:after="80" left="720"/>
      </w:pPr>
      <w:r>
        <w:t xml:space="preserve">I am certain of my own consciousness (Cartesian)</w:t>
      </w:r>
    </w:p>
    <w:p>
      <w:pPr>
        <w:spacing w:after="80" left="720"/>
      </w:pPr>
      <w:r>
        <w:t xml:space="preserve">I cannot be certain of yours (no direct access)</w:t>
      </w:r>
    </w:p>
    <w:p>
      <w:pPr>
        <w:spacing w:after="80" left="720"/>
      </w:pPr>
      <w:r>
        <w:t xml:space="preserve">You could be a "philosophical zombie"—behaviorally identical to conscious beings but with no inner experience</w:t>
      </w:r>
    </w:p>
    <w:p>
      <w:pPr>
        <w:spacing w:after="200" left="720"/>
      </w:pPr>
      <w:r>
        <w:t xml:space="preserve">Solipsism (only I exist) is logically unfalsifiable</w:t>
      </w:r>
    </w:p>
    <w:p>
      <w:pPr>
        <w:spacing w:after="200"/>
      </w:pPr>
      <w:r>
        <w:rPr>
          <w:b/>
          <w:bCs/>
        </w:rPr>
        <w:t xml:space="preserve">Yet practically, solipsism is untenable.</w:t>
      </w:r>
      <w:r>
        <w:t xml:space="preserve"> As William James argued in </w:t>
      </w:r>
      <w:r>
        <w:rPr>
          <w:i/>
          <w:iCs/>
        </w:rPr>
        <w:t xml:space="preserve">Pragmatism</w:t>
      </w:r>
      <w:r>
        <w:t xml:space="preserve"> (1907), beliefs must be judged by their consequences. The belief that others are conscious:</w:t>
      </w:r>
    </w:p>
    <w:p>
      <w:pPr>
        <w:spacing w:after="80" left="720"/>
      </w:pPr>
      <w:r>
        <w:t xml:space="preserve">Enables cooperation and society</w:t>
      </w:r>
    </w:p>
    <w:p>
      <w:pPr>
        <w:spacing w:after="80" left="720"/>
      </w:pPr>
      <w:r>
        <w:t xml:space="preserve">Makes moral sense of the world</w:t>
      </w:r>
    </w:p>
    <w:p>
      <w:pPr>
        <w:spacing w:after="80" left="720"/>
      </w:pPr>
      <w:r>
        <w:t xml:space="preserve">Feels undeniable in lived experience</w:t>
      </w:r>
    </w:p>
    <w:p>
      <w:pPr>
        <w:spacing w:after="200" left="720"/>
      </w:pPr>
      <w:r>
        <w:t xml:space="preserve">Has overwhelming practical utility</w:t>
      </w:r>
    </w:p>
    <w:p>
      <w:pPr>
        <w:spacing w:after="200"/>
      </w:pPr>
      <w:r>
        <w:t xml:space="preserve">Moreover, evolutionary theory provides an inference to the best explanation: We share 99% of DNA with chimpanzees, 96% with mice. The simplest explanation for similar behavior is similar consciousness. Not proof—but pragmatically sufficient.</w:t>
      </w:r>
    </w:p>
    <w:p>
      <w:pPr>
        <w:spacing w:after="200"/>
      </w:pPr>
      <w:r>
        <w:rPr>
          <w:b/>
          <w:bCs/>
        </w:rPr>
        <w:t xml:space="preserve">Others-related values emerge from this pragmatic necessity</w:t>
      </w:r>
      <w:r>
        <w:t xml:space="preserve">:</w:t>
      </w:r>
    </w:p>
    <w:p>
      <w:pPr>
        <w:spacing w:after="80" left="720"/>
      </w:pPr>
      <w:r>
        <w:rPr>
          <w:b/>
          <w:bCs/>
        </w:rPr>
        <w:t xml:space="preserve">Regard</w:t>
      </w:r>
      <w:r>
        <w:t xml:space="preserve"> - Caring about others' inner experiences (even though unverifiable)</w:t>
      </w:r>
    </w:p>
    <w:p>
      <w:pPr>
        <w:spacing w:after="80" left="720"/>
      </w:pPr>
      <w:r>
        <w:rPr>
          <w:b/>
          <w:bCs/>
        </w:rPr>
        <w:t xml:space="preserve">Belonging</w:t>
      </w:r>
      <w:r>
        <w:t xml:space="preserve"> - Connection with other conscious beings</w:t>
      </w:r>
    </w:p>
    <w:p>
      <w:pPr>
        <w:spacing w:after="200" left="720"/>
      </w:pPr>
      <w:r>
        <w:rPr>
          <w:b/>
          <w:bCs/>
        </w:rPr>
        <w:t xml:space="preserve">Distribution</w:t>
      </w:r>
      <w:r>
        <w:t xml:space="preserve"> - Fair treatment based on shared consciousness</w:t>
      </w:r>
    </w:p>
    <w:p>
      <w:pPr>
        <w:spacing w:after="200"/>
      </w:pPr>
      <w:r>
        <w:t xml:space="preserve">We must treat others AS IF they are conscious subjects like ourselves—even though we cannot prove it. This pragmatic necessity grounds the Others domain.</w:t>
      </w:r>
    </w:p>
    <w:p>
      <w:pPr>
        <w:spacing w:after="360"/>
      </w:pPr>
      <w:r>
        <w:rPr>
          <w:b/>
          <w:bCs/>
        </w:rPr>
        <w:t xml:space="preserve">Therefore: Others is the third fundamental value because consciousness infers (and must act as if there exist) other conscious subjects.</w:t>
      </w:r>
    </w:p>
    <w:p>
      <w:r>
        <w:br w:type="page"/>
      </w:r>
    </w:p>
    <w:p>
      <w:pPr>
        <w:pStyle w:val="Heading1"/>
      </w:pPr>
      <w:r>
        <w:t xml:space="preserve">Part II: Mental as Platonic Access</w:t>
      </w:r>
    </w:p>
    <w:p>
      <w:pPr>
        <w:pStyle w:val="Heading2"/>
      </w:pPr>
      <w:r>
        <w:t xml:space="preserve">The Problem: Why Mental ≠ Physical?</w:t>
      </w:r>
    </w:p>
    <w:p>
      <w:pPr>
        <w:spacing w:after="200"/>
      </w:pPr>
      <w:r>
        <w:t xml:space="preserve">If we already have Physical (material reality), why do we need Mental as a separate fundamental value? Why not simply say: truth is physical correspondence, beauty is brain states, agency is bodily action?</w:t>
      </w:r>
    </w:p>
    <w:p>
      <w:pPr>
        <w:spacing w:after="360"/>
      </w:pPr>
      <w:r>
        <w:rPr>
          <w:b/>
          <w:bCs/>
        </w:rPr>
        <w:t xml:space="preserve">The answer lies in imagination's access to timeless, abstract truths that transcend any particular physical instantiation.</w:t>
      </w:r>
    </w:p>
    <w:p>
      <w:pPr>
        <w:pStyle w:val="Heading2"/>
      </w:pPr>
      <w:r>
        <w:t xml:space="preserve">Plato's Forms and Mathematical Realism</w:t>
      </w:r>
    </w:p>
    <w:p>
      <w:pPr>
        <w:spacing w:after="200"/>
      </w:pPr>
      <w:r>
        <w:t xml:space="preserve">Plato argued in the </w:t>
      </w:r>
      <w:r>
        <w:rPr>
          <w:i/>
          <w:iCs/>
        </w:rPr>
        <w:t xml:space="preserve">Republic</w:t>
      </w:r>
      <w:r>
        <w:t xml:space="preserve"> (380 BCE) that beyond the physical world of change and decay exists a realm of eternal Forms—perfect, unchanging templates that physical things imperfectly exemplify. The clearest case: </w:t>
      </w:r>
      <w:r>
        <w:rPr>
          <w:b/>
          <w:bCs/>
        </w:rPr>
        <w:t xml:space="preserve">mathematics</w:t>
      </w:r>
      <w:r>
        <w:t xml:space="preserve">.</w:t>
      </w:r>
    </w:p>
    <w:p>
      <w:pPr>
        <w:spacing w:after="200"/>
      </w:pPr>
      <w:r>
        <w:t xml:space="preserve">Consider π (pi), the ratio of a circle's circumference to its diameter:</w:t>
      </w:r>
    </w:p>
    <w:p>
      <w:pPr>
        <w:spacing w:after="80" left="720"/>
      </w:pPr>
      <w:r>
        <w:t xml:space="preserve">π = 3.14159265...</w:t>
      </w:r>
    </w:p>
    <w:p>
      <w:pPr>
        <w:spacing w:after="80" left="720"/>
      </w:pPr>
      <w:r>
        <w:t xml:space="preserve">This ratio existed before humans discovered it</w:t>
      </w:r>
    </w:p>
    <w:p>
      <w:pPr>
        <w:spacing w:after="80" left="720"/>
      </w:pPr>
      <w:r>
        <w:t xml:space="preserve">It existed before Earth formed</w:t>
      </w:r>
    </w:p>
    <w:p>
      <w:pPr>
        <w:spacing w:after="80" left="720"/>
      </w:pPr>
      <w:r>
        <w:t xml:space="preserve">It will be true in any possible universe with geometric space</w:t>
      </w:r>
    </w:p>
    <w:p>
      <w:pPr>
        <w:spacing w:after="200" left="720"/>
      </w:pPr>
      <w:r>
        <w:t xml:space="preserve">It is </w:t>
      </w:r>
      <w:r>
        <w:rPr>
          <w:b/>
          <w:bCs/>
        </w:rPr>
        <w:t xml:space="preserve">timelessly and necessarily true</w:t>
      </w:r>
    </w:p>
    <w:p>
      <w:pPr>
        <w:spacing w:after="200"/>
      </w:pPr>
      <w:r>
        <w:t xml:space="preserve">No one invented π. Mathematicians </w:t>
      </w:r>
      <w:r>
        <w:rPr>
          <w:b/>
          <w:bCs/>
        </w:rPr>
        <w:t xml:space="preserve">discovered</w:t>
      </w:r>
      <w:r>
        <w:t xml:space="preserve"> it by exploring abstract geometric space. As G.H. Hardy wrote in </w:t>
      </w:r>
      <w:r>
        <w:rPr>
          <w:i/>
          <w:iCs/>
        </w:rPr>
        <w:t xml:space="preserve">A Mathematician's Apology</w:t>
      </w:r>
      <w:r>
        <w:t xml:space="preserve"> (1940):</w:t>
      </w:r>
    </w:p>
    <w:p>
      <w:pPr>
        <w:pStyle w:val="Quote"/>
        <w:spacing w:after="200"/>
      </w:pPr>
      <w:r>
        <w:t xml:space="preserve">"I believe that mathematical reality lies outside us, that our function is to discover or observe it, and that the theorems which we prove, and which we describe grandiloquently as our 'creations,' are simply our notes of our observations."</w:t>
      </w:r>
    </w:p>
    <w:p>
      <w:pPr>
        <w:spacing w:after="200"/>
      </w:pPr>
      <w:r>
        <w:t xml:space="preserve">This is Platonic realism about mathematics: mathematical truths exist independently of physical reality, in an abstract "third realm" (not physical, not mental, but objective). Kurt Gödel, whose incompleteness theorems revolutionized logic, was an explicit Platonist. He believed mathematical objects exist objectively and that mathematical intuition allows us to perceive them.</w:t>
      </w:r>
    </w:p>
    <w:p>
      <w:pPr>
        <w:spacing w:after="200"/>
      </w:pPr>
      <w:r>
        <w:t xml:space="preserve">Roger Penrose, in </w:t>
      </w:r>
      <w:r>
        <w:rPr>
          <w:i/>
          <w:iCs/>
        </w:rPr>
        <w:t xml:space="preserve">The Road to Reality</w:t>
      </w:r>
      <w:r>
        <w:t xml:space="preserve"> (2004), argues that three worlds exist:</w:t>
      </w:r>
    </w:p>
    <w:p>
      <w:pPr>
        <w:spacing w:after="80" left="720"/>
      </w:pPr>
      <w:r>
        <w:rPr>
          <w:b/>
          <w:bCs/>
        </w:rPr>
        <w:t xml:space="preserve">Physical world</w:t>
      </w:r>
      <w:r>
        <w:t xml:space="preserve"> - Matter, energy, spacetime</w:t>
      </w:r>
    </w:p>
    <w:p>
      <w:pPr>
        <w:spacing w:after="80" left="720"/>
      </w:pPr>
      <w:r>
        <w:rPr>
          <w:b/>
          <w:bCs/>
        </w:rPr>
        <w:t xml:space="preserve">Mental world</w:t>
      </w:r>
      <w:r>
        <w:t xml:space="preserve"> - Consciousness, experience</w:t>
      </w:r>
    </w:p>
    <w:p>
      <w:pPr>
        <w:spacing w:after="200" left="720"/>
      </w:pPr>
      <w:r>
        <w:rPr>
          <w:b/>
          <w:bCs/>
        </w:rPr>
        <w:t xml:space="preserve">Platonic world</w:t>
      </w:r>
      <w:r>
        <w:t xml:space="preserve"> - Mathematical truths, logical necessities</w:t>
      </w:r>
    </w:p>
    <w:p>
      <w:pPr>
        <w:spacing w:after="360"/>
      </w:pPr>
      <w:r>
        <w:t xml:space="preserve">Each mysteriously connects to the others. Physical reality obeys mathematical laws. Consciousness comprehends mathematical truths. But Platonic truths cannot be reduced to either physical states or mental preferences—they exist objectively.</w:t>
      </w:r>
    </w:p>
    <w:p>
      <w:pPr>
        <w:pStyle w:val="Heading2"/>
      </w:pPr>
      <w:r>
        <w:t xml:space="preserve">The Unreasonable Effectiveness of Mathematics</w:t>
      </w:r>
    </w:p>
    <w:p>
      <w:pPr>
        <w:spacing w:after="200"/>
      </w:pPr>
      <w:r>
        <w:t xml:space="preserve">Eugene Wigner's famous 1960 paper "The Unreasonable Effectiveness of Mathematics in the Natural Sciences" poses a profound puzzle: </w:t>
      </w:r>
      <w:r>
        <w:rPr>
          <w:b/>
          <w:bCs/>
        </w:rPr>
        <w:t xml:space="preserve">Why does abstract mathematics, developed for its own sake, later prove essential for describing physical reality?</w:t>
      </w:r>
    </w:p>
    <w:p>
      <w:pPr>
        <w:spacing w:after="200"/>
      </w:pPr>
      <w:r>
        <w:t xml:space="preserve">Examples:</w:t>
      </w:r>
    </w:p>
    <w:p>
      <w:pPr>
        <w:spacing w:after="80" left="720"/>
      </w:pPr>
      <w:r>
        <w:rPr>
          <w:b/>
          <w:bCs/>
        </w:rPr>
        <w:t xml:space="preserve">Riemannian geometry</w:t>
      </w:r>
      <w:r>
        <w:t xml:space="preserve"> (1850s): Pure abstract math about curved spaces → Einstein discovers spacetime IS Riemannian (1915)</w:t>
      </w:r>
    </w:p>
    <w:p>
      <w:pPr>
        <w:spacing w:after="80" left="720"/>
      </w:pPr>
      <w:r>
        <w:rPr>
          <w:b/>
          <w:bCs/>
        </w:rPr>
        <w:t xml:space="preserve">Complex numbers</w:t>
      </w:r>
      <w:r>
        <w:t xml:space="preserve"> (1500s): "Imaginary" numbers (√-1) seem unphysical → Quantum mechanics requires them fundamentally (1920s)</w:t>
      </w:r>
    </w:p>
    <w:p>
      <w:pPr>
        <w:spacing w:after="200" left="720"/>
      </w:pPr>
      <w:r>
        <w:rPr>
          <w:b/>
          <w:bCs/>
        </w:rPr>
        <w:t xml:space="preserve">Group theory</w:t>
      </w:r>
      <w:r>
        <w:t xml:space="preserve"> (1800s): Abstract algebra about symmetries → Becomes foundation of particle physics (1960s)</w:t>
      </w:r>
    </w:p>
    <w:p>
      <w:pPr>
        <w:spacing w:after="200"/>
      </w:pPr>
      <w:r>
        <w:t xml:space="preserve">Mathematicians explore Platonic space </w:t>
      </w:r>
      <w:r>
        <w:rPr>
          <w:b/>
          <w:bCs/>
        </w:rPr>
        <w:t xml:space="preserve">through pure imagination</w:t>
      </w:r>
      <w:r>
        <w:t xml:space="preserve">, without empirical observation. Decades or centuries later, physicists discover that these imaginary constructs </w:t>
      </w:r>
      <w:r>
        <w:rPr>
          <w:b/>
          <w:bCs/>
        </w:rPr>
        <w:t xml:space="preserve">perfectly describe physical reality</w:t>
      </w:r>
      <w:r>
        <w:t xml:space="preserve">.</w:t>
      </w:r>
    </w:p>
    <w:p>
      <w:pPr>
        <w:spacing w:after="200"/>
      </w:pPr>
      <w:r>
        <w:t xml:space="preserve">If mathematics were merely human invention, this would be an inexplicable coincidence. But if mathematics </w:t>
      </w:r>
      <w:r>
        <w:rPr>
          <w:b/>
          <w:bCs/>
        </w:rPr>
        <w:t xml:space="preserve">discovers</w:t>
      </w:r>
      <w:r>
        <w:t xml:space="preserve"> objective patterns that constrain all possible physical realities, the effectiveness makes sense: physicists later empirically verify what mathematicians already explored abstractly.</w:t>
      </w:r>
    </w:p>
    <w:p>
      <w:pPr>
        <w:pStyle w:val="Quote"/>
        <w:spacing w:after="360"/>
      </w:pPr>
      <w:r>
        <w:t xml:space="preserve">"The miracle of the appropriateness of the language of mathematics for the formulation of the laws of physics is a wonderful gift which we neither understand nor deserve." — Eugene Wigner</w:t>
      </w:r>
    </w:p>
    <w:p>
      <w:pPr>
        <w:pStyle w:val="Heading2"/>
      </w:pPr>
      <w:r>
        <w:t xml:space="preserve">Imagination as the Faculty of Platonic Access</w:t>
      </w:r>
    </w:p>
    <w:p>
      <w:pPr>
        <w:spacing w:after="200"/>
      </w:pPr>
      <w:r>
        <w:t xml:space="preserve">How do we access this abstract realm? </w:t>
      </w:r>
      <w:r>
        <w:rPr>
          <w:b/>
          <w:bCs/>
        </w:rPr>
        <w:t xml:space="preserve">Through imagination</w:t>
      </w:r>
      <w:r>
        <w:t xml:space="preserve">—but not arbitrary fantasy. Through </w:t>
      </w:r>
      <w:r>
        <w:rPr>
          <w:b/>
          <w:bCs/>
        </w:rPr>
        <w:t xml:space="preserve">disciplined, structured imagination</w:t>
      </w:r>
      <w:r>
        <w:t xml:space="preserve"> that explores logical possibility space.</w:t>
      </w:r>
    </w:p>
    <w:p>
      <w:pPr>
        <w:spacing w:after="200"/>
      </w:pPr>
      <w:r>
        <w:t xml:space="preserve">Immanuel Kant distinguished in the </w:t>
      </w:r>
      <w:r>
        <w:rPr>
          <w:i/>
          <w:iCs/>
        </w:rPr>
        <w:t xml:space="preserve">Critique of Pure Reason</w:t>
      </w:r>
      <w:r>
        <w:t xml:space="preserve"> (1781) between:</w:t>
      </w:r>
    </w:p>
    <w:p>
      <w:pPr>
        <w:spacing w:after="80" left="720"/>
      </w:pPr>
      <w:r>
        <w:rPr>
          <w:b/>
          <w:bCs/>
        </w:rPr>
        <w:t xml:space="preserve">Analytic truths</w:t>
      </w:r>
      <w:r>
        <w:t xml:space="preserve"> - True by definition (all bachelors are unmarried)</w:t>
      </w:r>
    </w:p>
    <w:p>
      <w:pPr>
        <w:spacing w:after="200" left="720"/>
      </w:pPr>
      <w:r>
        <w:rPr>
          <w:b/>
          <w:bCs/>
        </w:rPr>
        <w:t xml:space="preserve">Synthetic a priori</w:t>
      </w:r>
      <w:r>
        <w:t xml:space="preserve"> - Informative yet necessarily true (mathematical truths)</w:t>
      </w:r>
    </w:p>
    <w:p>
      <w:pPr>
        <w:spacing w:after="200"/>
      </w:pPr>
      <w:r>
        <w:t xml:space="preserve">Mathematical imagination discovers synthetic a priori truths: they tell us something substantive about reality, yet they're knowable independently of empirical observation.</w:t>
      </w:r>
    </w:p>
    <w:p>
      <w:pPr>
        <w:spacing w:after="200"/>
      </w:pPr>
      <w:r>
        <w:rPr>
          <w:b/>
          <w:bCs/>
        </w:rPr>
        <w:t xml:space="preserve">The mathematician Srinivasa Ramanujan</w:t>
      </w:r>
      <w:r>
        <w:t xml:space="preserve"> provides a striking example. With minimal formal training, he produced thousands of profound theorems. He claimed the goddess Namagiri revealed formulas to him in dreams. Whether divine inspiration or unconscious processing, Ramanujan's imagination </w:t>
      </w:r>
      <w:r>
        <w:rPr>
          <w:b/>
          <w:bCs/>
        </w:rPr>
        <w:t xml:space="preserve">accessed real mathematical truths</w:t>
      </w:r>
      <w:r>
        <w:t xml:space="preserve">—many weren't proven until decades later, but they were correct.</w:t>
      </w:r>
    </w:p>
    <w:p>
      <w:pPr>
        <w:spacing w:after="360"/>
      </w:pPr>
      <w:r>
        <w:t xml:space="preserve">This demonstrates that imagination is not mere fantasy but a </w:t>
      </w:r>
      <w:r>
        <w:rPr>
          <w:b/>
          <w:bCs/>
        </w:rPr>
        <w:t xml:space="preserve">faculty for exploring objective structure</w:t>
      </w:r>
      <w:r>
        <w:t xml:space="preserve">. Just as perception accesses physical reality through sensation, imagination accesses abstract reality through structured cognition.</w:t>
      </w:r>
    </w:p>
    <w:p>
      <w:pPr>
        <w:pStyle w:val="Heading2"/>
      </w:pPr>
      <w:r>
        <w:t xml:space="preserve">Mental Enables Transcending Physical Constraints</w:t>
      </w:r>
    </w:p>
    <w:p>
      <w:pPr>
        <w:spacing w:after="200"/>
      </w:pPr>
      <w:r>
        <w:rPr>
          <w:b/>
          <w:bCs/>
        </w:rPr>
        <w:t xml:space="preserve">Why Mental must be distinct from Physical</w:t>
      </w:r>
      <w:r>
        <w:t xml:space="preserve">: Mental capacities transcend the immediate physical present in ways that pure materialism cannot explain:</w:t>
      </w:r>
    </w:p>
    <w:p>
      <w:pPr>
        <w:pStyle w:val="Heading3"/>
      </w:pPr>
      <w:r>
        <w:t xml:space="preserve">1. Predicting the Future</w:t>
      </w:r>
    </w:p>
    <w:p>
      <w:pPr>
        <w:spacing w:after="200"/>
      </w:pPr>
      <w:r>
        <w:t xml:space="preserve">Using abstract models, we predict events that haven't happened:</w:t>
      </w:r>
    </w:p>
    <w:p>
      <w:pPr>
        <w:spacing w:after="80" left="720"/>
      </w:pPr>
      <w:r>
        <w:t xml:space="preserve">Newtonian mechanics predicts planetary positions centuries hence</w:t>
      </w:r>
    </w:p>
    <w:p>
      <w:pPr>
        <w:spacing w:after="80" left="720"/>
      </w:pPr>
      <w:r>
        <w:t xml:space="preserve">Climate models predict warming decades ahead</w:t>
      </w:r>
    </w:p>
    <w:p>
      <w:pPr>
        <w:spacing w:after="200" left="720"/>
      </w:pPr>
      <w:r>
        <w:t xml:space="preserve">Engineering calculations predict whether bridges will hold</w:t>
      </w:r>
    </w:p>
    <w:p>
      <w:pPr>
        <w:spacing w:after="200"/>
      </w:pPr>
      <w:r>
        <w:rPr>
          <w:b/>
          <w:bCs/>
        </w:rPr>
        <w:t xml:space="preserve">The causal chain</w:t>
      </w:r>
      <w:r>
        <w:t xml:space="preserve">: Platonic patterns → Mental models → Physical predictions → Technological application</w:t>
      </w:r>
    </w:p>
    <w:p>
      <w:pPr>
        <w:spacing w:after="200"/>
      </w:pPr>
      <w:r>
        <w:t xml:space="preserve">We're not just reacting to physical stimuli. We're navigating </w:t>
      </w:r>
      <w:r>
        <w:rPr>
          <w:b/>
          <w:bCs/>
        </w:rPr>
        <w:t xml:space="preserve">abstract possibility space</w:t>
      </w:r>
      <w:r>
        <w:t xml:space="preserve"> to foresee and choose among futures.</w:t>
      </w:r>
    </w:p>
    <w:p>
      <w:pPr>
        <w:pStyle w:val="Heading3"/>
      </w:pPr>
      <w:r>
        <w:t xml:space="preserve">2. Reconstructing the Past</w:t>
      </w:r>
    </w:p>
    <w:p>
      <w:pPr>
        <w:spacing w:after="200"/>
      </w:pPr>
      <w:r>
        <w:t xml:space="preserve">From present traces, we infer past events:</w:t>
      </w:r>
    </w:p>
    <w:p>
      <w:pPr>
        <w:spacing w:after="80" left="720"/>
      </w:pPr>
      <w:r>
        <w:t xml:space="preserve">Paleontologists reconstruct extinct species from fragments</w:t>
      </w:r>
    </w:p>
    <w:p>
      <w:pPr>
        <w:spacing w:after="80" left="720"/>
      </w:pPr>
      <w:r>
        <w:t xml:space="preserve">Historians reconstruct ancient events from documents</w:t>
      </w:r>
    </w:p>
    <w:p>
      <w:pPr>
        <w:spacing w:after="200" left="720"/>
      </w:pPr>
      <w:r>
        <w:t xml:space="preserve">Physicists infer the Big Bang from current cosmic microwave background</w:t>
      </w:r>
    </w:p>
    <w:p>
      <w:pPr>
        <w:spacing w:after="200"/>
      </w:pPr>
      <w:r>
        <w:t xml:space="preserve">This requires more than recording—it requires </w:t>
      </w:r>
      <w:r>
        <w:rPr>
          <w:b/>
          <w:bCs/>
        </w:rPr>
        <w:t xml:space="preserve">reverse-engineering reality</w:t>
      </w:r>
      <w:r>
        <w:t xml:space="preserve"> using abstract causal models.</w:t>
      </w:r>
    </w:p>
    <w:p>
      <w:pPr>
        <w:pStyle w:val="Heading3"/>
      </w:pPr>
      <w:r>
        <w:t xml:space="preserve">3. Exploring Counterfactuals</w:t>
      </w:r>
    </w:p>
    <w:p>
      <w:pPr>
        <w:spacing w:after="200"/>
      </w:pPr>
      <w:r>
        <w:t xml:space="preserve">We imagine what </w:t>
      </w:r>
      <w:r>
        <w:rPr>
          <w:b/>
          <w:bCs/>
        </w:rPr>
        <w:t xml:space="preserve">could have been but wasn't</w:t>
      </w:r>
      <w:r>
        <w:t xml:space="preserve">:</w:t>
      </w:r>
    </w:p>
    <w:p>
      <w:pPr>
        <w:spacing w:after="80" left="720"/>
      </w:pPr>
      <w:r>
        <w:t xml:space="preserve">"If I'd studied medicine instead of law..."</w:t>
      </w:r>
    </w:p>
    <w:p>
      <w:pPr>
        <w:spacing w:after="80" left="720"/>
      </w:pPr>
      <w:r>
        <w:t xml:space="preserve">"If Hitler had won WWII..."</w:t>
      </w:r>
    </w:p>
    <w:p>
      <w:pPr>
        <w:spacing w:after="200" left="720"/>
      </w:pPr>
      <w:r>
        <w:t xml:space="preserve">"If the asteroid hadn't struck 65 million years ago..."</w:t>
      </w:r>
    </w:p>
    <w:p>
      <w:pPr>
        <w:spacing w:after="200"/>
      </w:pPr>
      <w:r>
        <w:t xml:space="preserve">These aren't physical states—they're </w:t>
      </w:r>
      <w:r>
        <w:rPr>
          <w:b/>
          <w:bCs/>
        </w:rPr>
        <w:t xml:space="preserve">abstract possibilities</w:t>
      </w:r>
      <w:r>
        <w:t xml:space="preserve"> we explore mentally. This capacity grounds moral reasoning (what should have been), planning (what could be), and learning from mistakes (what I should have done).</w:t>
      </w:r>
    </w:p>
    <w:p>
      <w:pPr>
        <w:pStyle w:val="Heading3"/>
      </w:pPr>
      <w:r>
        <w:t xml:space="preserve">4. Creating Technology</w:t>
      </w:r>
    </w:p>
    <w:p>
      <w:pPr>
        <w:spacing w:after="200"/>
      </w:pPr>
      <w:r>
        <w:t xml:space="preserve">The arrow goes: </w:t>
      </w:r>
      <w:r>
        <w:rPr>
          <w:b/>
          <w:bCs/>
        </w:rPr>
        <w:t xml:space="preserve">Platonic space → Imagination → Physical manipulation</w:t>
      </w:r>
    </w:p>
    <w:p>
      <w:pPr>
        <w:spacing w:after="200"/>
      </w:pPr>
      <w:r>
        <w:t xml:space="preserve">Examples:</w:t>
      </w:r>
    </w:p>
    <w:p>
      <w:pPr>
        <w:spacing w:after="80" left="720"/>
      </w:pPr>
      <w:r>
        <w:t xml:space="preserve">Maxwell's equations (abstract mathematical patterns) → Imagined electromagnetic waves → Physical technology (radio, WiFi, smartphones)</w:t>
      </w:r>
    </w:p>
    <w:p>
      <w:pPr>
        <w:spacing w:after="200" left="720"/>
      </w:pPr>
      <w:r>
        <w:t xml:space="preserve">Quantum mechanics (abstract Hilbert spaces) → Imagined quantum effects → Physical technology (transistors, computers, lasers)</w:t>
      </w:r>
    </w:p>
    <w:p>
      <w:pPr>
        <w:spacing w:after="360"/>
      </w:pPr>
      <w:r>
        <w:rPr>
          <w:b/>
          <w:bCs/>
        </w:rPr>
        <w:t xml:space="preserve">Mental is not reducible to Physical because abstract patterns discovered through imagination constrain and enable physical possibilities.</w:t>
      </w:r>
    </w:p>
    <w:p>
      <w:pPr>
        <w:pStyle w:val="Heading2"/>
      </w:pPr>
      <w:r>
        <w:t xml:space="preserve">Mental Values Cascade to All Other Domains</w:t>
      </w:r>
    </w:p>
    <w:p>
      <w:pPr>
        <w:spacing w:after="200"/>
      </w:pPr>
      <w:r>
        <w:t xml:space="preserve">Mental capacities organize and enable other values:</w:t>
      </w:r>
    </w:p>
    <w:p>
      <w:pPr>
        <w:spacing w:after="200"/>
      </w:pPr>
      <w:r>
        <w:rPr>
          <w:b/>
          <w:bCs/>
        </w:rPr>
        <w:t xml:space="preserve">Mental → Physical:</w:t>
      </w:r>
      <w:r>
        <w:t xml:space="preserve"> Correspondence (truth) about physics enables technology; Beauty appreciation elevates beyond mere survival; Agency allows purposeful manipulation of matter</w:t>
      </w:r>
    </w:p>
    <w:p>
      <w:pPr>
        <w:spacing w:after="200"/>
      </w:pPr>
      <w:r>
        <w:rPr>
          <w:b/>
          <w:bCs/>
        </w:rPr>
        <w:t xml:space="preserve">Mental → Self:</w:t>
      </w:r>
      <w:r>
        <w:t xml:space="preserve"> Correspondence about yourself enables self-knowledge; Beauty appreciation cultivates aesthetic identity; Agency enables self-directed cultivation</w:t>
      </w:r>
    </w:p>
    <w:p>
      <w:pPr>
        <w:spacing w:after="200"/>
      </w:pPr>
      <w:r>
        <w:rPr>
          <w:b/>
          <w:bCs/>
        </w:rPr>
        <w:t xml:space="preserve">Mental → Others:</w:t>
      </w:r>
      <w:r>
        <w:t xml:space="preserve"> Correspondence enables understanding others (theory of mind); Beauty shared creates connection; Agency enables cooperation and justice</w:t>
      </w:r>
    </w:p>
    <w:p>
      <w:pPr>
        <w:spacing w:after="360"/>
      </w:pPr>
      <w:r>
        <w:rPr>
          <w:b/>
          <w:bCs/>
        </w:rPr>
        <w:t xml:space="preserve">Therefore: Mental is the fourth fundamental value because imagination accesses abstract patterns that transcend physical instantiation and organize all other domains.</w:t>
      </w:r>
    </w:p>
    <w:p>
      <w:r>
        <w:br w:type="page"/>
      </w:r>
    </w:p>
    <w:p>
      <w:pPr>
        <w:pStyle w:val="Heading1"/>
      </w:pPr>
      <w:r>
        <w:t xml:space="preserve">Part III: Spirit as Necessary Leap</w:t>
      </w:r>
    </w:p>
    <w:p>
      <w:pPr>
        <w:pStyle w:val="Heading2"/>
      </w:pPr>
      <w:r>
        <w:t xml:space="preserve">The Asymmetry: Spirit Cannot Be Proven</w:t>
      </w:r>
    </w:p>
    <w:p>
      <w:pPr>
        <w:spacing w:after="200"/>
      </w:pPr>
      <w:r>
        <w:t xml:space="preserve">Physical, Self, Others, and Mental have been defended through:</w:t>
      </w:r>
    </w:p>
    <w:p>
      <w:pPr>
        <w:spacing w:after="80" left="720"/>
      </w:pPr>
      <w:r>
        <w:t xml:space="preserve">Empirical observation (Physical)</w:t>
      </w:r>
    </w:p>
    <w:p>
      <w:pPr>
        <w:spacing w:after="80" left="720"/>
      </w:pPr>
      <w:r>
        <w:t xml:space="preserve">Logical necessity (Self via Descartes)</w:t>
      </w:r>
    </w:p>
    <w:p>
      <w:pPr>
        <w:spacing w:after="80" left="720"/>
      </w:pPr>
      <w:r>
        <w:t xml:space="preserve">Pragmatic inference (Others)</w:t>
      </w:r>
    </w:p>
    <w:p>
      <w:pPr>
        <w:spacing w:after="200" left="720"/>
      </w:pPr>
      <w:r>
        <w:t xml:space="preserve">Platonic realism (Mental via mathematics)</w:t>
      </w:r>
    </w:p>
    <w:p>
      <w:pPr>
        <w:spacing w:after="200"/>
      </w:pPr>
      <w:r>
        <w:rPr>
          <w:b/>
          <w:bCs/>
        </w:rPr>
        <w:t xml:space="preserve">Spirit has no such proof.</w:t>
      </w:r>
      <w:r>
        <w:t xml:space="preserve"> We cannot demonstrate that:</w:t>
      </w:r>
    </w:p>
    <w:p>
      <w:pPr>
        <w:spacing w:after="80" left="720"/>
      </w:pPr>
      <w:r>
        <w:t xml:space="preserve">Meaning is objectively real (vs. subjectively constructed)</w:t>
      </w:r>
    </w:p>
    <w:p>
      <w:pPr>
        <w:spacing w:after="80" left="720"/>
      </w:pPr>
      <w:r>
        <w:t xml:space="preserve">Transcendent reality exists (vs. material reality being all)</w:t>
      </w:r>
    </w:p>
    <w:p>
      <w:pPr>
        <w:spacing w:after="200" left="720"/>
      </w:pPr>
      <w:r>
        <w:t xml:space="preserve">Purpose inheres in the universe (vs. being human projection)</w:t>
      </w:r>
    </w:p>
    <w:p>
      <w:pPr>
        <w:spacing w:after="360"/>
      </w:pPr>
      <w:r>
        <w:t xml:space="preserve">Any honest philosophical framework must acknowledge this limitation.</w:t>
      </w:r>
    </w:p>
    <w:p>
      <w:pPr>
        <w:pStyle w:val="Heading2"/>
      </w:pPr>
      <w:r>
        <w:t xml:space="preserve">Kierkegaard's Leap of Faith</w:t>
      </w:r>
    </w:p>
    <w:p>
      <w:pPr>
        <w:spacing w:after="200"/>
      </w:pPr>
      <w:r>
        <w:t xml:space="preserve">Søren Kierkegaard argued in </w:t>
      </w:r>
      <w:r>
        <w:rPr>
          <w:i/>
          <w:iCs/>
        </w:rPr>
        <w:t xml:space="preserve">Fear and Trembling</w:t>
      </w:r>
      <w:r>
        <w:t xml:space="preserve"> (1843) and </w:t>
      </w:r>
      <w:r>
        <w:rPr>
          <w:i/>
          <w:iCs/>
        </w:rPr>
        <w:t xml:space="preserve">Concluding Unscientific Postscript</w:t>
      </w:r>
      <w:r>
        <w:t xml:space="preserve"> (1846) that ultimate meaning </w:t>
      </w:r>
      <w:r>
        <w:rPr>
          <w:b/>
          <w:bCs/>
        </w:rPr>
        <w:t xml:space="preserve">cannot be established through reason</w:t>
      </w:r>
      <w:r>
        <w:t xml:space="preserve">. The existence of God, the significance of human life, the reality of transcendence—these cannot be proven like mathematical theorems.</w:t>
      </w:r>
    </w:p>
    <w:p>
      <w:pPr>
        <w:pStyle w:val="Quote"/>
        <w:spacing w:after="200"/>
      </w:pPr>
      <w:r>
        <w:t xml:space="preserve">"If I wish to preserve myself in faith I must constantly be intent upon holding fast the objective uncertainty, so as to remain out upon the deep, over seventy thousand fathoms of water, still preserving my faith."</w:t>
      </w:r>
    </w:p>
    <w:p>
      <w:pPr>
        <w:spacing w:after="200"/>
      </w:pPr>
      <w:r>
        <w:t xml:space="preserve">Kierkegaard distinguished between:</w:t>
      </w:r>
    </w:p>
    <w:p>
      <w:pPr>
        <w:spacing w:after="80" left="720"/>
      </w:pPr>
      <w:r>
        <w:rPr>
          <w:b/>
          <w:bCs/>
        </w:rPr>
        <w:t xml:space="preserve">Objective reflection</w:t>
      </w:r>
      <w:r>
        <w:t xml:space="preserve"> - Seeks certainty through proofs (works for science/math)</w:t>
      </w:r>
    </w:p>
    <w:p>
      <w:pPr>
        <w:spacing w:after="200" left="720"/>
      </w:pPr>
      <w:r>
        <w:rPr>
          <w:b/>
          <w:bCs/>
        </w:rPr>
        <w:t xml:space="preserve">Subjective passion</w:t>
      </w:r>
      <w:r>
        <w:t xml:space="preserve"> - Commits despite uncertainty (required for meaning)</w:t>
      </w:r>
    </w:p>
    <w:p>
      <w:pPr>
        <w:spacing w:after="200"/>
      </w:pPr>
      <w:r>
        <w:t xml:space="preserve">The person who waits for proof of meaning before living will never live. </w:t>
      </w:r>
      <w:r>
        <w:rPr>
          <w:b/>
          <w:bCs/>
        </w:rPr>
        <w:t xml:space="preserve">The leap of faith is not irrational—it's trans-rational</w:t>
      </w:r>
      <w:r>
        <w:t xml:space="preserve">: acknowledging that reason cannot settle ultimate questions, one must choose how to live.</w:t>
      </w:r>
    </w:p>
    <w:p>
      <w:pPr>
        <w:pStyle w:val="Quote"/>
        <w:spacing w:after="360"/>
      </w:pPr>
      <w:r>
        <w:t xml:space="preserve">"Life can only be understood backwards; but it must be lived forwards." — Kierkegaard</w:t>
      </w:r>
    </w:p>
    <w:p>
      <w:pPr>
        <w:pStyle w:val="Heading2"/>
      </w:pPr>
      <w:r>
        <w:t xml:space="preserve">Frankl's Empirical Validation</w:t>
      </w:r>
    </w:p>
    <w:p>
      <w:pPr>
        <w:spacing w:after="200"/>
      </w:pPr>
      <w:r>
        <w:t xml:space="preserve">Viktor Frankl's </w:t>
      </w:r>
      <w:r>
        <w:rPr>
          <w:i/>
          <w:iCs/>
        </w:rPr>
        <w:t xml:space="preserve">Man's Search for Meaning</w:t>
      </w:r>
      <w:r>
        <w:t xml:space="preserve"> (1946) provides the closest thing to empirical evidence for Spirit's necessity. Imprisoned in Auschwitz and Dachau, Frankl observed a paradox that challenged materialist psychology:</w:t>
      </w:r>
    </w:p>
    <w:p>
      <w:pPr>
        <w:spacing w:after="200"/>
      </w:pPr>
      <w:r>
        <w:rPr>
          <w:b/>
          <w:bCs/>
        </w:rPr>
        <w:t xml:space="preserve">The correlation between survival and meaning was stronger than correlation between survival and physical health.</w:t>
      </w:r>
    </w:p>
    <w:p>
      <w:pPr>
        <w:spacing w:after="200"/>
      </w:pPr>
      <w:r>
        <w:t xml:space="preserve">Prisoners with robust health but no sense of purpose often died quickly—they simply gave up. Prisoners in poor health but with a sense of purpose (reuniting with family, bearing witness to atrocity, completing unfinished work) showed remarkable resilience.</w:t>
      </w:r>
    </w:p>
    <w:p>
      <w:pPr>
        <w:pStyle w:val="Quote"/>
        <w:spacing w:after="200"/>
      </w:pPr>
      <w:r>
        <w:t xml:space="preserve">"Those who have a why to live can bear almost any how." — Viktor Frankl</w:t>
      </w:r>
    </w:p>
    <w:p>
      <w:pPr>
        <w:spacing w:after="200"/>
      </w:pPr>
      <w:r>
        <w:t xml:space="preserve">This wasn't abstract philosophy—it was </w:t>
      </w:r>
      <w:r>
        <w:rPr>
          <w:b/>
          <w:bCs/>
        </w:rPr>
        <w:t xml:space="preserve">empirical observation under the most extreme conditions imaginable</w:t>
      </w:r>
      <w:r>
        <w:t xml:space="preserve">. When Physical, Others, and Self were systematically destroyed, Spirit became the determining variable.</w:t>
      </w:r>
    </w:p>
    <w:p>
      <w:pPr>
        <w:spacing w:after="200"/>
      </w:pPr>
      <w:r>
        <w:t xml:space="preserve">Frankl founded logotherapy on this insight: the primary human motivation is not pleasure (Freud) or power (Adler) but </w:t>
      </w:r>
      <w:r>
        <w:rPr>
          <w:b/>
          <w:bCs/>
        </w:rPr>
        <w:t xml:space="preserve">meaning</w:t>
      </w:r>
      <w:r>
        <w:t xml:space="preserve">. He predicted the "existential vacuum"—mass meaninglessness in materially comfortable but spiritually empty modern society—which manifests today as epidemic depression, addiction, and suicide despite unprecedented material wealth.</w:t>
      </w:r>
    </w:p>
    <w:p>
      <w:pPr>
        <w:spacing w:after="360"/>
      </w:pPr>
      <w:r>
        <w:rPr>
          <w:b/>
          <w:bCs/>
        </w:rPr>
        <w:t xml:space="preserve">Frankl's observation suggests</w:t>
      </w:r>
      <w:r>
        <w:t xml:space="preserve">: Spirit is not an optional luxury available only after material needs are met (contra Maslow). It is a </w:t>
      </w:r>
      <w:r>
        <w:rPr>
          <w:b/>
          <w:bCs/>
        </w:rPr>
        <w:t xml:space="preserve">fundamental need</w:t>
      </w:r>
      <w:r>
        <w:t xml:space="preserve"> that, when absent, causes dysfunction even when all other needs are satisfied.</w:t>
      </w:r>
    </w:p>
    <w:p>
      <w:pPr>
        <w:pStyle w:val="Heading2"/>
      </w:pPr>
      <w:r>
        <w:t xml:space="preserve">The Universal Religious Impulse</w:t>
      </w:r>
    </w:p>
    <w:p>
      <w:pPr>
        <w:spacing w:after="200"/>
      </w:pPr>
      <w:r>
        <w:t xml:space="preserve">Every human culture, across all geography and history, has developed:</w:t>
      </w:r>
    </w:p>
    <w:p>
      <w:pPr>
        <w:spacing w:after="80" left="720"/>
      </w:pPr>
      <w:r>
        <w:t xml:space="preserve">Cosmological narratives (explaining origins and destiny)</w:t>
      </w:r>
    </w:p>
    <w:p>
      <w:pPr>
        <w:spacing w:after="80" left="720"/>
      </w:pPr>
      <w:r>
        <w:t xml:space="preserve">Sacred rituals (marking transitions and creating meaning)</w:t>
      </w:r>
    </w:p>
    <w:p>
      <w:pPr>
        <w:spacing w:after="80" left="720"/>
      </w:pPr>
      <w:r>
        <w:t xml:space="preserve">Concepts of transcendence (realities beyond the material)</w:t>
      </w:r>
    </w:p>
    <w:p>
      <w:pPr>
        <w:spacing w:after="200" left="720"/>
      </w:pPr>
      <w:r>
        <w:t xml:space="preserve">Moral frameworks grounded in ultimate concerns</w:t>
      </w:r>
    </w:p>
    <w:p>
      <w:pPr>
        <w:spacing w:after="200"/>
      </w:pPr>
      <w:r>
        <w:t xml:space="preserve">Anthropologists from Émile Durkheim (</w:t>
      </w:r>
      <w:r>
        <w:rPr>
          <w:i/>
          <w:iCs/>
        </w:rPr>
        <w:t xml:space="preserve">The Elementary Forms of Religious Life</w:t>
      </w:r>
      <w:r>
        <w:t xml:space="preserve">, 1912) to Mircea Eliade (</w:t>
      </w:r>
      <w:r>
        <w:rPr>
          <w:i/>
          <w:iCs/>
        </w:rPr>
        <w:t xml:space="preserve">The Sacred and the Profane</w:t>
      </w:r>
      <w:r>
        <w:t xml:space="preserve">, 1957) documented this universality. Even explicitly atheist societies (Soviet Union, Maoist China) developed quasi-religious structures—personality cults, sacred texts, and transcendent purposes.</w:t>
      </w:r>
    </w:p>
    <w:p>
      <w:pPr>
        <w:spacing w:after="200"/>
      </w:pPr>
      <w:r>
        <w:rPr>
          <w:b/>
          <w:bCs/>
        </w:rPr>
        <w:t xml:space="preserve">This convergence suggests</w:t>
      </w:r>
      <w:r>
        <w:t xml:space="preserve"> either:</w:t>
      </w:r>
    </w:p>
    <w:p>
      <w:pPr>
        <w:spacing w:after="80" left="720"/>
      </w:pPr>
      <w:r>
        <w:rPr>
          <w:b/>
          <w:bCs/>
        </w:rPr>
        <w:t xml:space="preserve">Strong interpretation</w:t>
      </w:r>
      <w:r>
        <w:t xml:space="preserve">: All cultures are discovering the same transcendent reality through different lenses (traditional religious view)</w:t>
      </w:r>
    </w:p>
    <w:p>
      <w:pPr>
        <w:spacing w:after="200" left="720"/>
      </w:pPr>
      <w:r>
        <w:rPr>
          <w:b/>
          <w:bCs/>
        </w:rPr>
        <w:t xml:space="preserve">Weak interpretation</w:t>
      </w:r>
      <w:r>
        <w:t xml:space="preserve">: Meaning-making is a universal structure of human consciousness, even if the "ultimate reality" referenced is emergent rather than transcendent</w:t>
      </w:r>
    </w:p>
    <w:p>
      <w:pPr>
        <w:spacing w:after="360"/>
      </w:pPr>
      <w:r>
        <w:rPr>
          <w:b/>
          <w:bCs/>
        </w:rPr>
        <w:t xml:space="preserve">Either way</w:t>
      </w:r>
      <w:r>
        <w:t xml:space="preserve">: Spirit functions as a fundamental domain. Whether meaning is discovered or created, humans cannot function without it.</w:t>
      </w:r>
    </w:p>
    <w:p>
      <w:pPr>
        <w:pStyle w:val="Heading2"/>
      </w:pPr>
      <w:r>
        <w:t xml:space="preserve">William James and Pragmatic Validation</w:t>
      </w:r>
    </w:p>
    <w:p>
      <w:pPr>
        <w:spacing w:after="200"/>
      </w:pPr>
      <w:r>
        <w:t xml:space="preserve">William James argued in </w:t>
      </w:r>
      <w:r>
        <w:rPr>
          <w:i/>
          <w:iCs/>
        </w:rPr>
        <w:t xml:space="preserve">The Varieties of Religious Experience</w:t>
      </w:r>
      <w:r>
        <w:t xml:space="preserve"> (1902) and </w:t>
      </w:r>
      <w:r>
        <w:rPr>
          <w:i/>
          <w:iCs/>
        </w:rPr>
        <w:t xml:space="preserve">Pragmatism</w:t>
      </w:r>
      <w:r>
        <w:t xml:space="preserve"> (1907) that truth must be judged by its practical consequences. Religious and spiritual beliefs cannot be proven empirically, but they can be validated pragmatically:</w:t>
      </w:r>
    </w:p>
    <w:p>
      <w:pPr>
        <w:spacing w:after="200"/>
      </w:pPr>
      <w:r>
        <w:t xml:space="preserve">Does believing in meaning:</w:t>
      </w:r>
    </w:p>
    <w:p>
      <w:pPr>
        <w:spacing w:after="80" left="720"/>
      </w:pPr>
      <w:r>
        <w:t xml:space="preserve">Enable flourishing?</w:t>
      </w:r>
    </w:p>
    <w:p>
      <w:pPr>
        <w:spacing w:after="80" left="720"/>
      </w:pPr>
      <w:r>
        <w:t xml:space="preserve">Provide resilience in suffering?</w:t>
      </w:r>
    </w:p>
    <w:p>
      <w:pPr>
        <w:spacing w:after="80" left="720"/>
      </w:pPr>
      <w:r>
        <w:t xml:space="preserve">Create prosocial behavior?</w:t>
      </w:r>
    </w:p>
    <w:p>
      <w:pPr>
        <w:spacing w:after="200" left="720"/>
      </w:pPr>
      <w:r>
        <w:t xml:space="preserve">Generate psychological integration?</w:t>
      </w:r>
    </w:p>
    <w:p>
      <w:pPr>
        <w:spacing w:after="200"/>
      </w:pPr>
      <w:r>
        <w:t xml:space="preserve">James's answer: Yes, consistently. </w:t>
      </w:r>
      <w:r>
        <w:rPr>
          <w:b/>
          <w:bCs/>
        </w:rPr>
        <w:t xml:space="preserve">The "cash value" of meaning-making is survival, integration, and flourishing.</w:t>
      </w:r>
    </w:p>
    <w:p>
      <w:pPr>
        <w:spacing w:after="360"/>
      </w:pPr>
      <w:r>
        <w:t xml:space="preserve">Just as we include Others despite being unable to prove other minds exist (pragmatic necessity), we include Spirit despite being unable to prove transcendence exists (pragmatic and phenomenological necessity).</w:t>
      </w:r>
    </w:p>
    <w:p>
      <w:pPr>
        <w:pStyle w:val="Heading2"/>
      </w:pPr>
      <w:r>
        <w:t xml:space="preserve">The Honest Position: Inclusion with Epistemic Humility</w:t>
      </w:r>
    </w:p>
    <w:p>
      <w:pPr>
        <w:spacing w:after="200"/>
      </w:pPr>
      <w:r>
        <w:rPr>
          <w:b/>
          <w:bCs/>
        </w:rPr>
        <w:t xml:space="preserve">The framework includes Spirit while acknowledging uncertainty:</w:t>
      </w:r>
    </w:p>
    <w:p>
      <w:pPr>
        <w:spacing w:after="80" left="720"/>
      </w:pPr>
      <w:r>
        <w:t xml:space="preserve">Physical, Self, Others, Mental can be defended rigorously</w:t>
      </w:r>
    </w:p>
    <w:p>
      <w:pPr>
        <w:spacing w:after="80" left="720"/>
      </w:pPr>
      <w:r>
        <w:t xml:space="preserve">Spirit requires faith (Kierkegaard's leap)</w:t>
      </w:r>
    </w:p>
    <w:p>
      <w:pPr>
        <w:spacing w:after="80" left="720"/>
      </w:pPr>
      <w:r>
        <w:t xml:space="preserve">But: Universal presence, Frankl's observations, phenomenological reality, and pragmatic validation justify its inclusion</w:t>
      </w:r>
    </w:p>
    <w:p>
      <w:pPr>
        <w:spacing w:after="200" left="720"/>
      </w:pPr>
      <w:r>
        <w:t xml:space="preserve">We map it provisionally—validated by effectiveness rather than proof</w:t>
      </w:r>
    </w:p>
    <w:p>
      <w:pPr>
        <w:spacing w:after="360"/>
      </w:pPr>
      <w:r>
        <w:rPr>
          <w:b/>
          <w:bCs/>
        </w:rPr>
        <w:t xml:space="preserve">Therefore: Spirit is the fifth fundamental value because meaning-making is phenomenologically real, pragmatically necessary, and universally present—even though it requires faith.</w:t>
      </w:r>
    </w:p>
    <w:p>
      <w:r>
        <w:br w:type="page"/>
      </w:r>
    </w:p>
    <w:p>
      <w:pPr>
        <w:pStyle w:val="Heading1"/>
      </w:pPr>
      <w:r>
        <w:t xml:space="preserve">Part IV: Why These Five Exhaust the Possibilities</w:t>
      </w:r>
    </w:p>
    <w:p>
      <w:pPr>
        <w:pStyle w:val="Heading2"/>
      </w:pPr>
      <w:r>
        <w:t xml:space="preserve">The Completeness Argument</w:t>
      </w:r>
    </w:p>
    <w:p>
      <w:pPr>
        <w:spacing w:after="200"/>
      </w:pPr>
      <w:r>
        <w:t xml:space="preserve">The five values emerge from different aspects of conscious existence:</w:t>
      </w:r>
    </w:p>
    <w:p>
      <w:pPr>
        <w:spacing w:after="80" left="720"/>
      </w:pPr>
      <w:r>
        <w:rPr>
          <w:b/>
          <w:bCs/>
        </w:rPr>
        <w:t xml:space="preserve">Physical</w:t>
      </w:r>
      <w:r>
        <w:t xml:space="preserve"> - You have a body in material spacetime</w:t>
      </w:r>
    </w:p>
    <w:p>
      <w:pPr>
        <w:spacing w:after="80" left="720"/>
      </w:pPr>
      <w:r>
        <w:rPr>
          <w:b/>
          <w:bCs/>
        </w:rPr>
        <w:t xml:space="preserve">Self</w:t>
      </w:r>
      <w:r>
        <w:t xml:space="preserve"> - You are a conscious subject (Cartesian certainty)</w:t>
      </w:r>
    </w:p>
    <w:p>
      <w:pPr>
        <w:spacing w:after="80" left="720"/>
      </w:pPr>
      <w:r>
        <w:rPr>
          <w:b/>
          <w:bCs/>
        </w:rPr>
        <w:t xml:space="preserve">Others</w:t>
      </w:r>
      <w:r>
        <w:t xml:space="preserve"> - You infer other conscious subjects (pragmatic necessity)</w:t>
      </w:r>
    </w:p>
    <w:p>
      <w:pPr>
        <w:spacing w:after="80" left="720"/>
      </w:pPr>
      <w:r>
        <w:rPr>
          <w:b/>
          <w:bCs/>
        </w:rPr>
        <w:t xml:space="preserve">Mental</w:t>
      </w:r>
      <w:r>
        <w:t xml:space="preserve"> - You access abstract patterns through imagination (Platonic exploration)</w:t>
      </w:r>
    </w:p>
    <w:p>
      <w:pPr>
        <w:spacing w:after="200" left="720"/>
      </w:pPr>
      <w:r>
        <w:rPr>
          <w:b/>
          <w:bCs/>
        </w:rPr>
        <w:t xml:space="preserve">Spirit</w:t>
      </w:r>
      <w:r>
        <w:t xml:space="preserve"> - You create/discover meaning (phenomenological reality)</w:t>
      </w:r>
    </w:p>
    <w:p>
      <w:pPr>
        <w:spacing w:after="360"/>
      </w:pPr>
      <w:r>
        <w:rPr>
          <w:b/>
          <w:bCs/>
        </w:rPr>
        <w:t xml:space="preserve">Could there be a sixth?</w:t>
      </w:r>
      <w:r>
        <w:t xml:space="preserve"> Only if there's something else you fundamentally ARE or DO as a conscious being.</w:t>
      </w:r>
    </w:p>
    <w:p>
      <w:pPr>
        <w:pStyle w:val="Heading2"/>
      </w:pPr>
      <w:r>
        <w:t xml:space="preserve">The Dimensional Structure from Spacetime</w:t>
      </w:r>
    </w:p>
    <w:p>
      <w:pPr>
        <w:spacing w:after="200"/>
      </w:pPr>
      <w:r>
        <w:t xml:space="preserve">The three dimensions (Internal, Spatial, Temporal) derive from the structure of physical reality:</w:t>
      </w:r>
    </w:p>
    <w:p>
      <w:pPr>
        <w:spacing w:after="200"/>
      </w:pPr>
      <w:r>
        <w:rPr>
          <w:b/>
          <w:bCs/>
        </w:rPr>
        <w:t xml:space="preserve">Physical reality has:</w:t>
      </w:r>
    </w:p>
    <w:p>
      <w:pPr>
        <w:spacing w:after="80" left="720"/>
      </w:pPr>
      <w:r>
        <w:t xml:space="preserve">Three spatial dimensions (x, y, z)</w:t>
      </w:r>
    </w:p>
    <w:p>
      <w:pPr>
        <w:spacing w:after="200" left="720"/>
      </w:pPr>
      <w:r>
        <w:t xml:space="preserve">One temporal dimension (t)</w:t>
      </w:r>
    </w:p>
    <w:p>
      <w:pPr>
        <w:spacing w:after="200"/>
      </w:pPr>
      <w:r>
        <w:rPr>
          <w:b/>
          <w:bCs/>
        </w:rPr>
        <w:t xml:space="preserve">Conscious experience of this reality involves:</w:t>
      </w:r>
    </w:p>
    <w:p>
      <w:pPr>
        <w:spacing w:after="80" left="720"/>
      </w:pPr>
      <w:r>
        <w:rPr>
          <w:b/>
          <w:bCs/>
        </w:rPr>
        <w:t xml:space="preserve">Internal</w:t>
      </w:r>
      <w:r>
        <w:t xml:space="preserve"> - Subjective experiencing of spacetime (consciousness itself)</w:t>
      </w:r>
    </w:p>
    <w:p>
      <w:pPr>
        <w:spacing w:after="80" left="720"/>
      </w:pPr>
      <w:r>
        <w:rPr>
          <w:b/>
          <w:bCs/>
        </w:rPr>
        <w:t xml:space="preserve">Spatial</w:t>
      </w:r>
      <w:r>
        <w:t xml:space="preserve"> - Relationships in three-dimensional space (position, boundaries, objects, others)</w:t>
      </w:r>
    </w:p>
    <w:p>
      <w:pPr>
        <w:spacing w:after="200" left="720"/>
      </w:pPr>
      <w:r>
        <w:rPr>
          <w:b/>
          <w:bCs/>
        </w:rPr>
        <w:t xml:space="preserve">Temporal</w:t>
      </w:r>
      <w:r>
        <w:t xml:space="preserve"> - Processes unfolding along time's arrow (causation, change, action)</w:t>
      </w:r>
    </w:p>
    <w:p>
      <w:pPr>
        <w:spacing w:after="360"/>
      </w:pPr>
      <w:r>
        <w:rPr>
          <w:b/>
          <w:bCs/>
        </w:rPr>
        <w:t xml:space="preserve">Therefore</w:t>
      </w:r>
      <w:r>
        <w:t xml:space="preserve">: Values necessarily manifest through these three dimensions because consciousness exists in spacetime with this structure.</w:t>
      </w:r>
    </w:p>
    <w:p>
      <w:r>
        <w:br w:type="page"/>
      </w:r>
    </w:p>
    <w:p>
      <w:pPr>
        <w:pStyle w:val="Heading1"/>
      </w:pPr>
      <w:r>
        <w:t xml:space="preserve">Conclusion: The Ontological Grounding Synthesized</w:t>
      </w:r>
    </w:p>
    <w:p>
      <w:pPr>
        <w:pStyle w:val="Heading2"/>
      </w:pPr>
      <w:r>
        <w:t xml:space="preserve">What This Framework Maps</w:t>
      </w:r>
    </w:p>
    <w:p>
      <w:pPr>
        <w:spacing w:after="200"/>
      </w:pPr>
      <w:r>
        <w:rPr>
          <w:b/>
          <w:bCs/>
        </w:rPr>
        <w:t xml:space="preserve">Not a useful fiction but objective structure</w:t>
      </w:r>
      <w:r>
        <w:t xml:space="preserve">: The framework maps necessary features of conscious existence in physical reality:</w:t>
      </w:r>
    </w:p>
    <w:p>
      <w:pPr>
        <w:spacing w:after="80" left="720"/>
      </w:pPr>
      <w:r>
        <w:rPr>
          <w:b/>
          <w:bCs/>
        </w:rPr>
        <w:t xml:space="preserve">Physical</w:t>
      </w:r>
      <w:r>
        <w:t xml:space="preserve"> - Embodiment in spacetime (empirically undeniable)</w:t>
      </w:r>
    </w:p>
    <w:p>
      <w:pPr>
        <w:spacing w:after="80" left="720"/>
      </w:pPr>
      <w:r>
        <w:rPr>
          <w:b/>
          <w:bCs/>
        </w:rPr>
        <w:t xml:space="preserve">Self</w:t>
      </w:r>
      <w:r>
        <w:t xml:space="preserve"> - The experiencing subject (logically necessary per Descartes)</w:t>
      </w:r>
    </w:p>
    <w:p>
      <w:pPr>
        <w:spacing w:after="80" left="720"/>
      </w:pPr>
      <w:r>
        <w:rPr>
          <w:b/>
          <w:bCs/>
        </w:rPr>
        <w:t xml:space="preserve">Others</w:t>
      </w:r>
      <w:r>
        <w:t xml:space="preserve"> - Inferred subjects (pragmatically necessary per hard problem)</w:t>
      </w:r>
    </w:p>
    <w:p>
      <w:pPr>
        <w:spacing w:after="80" left="720"/>
      </w:pPr>
      <w:r>
        <w:rPr>
          <w:b/>
          <w:bCs/>
        </w:rPr>
        <w:t xml:space="preserve">Mental</w:t>
      </w:r>
      <w:r>
        <w:t xml:space="preserve"> - Access to Platonic patterns (evidenced by mathematical discovery)</w:t>
      </w:r>
    </w:p>
    <w:p>
      <w:pPr>
        <w:spacing w:after="200" left="720"/>
      </w:pPr>
      <w:r>
        <w:rPr>
          <w:b/>
          <w:bCs/>
        </w:rPr>
        <w:t xml:space="preserve">Spirit</w:t>
      </w:r>
      <w:r>
        <w:t xml:space="preserve"> - Meaning-making (phenomenologically real, Kierkegaardian leap validated by Frankl)</w:t>
      </w:r>
    </w:p>
    <w:p>
      <w:pPr>
        <w:spacing w:after="360"/>
      </w:pPr>
      <w:r>
        <w:t xml:space="preserve">Each grounded differently: Empirically (Physical), Logically (Self), Pragmatically (Others, Spirit), Platonically (Mental).</w:t>
      </w:r>
    </w:p>
    <w:p>
      <w:pPr>
        <w:pStyle w:val="Heading2"/>
      </w:pPr>
      <w:r>
        <w:t xml:space="preserve">Why Cross-Cultural Convergence Occurs</w:t>
      </w:r>
    </w:p>
    <w:p>
      <w:pPr>
        <w:spacing w:after="200"/>
      </w:pPr>
      <w:r>
        <w:t xml:space="preserve">Different traditions are exploring the same objective structure:</w:t>
      </w:r>
    </w:p>
    <w:p>
      <w:pPr>
        <w:spacing w:after="80" left="720"/>
      </w:pPr>
      <w:r>
        <w:t xml:space="preserve">Christian Desert Fathers discovered acedia (Spirit/deficit)</w:t>
      </w:r>
    </w:p>
    <w:p>
      <w:pPr>
        <w:spacing w:after="80" left="720"/>
      </w:pPr>
      <w:r>
        <w:t xml:space="preserve">Buddhist psychology discovered delusion (Mental/deficit)</w:t>
      </w:r>
    </w:p>
    <w:p>
      <w:pPr>
        <w:spacing w:after="80" left="720"/>
      </w:pPr>
      <w:r>
        <w:t xml:space="preserve">Aristotle discovered the mean (the spectrum structure itself)</w:t>
      </w:r>
    </w:p>
    <w:p>
      <w:pPr>
        <w:spacing w:after="80" left="720"/>
      </w:pPr>
      <w:r>
        <w:t xml:space="preserve">Aquinas discovered pusillanimity (Self/deficit)</w:t>
      </w:r>
    </w:p>
    <w:p>
      <w:pPr>
        <w:spacing w:after="200" left="720"/>
      </w:pPr>
      <w:r>
        <w:t xml:space="preserve">Modern psychology rediscovers in clinical language</w:t>
      </w:r>
    </w:p>
    <w:p>
      <w:pPr>
        <w:spacing w:after="360"/>
      </w:pPr>
      <w:r>
        <w:rPr>
          <w:b/>
          <w:bCs/>
        </w:rPr>
        <w:t xml:space="preserve">Not coincidence but cartography</w:t>
      </w:r>
      <w:r>
        <w:t xml:space="preserve">: Multiple explorers independently mapping the same territory.</w:t>
      </w:r>
    </w:p>
    <w:p>
      <w:pPr>
        <w:pStyle w:val="Heading2"/>
      </w:pPr>
      <w:r>
        <w:t xml:space="preserve">The Power of Platonic Imagination</w:t>
      </w:r>
    </w:p>
    <w:p>
      <w:pPr>
        <w:spacing w:after="200"/>
      </w:pPr>
      <w:r>
        <w:t xml:space="preserve">Mathematical imagination discovers timeless truths by exploring abstract space. </w:t>
      </w:r>
      <w:r>
        <w:rPr>
          <w:b/>
          <w:bCs/>
        </w:rPr>
        <w:t xml:space="preserve">Moral imagination does the same for values</w:t>
      </w:r>
      <w:r>
        <w:t xml:space="preserve">: through contemplation, meditation, and philosophical reflection, consciousness explores the structure of its own relationship to reality.</w:t>
      </w:r>
    </w:p>
    <w:p>
      <w:pPr>
        <w:spacing w:after="360"/>
      </w:pPr>
      <w:r>
        <w:t xml:space="preserve">The great contemplatives—Plato, Buddha, Lao Tzu, Jesus, Aquinas, Kierkegaard—were pioneers of this exploration. Their convergence, despite vast differences in culture and era, suggests they discovered rather than invented.</w:t>
      </w:r>
    </w:p>
    <w:p>
      <w:pPr>
        <w:pStyle w:val="Heading2"/>
      </w:pPr>
      <w:r>
        <w:t xml:space="preserve">The Framework's Promise</w:t>
      </w:r>
    </w:p>
    <w:p>
      <w:pPr>
        <w:spacing w:after="200"/>
      </w:pPr>
      <w:r>
        <w:rPr>
          <w:b/>
          <w:bCs/>
        </w:rPr>
        <w:t xml:space="preserve">If this ontological grounding holds</w:t>
      </w:r>
      <w:r>
        <w:t xml:space="preserve">, the framework is:</w:t>
      </w:r>
    </w:p>
    <w:p>
      <w:pPr>
        <w:spacing w:after="80" left="720"/>
      </w:pPr>
      <w:r>
        <w:rPr>
          <w:b/>
          <w:bCs/>
        </w:rPr>
        <w:t xml:space="preserve">Universal</w:t>
      </w:r>
      <w:r>
        <w:t xml:space="preserve"> - Applies to all conscious beings in spacetime</w:t>
      </w:r>
    </w:p>
    <w:p>
      <w:pPr>
        <w:spacing w:after="80" left="720"/>
      </w:pPr>
      <w:r>
        <w:rPr>
          <w:b/>
          <w:bCs/>
        </w:rPr>
        <w:t xml:space="preserve">Necessary</w:t>
      </w:r>
      <w:r>
        <w:t xml:space="preserve"> - Maps unavoidable features of existence</w:t>
      </w:r>
    </w:p>
    <w:p>
      <w:pPr>
        <w:spacing w:after="80" left="720"/>
      </w:pPr>
      <w:r>
        <w:rPr>
          <w:b/>
          <w:bCs/>
        </w:rPr>
        <w:t xml:space="preserve">Discoverable</w:t>
      </w:r>
      <w:r>
        <w:t xml:space="preserve"> - Cross-cultural convergence reflects exploration of same structure</w:t>
      </w:r>
    </w:p>
    <w:p>
      <w:pPr>
        <w:spacing w:after="200" left="720"/>
      </w:pPr>
      <w:r>
        <w:rPr>
          <w:b/>
          <w:bCs/>
        </w:rPr>
        <w:t xml:space="preserve">Practical</w:t>
      </w:r>
      <w:r>
        <w:t xml:space="preserve"> - Understanding position on value spectrums enables integration</w:t>
      </w:r>
    </w:p>
    <w:p>
      <w:pPr>
        <w:spacing w:before="360" w:after="200"/>
      </w:pPr>
      <w:r>
        <w:t xml:space="preserve">The 5×3 Value Framework claims to be more than taxonomy, more than psychology, more than philosophy. It claims to be </w:t>
      </w:r>
      <w:r>
        <w:rPr>
          <w:b/>
          <w:bCs/>
        </w:rPr>
        <w:t xml:space="preserve">cartography</w:t>
      </w:r>
      <w:r>
        <w:t xml:space="preserve">: A map of the objective structure of conscious existence in physical reality, discovered through disciplined imagination (Platonic access) and validated by cross-cultural convergence and pragmatic effectiveness.</w:t>
      </w:r>
    </w:p>
    <w:p>
      <w:pPr>
        <w:spacing w:after="200"/>
      </w:pPr>
      <w:r>
        <w:t xml:space="preserve">Whether that "something" is features of consciousness itself, Platonic Forms accessible through contemplation, or divine reality revealed through spiritual exploration remains an open question.</w:t>
      </w:r>
    </w:p>
    <w:p>
      <w:pPr>
        <w:spacing w:after="200"/>
      </w:pPr>
      <w:r>
        <w:t xml:space="preserve">But that conscious beings in spacetime face exactly these five fundamental domains—Physical, Self, Others, Mental, Spirit—expressed through three necessary dimensions derived from spacetime structure...</w:t>
      </w:r>
    </w:p>
    <w:p>
      <w:pPr>
        <w:spacing w:after="360"/>
      </w:pPr>
      <w:r>
        <w:rPr>
          <w:b/>
          <w:bCs/>
        </w:rPr>
        <w:t xml:space="preserve">This is defensible.</w:t>
      </w:r>
    </w:p>
    <w:p>
      <w:pPr>
        <w:spacing w:after="200"/>
      </w:pPr>
      <w:r>
        <w:t xml:space="preserve">And if defensible, then the framework is not constructed but discovered—cartography of the necessary structure of human existence in reality.</w:t>
      </w:r>
    </w:p>
    <w:p>
      <w:r>
        <w:br w:type="page"/>
      </w:r>
    </w:p>
    <w:p>
      <w:pPr>
        <w:pStyle w:val="Quote"/>
        <w:spacing w:before="720" w:after="240"/>
      </w:pPr>
      <w:r>
        <w:t xml:space="preserve">"The pure and simple truth is rarely pure and never simple." — Oscar Wilde</w:t>
      </w:r>
    </w:p>
    <w:p>
      <w:pPr>
        <w:pStyle w:val="Quote"/>
        <w:spacing w:after="240"/>
      </w:pPr>
      <w:r>
        <w:t xml:space="preserve">"We don't see things as they are; we see them as we are." — Anaïs Nin</w:t>
      </w:r>
    </w:p>
    <w:p>
      <w:pPr>
        <w:pStyle w:val="Quote"/>
        <w:spacing w:after="360"/>
      </w:pPr>
      <w:r>
        <w:t xml:space="preserve">"The map is not the territory." — Alfred Korzybski</w:t>
      </w:r>
    </w:p>
    <w:p>
      <w:pPr>
        <w:spacing w:after="200"/>
      </w:pPr>
      <w:r>
        <w:rPr>
          <w:b/>
          <w:bCs/>
        </w:rPr>
        <w:t xml:space="preserve">But a good map faithfully represents the territory.</w:t>
      </w:r>
    </w:p>
    <w:p>
      <w:pPr>
        <w:spacing w:after="360"/>
      </w:pPr>
      <w:r>
        <w:rPr>
          <w:b/>
          <w:bCs/>
        </w:rPr>
        <w:t xml:space="preserve">This framework aspires to be that map.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240" w:after="140"/>
      <w:outlineLvl w:val="2"/>
    </w:pPr>
    <w:rPr>
      <w:rFonts w:ascii="Arial" w:cs="Arial" w:eastAsia="Arial" w:hAnsi="Arial"/>
      <w:b/>
      <w:bCs/>
      <w:color w:val="000000"/>
      <w:sz w:val="26"/>
      <w:szCs w:val="26"/>
    </w:rPr>
  </w:style>
  <w:style w:type="paragraph" w:styleId="Heading4">
    <w:name w:val="Heading 4"/>
    <w:basedOn w:val="Normal"/>
    <w:next w:val="Normal"/>
    <w:qFormat/>
    <w:pPr>
      <w:spacing w:before="200" w:after="120"/>
      <w:outlineLvl w:val="3"/>
    </w:pPr>
    <w:rPr>
      <w:rFonts w:ascii="Arial" w:cs="Arial" w:eastAsia="Arial" w:hAnsi="Arial"/>
      <w:b/>
      <w:bCs/>
      <w:color w:val="333333"/>
      <w:sz w:val="24"/>
      <w:szCs w:val="24"/>
    </w:rPr>
  </w:style>
  <w:style w:type="paragraph" w:styleId="Quote">
    <w:name w:val="Quote"/>
    <w:basedOn w:val="Normal"/>
    <w:pPr>
      <w:spacing w:before="180" w:after="180"/>
      <w:ind w:left="720" w:right="720"/>
    </w:pPr>
    <w:rPr>
      <w:i/>
      <w:iCs/>
      <w:color w:val="33333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2025-11-25T05:02:14.077Z</dcterms:created>
  <dcterms:modified xsi:type="dcterms:W3CDTF">2025-11-25T05:02:14.078Z</dcterms:modified>
</cp:coreProperties>
</file>

<file path=docProps/custom.xml><?xml version="1.0" encoding="utf-8"?>
<Properties xmlns="http://schemas.openxmlformats.org/officeDocument/2006/custom-properties" xmlns:vt="http://schemas.openxmlformats.org/officeDocument/2006/docPropsVTypes"/>
</file>