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pPr>
      <w:r w:rsidDel="00000000" w:rsidR="00000000" w:rsidRPr="00000000">
        <w:rPr>
          <w:rtl w:val="0"/>
        </w:rPr>
        <w:t xml:space="preserve">ShopLiteX</w:t>
      </w:r>
    </w:p>
    <w:p w:rsidR="00000000" w:rsidDel="00000000" w:rsidP="00000000" w:rsidRDefault="00000000" w:rsidRPr="00000000" w14:paraId="00000002">
      <w:pPr>
        <w:pStyle w:val="Title"/>
        <w:jc w:val="right"/>
        <w:rPr/>
      </w:pPr>
      <w:r w:rsidDel="00000000" w:rsidR="00000000" w:rsidRPr="00000000">
        <w:rPr>
          <w:rtl w:val="0"/>
        </w:rPr>
        <w:t xml:space="preserve">Use-Case Specification: Duyệt sản phẩm đăng bán</w:t>
      </w:r>
    </w:p>
    <w:p w:rsidR="00000000" w:rsidDel="00000000" w:rsidP="00000000" w:rsidRDefault="00000000" w:rsidRPr="00000000" w14:paraId="00000003">
      <w:pPr>
        <w:pStyle w:val="Title"/>
        <w:jc w:val="right"/>
        <w:rPr>
          <w:sz w:val="28"/>
          <w:szCs w:val="28"/>
        </w:rPr>
      </w:pPr>
      <w:r w:rsidDel="00000000" w:rsidR="00000000" w:rsidRPr="00000000">
        <w:rPr>
          <w:sz w:val="28"/>
          <w:szCs w:val="28"/>
          <w:rtl w:val="0"/>
        </w:rPr>
        <w:t xml:space="preserve">Version &lt;1.0&gt;</w:t>
      </w:r>
    </w:p>
    <w:p w:rsidR="00000000" w:rsidDel="00000000" w:rsidP="00000000" w:rsidRDefault="00000000" w:rsidRPr="00000000" w14:paraId="00000004">
      <w:pPr>
        <w:rPr/>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5">
      <w:pPr>
        <w:pStyle w:val="Title"/>
        <w:rPr/>
      </w:pPr>
      <w:r w:rsidDel="00000000" w:rsidR="00000000" w:rsidRPr="00000000">
        <w:rPr>
          <w:rtl w:val="0"/>
        </w:rPr>
        <w:t xml:space="preserve">Revision History</w:t>
      </w:r>
    </w:p>
    <w:tbl>
      <w:tblPr>
        <w:tblStyle w:val="Table1"/>
        <w:tblW w:w="950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rHeight w:val="304" w:hRule="atLeast"/>
          <w:tblHeader w:val="0"/>
        </w:trPr>
        <w:tc>
          <w:tcPr/>
          <w:p w:rsidR="00000000" w:rsidDel="00000000" w:rsidP="00000000" w:rsidRDefault="00000000" w:rsidRPr="00000000" w14:paraId="00000006">
            <w:pPr>
              <w:keepLines w:val="1"/>
              <w:pBdr>
                <w:top w:space="0" w:sz="0" w:val="nil"/>
                <w:left w:space="0" w:sz="0" w:val="nil"/>
                <w:bottom w:space="0" w:sz="0" w:val="nil"/>
                <w:right w:space="0" w:sz="0" w:val="nil"/>
                <w:between w:space="0" w:sz="0" w:val="nil"/>
              </w:pBdr>
              <w:spacing w:after="120" w:lineRule="auto"/>
              <w:jc w:val="center"/>
              <w:rPr>
                <w:color w:val="000000"/>
              </w:rPr>
            </w:pPr>
            <w:r w:rsidDel="00000000" w:rsidR="00000000" w:rsidRPr="00000000">
              <w:rPr>
                <w:b w:val="1"/>
                <w:color w:val="000000"/>
                <w:rtl w:val="0"/>
              </w:rPr>
              <w:t xml:space="preserve">Date</w:t>
            </w:r>
            <w:r w:rsidDel="00000000" w:rsidR="00000000" w:rsidRPr="00000000">
              <w:rPr>
                <w:rtl w:val="0"/>
              </w:rPr>
            </w:r>
          </w:p>
        </w:tc>
        <w:tc>
          <w:tcPr/>
          <w:p w:rsidR="00000000" w:rsidDel="00000000" w:rsidP="00000000" w:rsidRDefault="00000000" w:rsidRPr="00000000" w14:paraId="00000007">
            <w:pPr>
              <w:keepLines w:val="1"/>
              <w:pBdr>
                <w:top w:space="0" w:sz="0" w:val="nil"/>
                <w:left w:space="0" w:sz="0" w:val="nil"/>
                <w:bottom w:space="0" w:sz="0" w:val="nil"/>
                <w:right w:space="0" w:sz="0" w:val="nil"/>
                <w:between w:space="0" w:sz="0" w:val="nil"/>
              </w:pBdr>
              <w:spacing w:after="120" w:lineRule="auto"/>
              <w:jc w:val="center"/>
              <w:rPr>
                <w:color w:val="000000"/>
              </w:rPr>
            </w:pPr>
            <w:r w:rsidDel="00000000" w:rsidR="00000000" w:rsidRPr="00000000">
              <w:rPr>
                <w:b w:val="1"/>
                <w:color w:val="000000"/>
                <w:rtl w:val="0"/>
              </w:rPr>
              <w:t xml:space="preserve">Version</w:t>
            </w:r>
            <w:r w:rsidDel="00000000" w:rsidR="00000000" w:rsidRPr="00000000">
              <w:rPr>
                <w:rtl w:val="0"/>
              </w:rPr>
            </w:r>
          </w:p>
        </w:tc>
        <w:tc>
          <w:tcPr/>
          <w:p w:rsidR="00000000" w:rsidDel="00000000" w:rsidP="00000000" w:rsidRDefault="00000000" w:rsidRPr="00000000" w14:paraId="00000008">
            <w:pPr>
              <w:keepLines w:val="1"/>
              <w:pBdr>
                <w:top w:space="0" w:sz="0" w:val="nil"/>
                <w:left w:space="0" w:sz="0" w:val="nil"/>
                <w:bottom w:space="0" w:sz="0" w:val="nil"/>
                <w:right w:space="0" w:sz="0" w:val="nil"/>
                <w:between w:space="0" w:sz="0" w:val="nil"/>
              </w:pBdr>
              <w:spacing w:after="120" w:lineRule="auto"/>
              <w:jc w:val="center"/>
              <w:rPr>
                <w:color w:val="000000"/>
              </w:rPr>
            </w:pPr>
            <w:r w:rsidDel="00000000" w:rsidR="00000000" w:rsidRPr="00000000">
              <w:rPr>
                <w:b w:val="1"/>
                <w:color w:val="000000"/>
                <w:rtl w:val="0"/>
              </w:rPr>
              <w:t xml:space="preserve">Description</w:t>
            </w:r>
            <w:r w:rsidDel="00000000" w:rsidR="00000000" w:rsidRPr="00000000">
              <w:rPr>
                <w:rtl w:val="0"/>
              </w:rPr>
            </w:r>
          </w:p>
        </w:tc>
        <w:tc>
          <w:tcPr/>
          <w:p w:rsidR="00000000" w:rsidDel="00000000" w:rsidP="00000000" w:rsidRDefault="00000000" w:rsidRPr="00000000" w14:paraId="00000009">
            <w:pPr>
              <w:keepLines w:val="1"/>
              <w:pBdr>
                <w:top w:space="0" w:sz="0" w:val="nil"/>
                <w:left w:space="0" w:sz="0" w:val="nil"/>
                <w:bottom w:space="0" w:sz="0" w:val="nil"/>
                <w:right w:space="0" w:sz="0" w:val="nil"/>
                <w:between w:space="0" w:sz="0" w:val="nil"/>
              </w:pBdr>
              <w:spacing w:after="120" w:lineRule="auto"/>
              <w:jc w:val="center"/>
              <w:rPr>
                <w:color w:val="000000"/>
              </w:rPr>
            </w:pPr>
            <w:r w:rsidDel="00000000" w:rsidR="00000000" w:rsidRPr="00000000">
              <w:rPr>
                <w:b w:val="1"/>
                <w:color w:val="000000"/>
                <w:rtl w:val="0"/>
              </w:rPr>
              <w:t xml:space="preserve">Author</w:t>
            </w:r>
            <w:r w:rsidDel="00000000" w:rsidR="00000000" w:rsidRPr="00000000">
              <w:rPr>
                <w:rtl w:val="0"/>
              </w:rPr>
            </w:r>
          </w:p>
        </w:tc>
      </w:tr>
      <w:tr>
        <w:trPr>
          <w:cantSplit w:val="0"/>
          <w:tblHeader w:val="0"/>
        </w:trPr>
        <w:tc>
          <w:tcPr/>
          <w:p w:rsidR="00000000" w:rsidDel="00000000" w:rsidP="00000000" w:rsidRDefault="00000000" w:rsidRPr="00000000" w14:paraId="0000000A">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t xml:space="preserve">08/11/2025</w:t>
            </w:r>
            <w:r w:rsidDel="00000000" w:rsidR="00000000" w:rsidRPr="00000000">
              <w:rPr>
                <w:rtl w:val="0"/>
              </w:rPr>
            </w:r>
          </w:p>
        </w:tc>
        <w:tc>
          <w:tcPr/>
          <w:p w:rsidR="00000000" w:rsidDel="00000000" w:rsidP="00000000" w:rsidRDefault="00000000" w:rsidRPr="00000000" w14:paraId="0000000B">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0C">
            <w:pPr>
              <w:keepLines w:val="1"/>
              <w:spacing w:after="120" w:lineRule="auto"/>
              <w:rPr>
                <w:color w:val="000000"/>
              </w:rPr>
            </w:pPr>
            <w:r w:rsidDel="00000000" w:rsidR="00000000" w:rsidRPr="00000000">
              <w:rPr>
                <w:rtl w:val="0"/>
              </w:rPr>
              <w:t xml:space="preserve">Làm tất cả các phần liên quan đến Use-Case Specification: Duyệt sản phẩm đăng bán</w:t>
            </w:r>
            <w:r w:rsidDel="00000000" w:rsidR="00000000" w:rsidRPr="00000000">
              <w:rPr>
                <w:rtl w:val="0"/>
              </w:rPr>
            </w:r>
          </w:p>
        </w:tc>
        <w:tc>
          <w:tcPr/>
          <w:p w:rsidR="00000000" w:rsidDel="00000000" w:rsidP="00000000" w:rsidRDefault="00000000" w:rsidRPr="00000000" w14:paraId="0000000D">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t xml:space="preserve">Nguyễn Hải Đăng</w:t>
            </w:r>
            <w:r w:rsidDel="00000000" w:rsidR="00000000" w:rsidRPr="00000000">
              <w:rPr>
                <w:rtl w:val="0"/>
              </w:rPr>
            </w:r>
          </w:p>
        </w:tc>
      </w:tr>
      <w:tr>
        <w:trPr>
          <w:cantSplit w:val="0"/>
          <w:tblHeader w:val="0"/>
        </w:trPr>
        <w:tc>
          <w:tcPr/>
          <w:p w:rsidR="00000000" w:rsidDel="00000000" w:rsidP="00000000" w:rsidRDefault="00000000" w:rsidRPr="00000000" w14:paraId="0000000E">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p w:rsidR="00000000" w:rsidDel="00000000" w:rsidP="00000000" w:rsidRDefault="00000000" w:rsidRPr="00000000" w14:paraId="0000000F">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p w:rsidR="00000000" w:rsidDel="00000000" w:rsidP="00000000" w:rsidRDefault="00000000" w:rsidRPr="00000000" w14:paraId="00000010">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p w:rsidR="00000000" w:rsidDel="00000000" w:rsidP="00000000" w:rsidRDefault="00000000" w:rsidRPr="00000000" w14:paraId="00000011">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12">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p w:rsidR="00000000" w:rsidDel="00000000" w:rsidP="00000000" w:rsidRDefault="00000000" w:rsidRPr="00000000" w14:paraId="00000013">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p w:rsidR="00000000" w:rsidDel="00000000" w:rsidP="00000000" w:rsidRDefault="00000000" w:rsidRPr="00000000" w14:paraId="00000014">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p w:rsidR="00000000" w:rsidDel="00000000" w:rsidP="00000000" w:rsidRDefault="00000000" w:rsidRPr="00000000" w14:paraId="00000015">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16">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p w:rsidR="00000000" w:rsidDel="00000000" w:rsidP="00000000" w:rsidRDefault="00000000" w:rsidRPr="00000000" w14:paraId="00000017">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p w:rsidR="00000000" w:rsidDel="00000000" w:rsidP="00000000" w:rsidRDefault="00000000" w:rsidRPr="00000000" w14:paraId="00000018">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p w:rsidR="00000000" w:rsidDel="00000000" w:rsidP="00000000" w:rsidRDefault="00000000" w:rsidRPr="00000000" w14:paraId="00000019">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Title"/>
        <w:rPr/>
      </w:pPr>
      <w:r w:rsidDel="00000000" w:rsidR="00000000" w:rsidRPr="00000000">
        <w:br w:type="page"/>
      </w:r>
      <w:r w:rsidDel="00000000" w:rsidR="00000000" w:rsidRPr="00000000">
        <w:rPr>
          <w:rtl w:val="0"/>
        </w:rPr>
        <w:t xml:space="preserve">Table of Contents</w:t>
      </w:r>
    </w:p>
    <w:sdt>
      <w:sdtPr>
        <w:id w:val="-2026144694"/>
        <w:docPartObj>
          <w:docPartGallery w:val="Table of Contents"/>
          <w:docPartUnique w:val="1"/>
        </w:docPartObj>
      </w:sdtPr>
      <w:sdtContent>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hanging="2"/>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u5vjj1e47dd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w:t>
            </w:r>
          </w:hyperlink>
          <w:hyperlink w:anchor="_heading=h.u5vjj1e47dd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_heading=h.u5vjj1e47ddr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Use-Case Name</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864"/>
            </w:tabs>
            <w:spacing w:after="0" w:before="0" w:line="240" w:lineRule="auto"/>
            <w:ind w:left="0" w:right="720" w:hanging="2"/>
            <w:jc w:val="left"/>
            <w:rPr>
              <w:rFonts w:ascii="Cambria" w:cs="Cambria" w:eastAsia="Cambria" w:hAnsi="Cambria"/>
              <w:b w:val="0"/>
              <w:i w:val="0"/>
              <w:smallCaps w:val="0"/>
              <w:strike w:val="0"/>
              <w:color w:val="000000"/>
              <w:sz w:val="22"/>
              <w:szCs w:val="22"/>
              <w:u w:val="none"/>
              <w:shd w:fill="auto" w:val="clear"/>
              <w:vertAlign w:val="baseline"/>
            </w:rPr>
          </w:pPr>
          <w:hyperlink w:anchor="_heading=h.4vjtmxj8bdrc">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w:t>
            </w:r>
          </w:hyperlink>
          <w:hyperlink w:anchor="_heading=h.4vjtmxj8bdrc">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_heading=h.4vjtmxj8bdrc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Brief Description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hanging="2"/>
            <w:jc w:val="left"/>
            <w:rPr>
              <w:rFonts w:ascii="Cambria" w:cs="Cambria" w:eastAsia="Cambria" w:hAnsi="Cambria"/>
              <w:b w:val="0"/>
              <w:i w:val="0"/>
              <w:smallCaps w:val="0"/>
              <w:strike w:val="0"/>
              <w:color w:val="000000"/>
              <w:sz w:val="22"/>
              <w:szCs w:val="22"/>
              <w:u w:val="none"/>
              <w:shd w:fill="auto" w:val="clear"/>
              <w:vertAlign w:val="baseline"/>
            </w:rPr>
          </w:pPr>
          <w:hyperlink w:anchor="_heading=h.91wuaqa4j7n4">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w:t>
            </w:r>
          </w:hyperlink>
          <w:hyperlink w:anchor="_heading=h.91wuaqa4j7n4">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_heading=h.91wuaqa4j7n4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Flow of Events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864"/>
            </w:tabs>
            <w:spacing w:after="0" w:before="0" w:line="240" w:lineRule="auto"/>
            <w:ind w:left="0" w:right="720" w:hanging="2"/>
            <w:jc w:val="left"/>
            <w:rPr>
              <w:rFonts w:ascii="Cambria" w:cs="Cambria" w:eastAsia="Cambria" w:hAnsi="Cambria"/>
              <w:b w:val="0"/>
              <w:i w:val="0"/>
              <w:smallCaps w:val="0"/>
              <w:strike w:val="0"/>
              <w:color w:val="000000"/>
              <w:sz w:val="22"/>
              <w:szCs w:val="22"/>
              <w:u w:val="none"/>
              <w:shd w:fill="auto" w:val="clear"/>
              <w:vertAlign w:val="baseline"/>
            </w:rPr>
          </w:pPr>
          <w:hyperlink w:anchor="_heading=h.dn88g6uxggfi">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2.1</w:t>
            </w:r>
          </w:hyperlink>
          <w:hyperlink w:anchor="_heading=h.dn88g6uxggfi">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_heading=h.dn88g6uxggfi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Basic Flow</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864"/>
            </w:tabs>
            <w:spacing w:after="0" w:before="0" w:line="240" w:lineRule="auto"/>
            <w:ind w:left="0" w:right="720" w:hanging="2"/>
            <w:jc w:val="left"/>
            <w:rPr>
              <w:rFonts w:ascii="Cambria" w:cs="Cambria" w:eastAsia="Cambria" w:hAnsi="Cambria"/>
              <w:b w:val="0"/>
              <w:i w:val="0"/>
              <w:smallCaps w:val="0"/>
              <w:strike w:val="0"/>
              <w:color w:val="000000"/>
              <w:sz w:val="22"/>
              <w:szCs w:val="22"/>
              <w:u w:val="none"/>
              <w:shd w:fill="auto" w:val="clear"/>
              <w:vertAlign w:val="baseline"/>
            </w:rPr>
          </w:pPr>
          <w:hyperlink w:anchor="_heading=h.w9b9nqcu5cfd">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2.2</w:t>
            </w:r>
          </w:hyperlink>
          <w:hyperlink w:anchor="_heading=h.w9b9nqcu5cfd">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_heading=h.w9b9nqcu5cfd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Alternative Flows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hanging="2"/>
            <w:jc w:val="left"/>
            <w:rPr>
              <w:rFonts w:ascii="Cambria" w:cs="Cambria" w:eastAsia="Cambria" w:hAnsi="Cambria"/>
              <w:b w:val="0"/>
              <w:i w:val="0"/>
              <w:smallCaps w:val="0"/>
              <w:strike w:val="0"/>
              <w:color w:val="000000"/>
              <w:sz w:val="22"/>
              <w:szCs w:val="22"/>
              <w:u w:val="none"/>
              <w:shd w:fill="auto" w:val="clear"/>
              <w:vertAlign w:val="baseline"/>
            </w:rPr>
          </w:pPr>
          <w:hyperlink w:anchor="_heading=h.9x1aybvro8bl">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w:t>
            </w:r>
          </w:hyperlink>
          <w:hyperlink w:anchor="_heading=h.9x1aybvro8bl">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_heading=h.9x1aybvro8bl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Special Requirements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864"/>
            </w:tabs>
            <w:spacing w:after="0" w:before="0" w:line="240" w:lineRule="auto"/>
            <w:ind w:left="0" w:right="720" w:hanging="2"/>
            <w:jc w:val="left"/>
            <w:rPr>
              <w:rFonts w:ascii="Cambria" w:cs="Cambria" w:eastAsia="Cambria" w:hAnsi="Cambria"/>
              <w:b w:val="0"/>
              <w:i w:val="0"/>
              <w:smallCaps w:val="0"/>
              <w:strike w:val="0"/>
              <w:color w:val="000000"/>
              <w:sz w:val="22"/>
              <w:szCs w:val="22"/>
              <w:u w:val="none"/>
              <w:shd w:fill="auto" w:val="clear"/>
              <w:vertAlign w:val="baseline"/>
            </w:rPr>
          </w:pPr>
          <w:hyperlink w:anchor="_heading=h.4l27l4wwlilw">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3.1</w:t>
            </w:r>
          </w:hyperlink>
          <w:hyperlink w:anchor="_heading=h.4l27l4wwlilw">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_heading=h.4l27l4wwlilw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Hiệu năng</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864"/>
            </w:tabs>
            <w:spacing w:after="0" w:before="0" w:line="240" w:lineRule="auto"/>
            <w:ind w:left="0" w:right="720" w:hanging="2"/>
            <w:jc w:val="left"/>
            <w:rPr>
              <w:rFonts w:ascii="Cambria" w:cs="Cambria" w:eastAsia="Cambria" w:hAnsi="Cambria"/>
              <w:b w:val="0"/>
              <w:i w:val="0"/>
              <w:smallCaps w:val="0"/>
              <w:strike w:val="0"/>
              <w:color w:val="000000"/>
              <w:sz w:val="22"/>
              <w:szCs w:val="22"/>
              <w:u w:val="none"/>
              <w:shd w:fill="auto" w:val="clear"/>
              <w:vertAlign w:val="baseline"/>
            </w:rPr>
          </w:pPr>
          <w:hyperlink w:anchor="_heading=h.lp57egg5kpwp">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3.2</w:t>
            </w:r>
          </w:hyperlink>
          <w:hyperlink w:anchor="_heading=h.lp57egg5kpwp">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_heading=h.lp57egg5kpwp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Thông báo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hanging="2"/>
            <w:jc w:val="left"/>
            <w:rPr>
              <w:rFonts w:ascii="Cambria" w:cs="Cambria" w:eastAsia="Cambria" w:hAnsi="Cambria"/>
              <w:b w:val="0"/>
              <w:i w:val="0"/>
              <w:smallCaps w:val="0"/>
              <w:strike w:val="0"/>
              <w:color w:val="000000"/>
              <w:sz w:val="22"/>
              <w:szCs w:val="22"/>
              <w:u w:val="none"/>
              <w:shd w:fill="auto" w:val="clear"/>
              <w:vertAlign w:val="baseline"/>
            </w:rPr>
          </w:pPr>
          <w:hyperlink w:anchor="_heading=h.55wk21wr4aju">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hyperlink>
          <w:hyperlink w:anchor="_heading=h.55wk21wr4aju">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_heading=h.55wk21wr4aju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Preconditions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hanging="2"/>
            <w:jc w:val="left"/>
            <w:rPr>
              <w:rFonts w:ascii="Cambria" w:cs="Cambria" w:eastAsia="Cambria" w:hAnsi="Cambria"/>
              <w:b w:val="0"/>
              <w:i w:val="0"/>
              <w:smallCaps w:val="0"/>
              <w:strike w:val="0"/>
              <w:color w:val="000000"/>
              <w:sz w:val="22"/>
              <w:szCs w:val="22"/>
              <w:u w:val="none"/>
              <w:shd w:fill="auto" w:val="clear"/>
              <w:vertAlign w:val="baseline"/>
            </w:rPr>
          </w:pPr>
          <w:hyperlink w:anchor="_heading=h.o3txdkd5xtl7">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w:t>
            </w:r>
          </w:hyperlink>
          <w:hyperlink w:anchor="_heading=h.o3txdkd5xtl7">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_heading=h.o3txdkd5xtl7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Postconditions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hanging="2"/>
            <w:jc w:val="left"/>
            <w:rPr>
              <w:rFonts w:ascii="Cambria" w:cs="Cambria" w:eastAsia="Cambria" w:hAnsi="Cambria"/>
              <w:b w:val="0"/>
              <w:i w:val="0"/>
              <w:smallCaps w:val="0"/>
              <w:strike w:val="0"/>
              <w:color w:val="000000"/>
              <w:sz w:val="22"/>
              <w:szCs w:val="22"/>
              <w:u w:val="none"/>
              <w:shd w:fill="auto" w:val="clear"/>
              <w:vertAlign w:val="baseline"/>
            </w:rPr>
          </w:pPr>
          <w:hyperlink w:anchor="_heading=h.ek9l65o4gtrg">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w:t>
            </w:r>
          </w:hyperlink>
          <w:hyperlink w:anchor="_heading=h.ek9l65o4gtrg">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_heading=h.ek9l65o4gtrg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Extension Points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leader="none" w:pos="12000"/>
            </w:tabs>
            <w:spacing w:before="60" w:lineRule="auto"/>
            <w:rPr>
              <w:rFonts w:ascii="Arial" w:cs="Arial" w:eastAsia="Arial" w:hAnsi="Arial"/>
              <w:color w:val="000000"/>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pStyle w:val="Title"/>
        <w:rPr/>
      </w:pPr>
      <w:bookmarkStart w:colFirst="0" w:colLast="0" w:name="_heading=h.ydyjzhyfxmzx" w:id="0"/>
      <w:bookmarkEnd w:id="0"/>
      <w:r w:rsidDel="00000000" w:rsidR="00000000" w:rsidRPr="00000000">
        <w:br w:type="page"/>
      </w:r>
      <w:r w:rsidDel="00000000" w:rsidR="00000000" w:rsidRPr="00000000">
        <w:rPr>
          <w:rtl w:val="0"/>
        </w:rPr>
        <w:t xml:space="preserve">Use-Case Specification: Phê duyệt sản phẩm</w:t>
      </w:r>
    </w:p>
    <w:p w:rsidR="00000000" w:rsidDel="00000000" w:rsidP="00000000" w:rsidRDefault="00000000" w:rsidRPr="00000000" w14:paraId="00000029">
      <w:pPr>
        <w:rPr/>
      </w:pPr>
      <w:r w:rsidDel="00000000" w:rsidR="00000000" w:rsidRPr="00000000">
        <w:rPr>
          <w:rtl w:val="0"/>
        </w:rPr>
      </w:r>
    </w:p>
    <w:bookmarkStart w:colFirst="0" w:colLast="0" w:name="bookmark=id.r3flvxjwf545" w:id="1"/>
    <w:bookmarkEnd w:id="1"/>
    <w:bookmarkStart w:colFirst="0" w:colLast="0" w:name="bookmark=id.tap93lvop7bb" w:id="2"/>
    <w:bookmarkEnd w:id="2"/>
    <w:p w:rsidR="00000000" w:rsidDel="00000000" w:rsidP="00000000" w:rsidRDefault="00000000" w:rsidRPr="00000000" w14:paraId="0000002A">
      <w:pPr>
        <w:pStyle w:val="Heading1"/>
        <w:numPr>
          <w:ilvl w:val="0"/>
          <w:numId w:val="1"/>
        </w:numPr>
        <w:ind w:left="0" w:firstLine="0"/>
        <w:rPr/>
      </w:pPr>
      <w:bookmarkStart w:colFirst="0" w:colLast="0" w:name="_heading=h.u5vjj1e47ddr" w:id="3"/>
      <w:bookmarkEnd w:id="3"/>
      <w:r w:rsidDel="00000000" w:rsidR="00000000" w:rsidRPr="00000000">
        <w:rPr>
          <w:rtl w:val="0"/>
        </w:rPr>
        <w:t xml:space="preserve">Use-Case Name </w:t>
      </w:r>
    </w:p>
    <w:p w:rsidR="00000000" w:rsidDel="00000000" w:rsidP="00000000" w:rsidRDefault="00000000" w:rsidRPr="00000000" w14:paraId="0000002B">
      <w:pPr>
        <w:pStyle w:val="Heading2"/>
        <w:numPr>
          <w:ilvl w:val="1"/>
          <w:numId w:val="1"/>
        </w:numPr>
        <w:ind w:left="0" w:firstLine="0"/>
        <w:rPr/>
      </w:pPr>
      <w:bookmarkStart w:colFirst="0" w:colLast="0" w:name="_heading=h.4vjtmxj8bdrc" w:id="4"/>
      <w:bookmarkEnd w:id="4"/>
      <w:r w:rsidDel="00000000" w:rsidR="00000000" w:rsidRPr="00000000">
        <w:rPr>
          <w:rtl w:val="0"/>
        </w:rPr>
        <w:t xml:space="preserve">Brief Description</w:t>
      </w:r>
    </w:p>
    <w:p w:rsidR="00000000" w:rsidDel="00000000" w:rsidP="00000000" w:rsidRDefault="00000000" w:rsidRPr="00000000" w14:paraId="0000002C">
      <w:pPr>
        <w:spacing w:after="120" w:lineRule="auto"/>
        <w:ind w:left="720" w:firstLine="0"/>
        <w:jc w:val="both"/>
        <w:rPr/>
      </w:pPr>
      <w:bookmarkStart w:colFirst="0" w:colLast="0" w:name="_heading=h.jzdwnf9k7b63" w:id="5"/>
      <w:bookmarkEnd w:id="5"/>
      <w:r w:rsidDel="00000000" w:rsidR="00000000" w:rsidRPr="00000000">
        <w:rPr>
          <w:rtl w:val="0"/>
        </w:rPr>
        <w:t xml:space="preserve">Use Case này mô tả quá trình người dùng admin kiểm tra và phê duyệt các sản phẩm được các cửa hàng đăng bán. </w:t>
      </w:r>
    </w:p>
    <w:p w:rsidR="00000000" w:rsidDel="00000000" w:rsidP="00000000" w:rsidRDefault="00000000" w:rsidRPr="00000000" w14:paraId="0000002D">
      <w:pPr>
        <w:spacing w:after="120" w:lineRule="auto"/>
        <w:ind w:left="720" w:firstLine="0"/>
        <w:jc w:val="both"/>
        <w:rPr/>
      </w:pPr>
      <w:r w:rsidDel="00000000" w:rsidR="00000000" w:rsidRPr="00000000">
        <w:rPr>
          <w:rtl w:val="0"/>
        </w:rPr>
        <w:t xml:space="preserve">Người dùng admin có thể xem các mặt hàng được đăng bán từ các cửa hàng và phê duyệt các sản phẩm, các sản phẩm được phê duyệt sẽ chính thức được bán trên website. </w:t>
      </w:r>
    </w:p>
    <w:p w:rsidR="00000000" w:rsidDel="00000000" w:rsidP="00000000" w:rsidRDefault="00000000" w:rsidRPr="00000000" w14:paraId="0000002E">
      <w:pPr>
        <w:pStyle w:val="Heading1"/>
        <w:widowControl w:val="1"/>
        <w:numPr>
          <w:ilvl w:val="0"/>
          <w:numId w:val="1"/>
        </w:numPr>
        <w:ind w:left="0" w:firstLine="0"/>
        <w:rPr/>
      </w:pPr>
      <w:bookmarkStart w:colFirst="0" w:colLast="0" w:name="_heading=h.91wuaqa4j7n4" w:id="6"/>
      <w:bookmarkEnd w:id="6"/>
      <w:r w:rsidDel="00000000" w:rsidR="00000000" w:rsidRPr="00000000">
        <w:rPr>
          <w:rtl w:val="0"/>
        </w:rPr>
        <w:t xml:space="preserve">Flow of Events</w:t>
      </w:r>
    </w:p>
    <w:p w:rsidR="00000000" w:rsidDel="00000000" w:rsidP="00000000" w:rsidRDefault="00000000" w:rsidRPr="00000000" w14:paraId="0000002F">
      <w:pPr>
        <w:pStyle w:val="Heading2"/>
        <w:widowControl w:val="1"/>
        <w:numPr>
          <w:ilvl w:val="1"/>
          <w:numId w:val="1"/>
        </w:numPr>
        <w:ind w:left="0" w:firstLine="0"/>
        <w:rPr/>
      </w:pPr>
      <w:bookmarkStart w:colFirst="0" w:colLast="0" w:name="_heading=h.dn88g6uxggfi" w:id="7"/>
      <w:bookmarkEnd w:id="7"/>
      <w:r w:rsidDel="00000000" w:rsidR="00000000" w:rsidRPr="00000000">
        <w:rPr>
          <w:rtl w:val="0"/>
        </w:rPr>
        <w:t xml:space="preserve">Basic Flow </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120" w:lineRule="auto"/>
        <w:ind w:left="720" w:firstLine="0"/>
        <w:rPr/>
      </w:pPr>
      <w:bookmarkStart w:colFirst="0" w:colLast="0" w:name="_heading=h.sw5ye0dkbhar" w:id="8"/>
      <w:bookmarkEnd w:id="8"/>
      <w:r w:rsidDel="00000000" w:rsidR="00000000" w:rsidRPr="00000000">
        <w:rPr>
          <w:rtl w:val="0"/>
        </w:rPr>
        <w:t xml:space="preserve">1. Người dùng admin truy cập vào trang web.</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120" w:lineRule="auto"/>
        <w:ind w:left="720" w:firstLine="0"/>
        <w:rPr/>
      </w:pPr>
      <w:bookmarkStart w:colFirst="0" w:colLast="0" w:name="_heading=h.yzolva2jua0i" w:id="9"/>
      <w:bookmarkEnd w:id="9"/>
      <w:r w:rsidDel="00000000" w:rsidR="00000000" w:rsidRPr="00000000">
        <w:rPr>
          <w:rtl w:val="0"/>
        </w:rPr>
        <w:t xml:space="preserve">2. Người dùng admin đăng nhập vào hệ thống bằng tài khoản có quyền admin.</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120" w:lineRule="auto"/>
        <w:ind w:left="720" w:firstLine="0"/>
        <w:rPr/>
      </w:pPr>
      <w:r w:rsidDel="00000000" w:rsidR="00000000" w:rsidRPr="00000000">
        <w:rPr>
          <w:rtl w:val="0"/>
        </w:rPr>
        <w:t xml:space="preserve">3. Người dùng chọn kênh admin.</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120" w:lineRule="auto"/>
        <w:ind w:left="720" w:firstLine="0"/>
        <w:rPr/>
      </w:pPr>
      <w:bookmarkStart w:colFirst="0" w:colLast="0" w:name="_heading=h.6ofe1s7p5xj1" w:id="10"/>
      <w:bookmarkEnd w:id="10"/>
      <w:r w:rsidDel="00000000" w:rsidR="00000000" w:rsidRPr="00000000">
        <w:rPr>
          <w:rtl w:val="0"/>
        </w:rPr>
        <w:t xml:space="preserve">4. Người dùng admin có thể truy cập vào danh sách các sản phẩm đang chờ duyệt bằng cách bấm vào nút sản phẩm chờ duyệt</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120" w:lineRule="auto"/>
        <w:ind w:left="720" w:firstLine="0"/>
        <w:rPr/>
      </w:pPr>
      <w:r w:rsidDel="00000000" w:rsidR="00000000" w:rsidRPr="00000000">
        <w:rPr>
          <w:rtl w:val="0"/>
        </w:rPr>
        <w:t xml:space="preserve">5. Hệ thống sẽ truy xuất danh sách các sản phẩm đang chờ duyệt.</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120" w:lineRule="auto"/>
        <w:ind w:left="720" w:firstLine="0"/>
        <w:rPr/>
      </w:pPr>
      <w:r w:rsidDel="00000000" w:rsidR="00000000" w:rsidRPr="00000000">
        <w:rPr>
          <w:rtl w:val="0"/>
        </w:rPr>
        <w:t xml:space="preserve">6. Hệ thống hiển thị danh sách sản phẩm, bao gồm:</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120" w:lineRule="auto"/>
        <w:ind w:left="720" w:firstLine="0"/>
        <w:rPr/>
      </w:pPr>
      <w:r w:rsidDel="00000000" w:rsidR="00000000" w:rsidRPr="00000000">
        <w:rPr>
          <w:rtl w:val="0"/>
        </w:rPr>
        <w:tab/>
        <w:t xml:space="preserve">+Tên sản phẩm</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120" w:lineRule="auto"/>
        <w:ind w:left="720" w:firstLine="0"/>
        <w:rPr/>
      </w:pPr>
      <w:r w:rsidDel="00000000" w:rsidR="00000000" w:rsidRPr="00000000">
        <w:rPr>
          <w:rtl w:val="0"/>
        </w:rPr>
        <w:tab/>
        <w:t xml:space="preserve">+Giá sản phẩm</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120" w:lineRule="auto"/>
        <w:ind w:left="720" w:firstLine="0"/>
        <w:rPr/>
      </w:pPr>
      <w:r w:rsidDel="00000000" w:rsidR="00000000" w:rsidRPr="00000000">
        <w:rPr>
          <w:rtl w:val="0"/>
        </w:rPr>
        <w:tab/>
        <w:t xml:space="preserve">+Người đăng bán</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120" w:lineRule="auto"/>
        <w:ind w:left="720" w:firstLine="0"/>
        <w:rPr/>
      </w:pPr>
      <w:r w:rsidDel="00000000" w:rsidR="00000000" w:rsidRPr="00000000">
        <w:rPr>
          <w:rtl w:val="0"/>
        </w:rPr>
        <w:t xml:space="preserve">7. Người dùng admin có thể bấm vào sản phẩm để xem thêm thông tin của sản phẩm như ngày đăng bán, hình ảnh của sản phẩm</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120" w:lineRule="auto"/>
        <w:ind w:left="720" w:firstLine="0"/>
        <w:rPr/>
      </w:pPr>
      <w:r w:rsidDel="00000000" w:rsidR="00000000" w:rsidRPr="00000000">
        <w:rPr>
          <w:rtl w:val="0"/>
        </w:rPr>
        <w:t xml:space="preserve">8. Người dùng admin có thể bấm nút phê duyệt sản phẩm</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120" w:lineRule="auto"/>
        <w:ind w:left="720" w:firstLine="0"/>
        <w:rPr/>
      </w:pPr>
      <w:r w:rsidDel="00000000" w:rsidR="00000000" w:rsidRPr="00000000">
        <w:rPr>
          <w:rtl w:val="0"/>
        </w:rPr>
        <w:tab/>
        <w:t xml:space="preserve">.</w:t>
      </w:r>
    </w:p>
    <w:p w:rsidR="00000000" w:rsidDel="00000000" w:rsidP="00000000" w:rsidRDefault="00000000" w:rsidRPr="00000000" w14:paraId="0000003C">
      <w:pPr>
        <w:pStyle w:val="Heading2"/>
        <w:widowControl w:val="1"/>
        <w:numPr>
          <w:ilvl w:val="1"/>
          <w:numId w:val="1"/>
        </w:numPr>
        <w:ind w:left="0" w:firstLine="0"/>
        <w:rPr/>
      </w:pPr>
      <w:bookmarkStart w:colFirst="0" w:colLast="0" w:name="_heading=h.w9b9nqcu5cfd" w:id="11"/>
      <w:bookmarkEnd w:id="11"/>
      <w:r w:rsidDel="00000000" w:rsidR="00000000" w:rsidRPr="00000000">
        <w:rPr>
          <w:rFonts w:ascii="Times New Roman" w:cs="Times New Roman" w:eastAsia="Times New Roman" w:hAnsi="Times New Roman"/>
          <w:b w:val="0"/>
          <w:rtl w:val="0"/>
        </w:rPr>
        <w:t xml:space="preserve">Alternative Flows</w:t>
      </w:r>
      <w:r w:rsidDel="00000000" w:rsidR="00000000" w:rsidRPr="00000000">
        <w:rPr>
          <w:rtl w:val="0"/>
        </w:rPr>
      </w:r>
    </w:p>
    <w:p w:rsidR="00000000" w:rsidDel="00000000" w:rsidP="00000000" w:rsidRDefault="00000000" w:rsidRPr="00000000" w14:paraId="0000003D">
      <w:pPr>
        <w:ind w:firstLine="720"/>
        <w:rPr/>
      </w:pPr>
      <w:r w:rsidDel="00000000" w:rsidR="00000000" w:rsidRPr="00000000">
        <w:rPr>
          <w:rtl w:val="0"/>
        </w:rPr>
      </w:r>
    </w:p>
    <w:p w:rsidR="00000000" w:rsidDel="00000000" w:rsidP="00000000" w:rsidRDefault="00000000" w:rsidRPr="00000000" w14:paraId="0000003E">
      <w:pPr>
        <w:pStyle w:val="Heading1"/>
        <w:numPr>
          <w:ilvl w:val="0"/>
          <w:numId w:val="1"/>
        </w:numPr>
        <w:ind w:left="0" w:firstLine="0"/>
        <w:rPr/>
      </w:pPr>
      <w:bookmarkStart w:colFirst="0" w:colLast="0" w:name="_heading=h.9x1aybvro8bl" w:id="12"/>
      <w:bookmarkEnd w:id="12"/>
      <w:r w:rsidDel="00000000" w:rsidR="00000000" w:rsidRPr="00000000">
        <w:rPr>
          <w:rtl w:val="0"/>
        </w:rPr>
        <w:t xml:space="preserve">Special Requirements</w:t>
      </w:r>
      <w:r w:rsidDel="00000000" w:rsidR="00000000" w:rsidRPr="00000000">
        <w:rPr>
          <w:rtl w:val="0"/>
        </w:rPr>
      </w:r>
    </w:p>
    <w:p w:rsidR="00000000" w:rsidDel="00000000" w:rsidP="00000000" w:rsidRDefault="00000000" w:rsidRPr="00000000" w14:paraId="0000003F">
      <w:pPr>
        <w:pStyle w:val="Heading2"/>
        <w:widowControl w:val="1"/>
        <w:numPr>
          <w:ilvl w:val="1"/>
          <w:numId w:val="1"/>
        </w:numPr>
        <w:ind w:left="0" w:firstLine="0"/>
        <w:jc w:val="both"/>
        <w:rPr>
          <w:rFonts w:ascii="Times New Roman" w:cs="Times New Roman" w:eastAsia="Times New Roman" w:hAnsi="Times New Roman"/>
          <w:b w:val="0"/>
        </w:rPr>
      </w:pPr>
      <w:bookmarkStart w:colFirst="0" w:colLast="0" w:name="_heading=h.4l27l4wwlilw" w:id="13"/>
      <w:bookmarkEnd w:id="13"/>
      <w:r w:rsidDel="00000000" w:rsidR="00000000" w:rsidRPr="00000000">
        <w:rPr>
          <w:rFonts w:ascii="Times New Roman" w:cs="Times New Roman" w:eastAsia="Times New Roman" w:hAnsi="Times New Roman"/>
          <w:b w:val="0"/>
          <w:rtl w:val="0"/>
        </w:rPr>
        <w:t xml:space="preserve">Hiệu năng</w:t>
      </w:r>
    </w:p>
    <w:p w:rsidR="00000000" w:rsidDel="00000000" w:rsidP="00000000" w:rsidRDefault="00000000" w:rsidRPr="00000000" w14:paraId="00000040">
      <w:pPr>
        <w:ind w:left="720" w:firstLine="0"/>
        <w:rPr/>
      </w:pPr>
      <w:r w:rsidDel="00000000" w:rsidR="00000000" w:rsidRPr="00000000">
        <w:rPr>
          <w:rtl w:val="0"/>
        </w:rPr>
        <w:t xml:space="preserve">+Sản phẩm được phê duyệt phải được đưa lên cửa hàng nhanh nhất có thể (dưới 1s)</w:t>
      </w:r>
    </w:p>
    <w:p w:rsidR="00000000" w:rsidDel="00000000" w:rsidP="00000000" w:rsidRDefault="00000000" w:rsidRPr="00000000" w14:paraId="00000041">
      <w:pPr>
        <w:pStyle w:val="Heading2"/>
        <w:numPr>
          <w:ilvl w:val="1"/>
          <w:numId w:val="1"/>
        </w:numPr>
        <w:ind w:left="0" w:firstLine="0"/>
        <w:jc w:val="both"/>
        <w:rPr>
          <w:b w:val="0"/>
        </w:rPr>
      </w:pPr>
      <w:bookmarkStart w:colFirst="0" w:colLast="0" w:name="_heading=h.lp57egg5kpwp" w:id="14"/>
      <w:bookmarkEnd w:id="14"/>
      <w:r w:rsidDel="00000000" w:rsidR="00000000" w:rsidRPr="00000000">
        <w:rPr>
          <w:b w:val="0"/>
          <w:rtl w:val="0"/>
        </w:rPr>
        <w:t xml:space="preserve">Thông báo</w:t>
      </w:r>
    </w:p>
    <w:p w:rsidR="00000000" w:rsidDel="00000000" w:rsidP="00000000" w:rsidRDefault="00000000" w:rsidRPr="00000000" w14:paraId="00000042">
      <w:pPr>
        <w:ind w:left="720" w:firstLine="0"/>
        <w:rPr/>
      </w:pPr>
      <w:r w:rsidDel="00000000" w:rsidR="00000000" w:rsidRPr="00000000">
        <w:rPr>
          <w:rtl w:val="0"/>
        </w:rPr>
        <w:t xml:space="preserve">+ Khi phê duyệt hoặc từ chối, người đề xuất sản phẩm phải nhận được thông báo.</w:t>
      </w:r>
    </w:p>
    <w:p w:rsidR="00000000" w:rsidDel="00000000" w:rsidP="00000000" w:rsidRDefault="00000000" w:rsidRPr="00000000" w14:paraId="00000043">
      <w:pPr>
        <w:ind w:firstLine="720"/>
        <w:jc w:val="both"/>
        <w:rPr/>
      </w:pPr>
      <w:r w:rsidDel="00000000" w:rsidR="00000000" w:rsidRPr="00000000">
        <w:rPr>
          <w:rtl w:val="0"/>
        </w:rPr>
      </w:r>
    </w:p>
    <w:p w:rsidR="00000000" w:rsidDel="00000000" w:rsidP="00000000" w:rsidRDefault="00000000" w:rsidRPr="00000000" w14:paraId="00000044">
      <w:pPr>
        <w:pStyle w:val="Heading2"/>
        <w:ind w:left="0" w:firstLine="0"/>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pStyle w:val="Heading1"/>
        <w:widowControl w:val="1"/>
        <w:numPr>
          <w:ilvl w:val="0"/>
          <w:numId w:val="1"/>
        </w:numPr>
        <w:ind w:left="0" w:firstLine="0"/>
        <w:jc w:val="both"/>
        <w:rPr/>
      </w:pPr>
      <w:bookmarkStart w:colFirst="0" w:colLast="0" w:name="_heading=h.55wk21wr4aju" w:id="15"/>
      <w:bookmarkEnd w:id="15"/>
      <w:r w:rsidDel="00000000" w:rsidR="00000000" w:rsidRPr="00000000">
        <w:rPr>
          <w:rtl w:val="0"/>
        </w:rPr>
        <w:t xml:space="preserve">Preconditions</w:t>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120" w:lineRule="auto"/>
        <w:rPr>
          <w:b w:val="1"/>
        </w:rPr>
      </w:pPr>
      <w:r w:rsidDel="00000000" w:rsidR="00000000" w:rsidRPr="00000000">
        <w:rPr>
          <w:b w:val="1"/>
          <w:rtl w:val="0"/>
        </w:rPr>
        <w:t xml:space="preserve">4.1 Người dùng đã đăng nhập:</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120" w:lineRule="auto"/>
        <w:ind w:firstLine="720"/>
        <w:rPr/>
      </w:pPr>
      <w:r w:rsidDel="00000000" w:rsidR="00000000" w:rsidRPr="00000000">
        <w:rPr>
          <w:rtl w:val="0"/>
        </w:rPr>
        <w:t xml:space="preserve">+Người dùng admin đã đăng nhập tài khoản dành cho admin.</w:t>
      </w:r>
    </w:p>
    <w:p w:rsidR="00000000" w:rsidDel="00000000" w:rsidP="00000000" w:rsidRDefault="00000000" w:rsidRPr="00000000" w14:paraId="00000049">
      <w:pPr>
        <w:pStyle w:val="Heading1"/>
        <w:widowControl w:val="1"/>
        <w:numPr>
          <w:ilvl w:val="0"/>
          <w:numId w:val="1"/>
        </w:numPr>
        <w:ind w:left="0" w:firstLine="0"/>
        <w:jc w:val="both"/>
        <w:rPr/>
      </w:pPr>
      <w:bookmarkStart w:colFirst="0" w:colLast="0" w:name="_heading=h.o3txdkd5xtl7" w:id="16"/>
      <w:bookmarkEnd w:id="16"/>
      <w:r w:rsidDel="00000000" w:rsidR="00000000" w:rsidRPr="00000000">
        <w:rPr>
          <w:rtl w:val="0"/>
        </w:rPr>
        <w:t xml:space="preserve">Postconditions</w:t>
      </w:r>
    </w:p>
    <w:p w:rsidR="00000000" w:rsidDel="00000000" w:rsidP="00000000" w:rsidRDefault="00000000" w:rsidRPr="00000000" w14:paraId="0000004A">
      <w:pPr>
        <w:spacing w:after="120" w:lineRule="auto"/>
        <w:ind w:left="720" w:firstLine="0"/>
        <w:rPr/>
      </w:pPr>
      <w:r w:rsidDel="00000000" w:rsidR="00000000" w:rsidRPr="00000000">
        <w:rPr>
          <w:rtl w:val="0"/>
        </w:rPr>
        <w:t xml:space="preserve">+Nếu admin phê duyệt thì sản phẩm đó sẽ được bán trên các cửa hàng</w:t>
      </w:r>
    </w:p>
    <w:p w:rsidR="00000000" w:rsidDel="00000000" w:rsidP="00000000" w:rsidRDefault="00000000" w:rsidRPr="00000000" w14:paraId="0000004B">
      <w:pPr>
        <w:spacing w:after="120" w:lineRule="auto"/>
        <w:ind w:left="720" w:firstLine="0"/>
        <w:rPr/>
      </w:pPr>
      <w:r w:rsidDel="00000000" w:rsidR="00000000" w:rsidRPr="00000000">
        <w:rPr>
          <w:rtl w:val="0"/>
        </w:rPr>
        <w:t xml:space="preserve"> trực tuyến.</w:t>
      </w:r>
    </w:p>
    <w:p w:rsidR="00000000" w:rsidDel="00000000" w:rsidP="00000000" w:rsidRDefault="00000000" w:rsidRPr="00000000" w14:paraId="0000004C">
      <w:pPr>
        <w:spacing w:after="120" w:lineRule="auto"/>
        <w:ind w:left="720" w:firstLine="0"/>
        <w:rPr/>
      </w:pPr>
      <w:r w:rsidDel="00000000" w:rsidR="00000000" w:rsidRPr="00000000">
        <w:rPr>
          <w:rtl w:val="0"/>
        </w:rPr>
        <w:t xml:space="preserve"> +Nếu không yêu cầu đăng bán sản phẩm đó sẽ được xóa sau 3 ngày</w:t>
      </w:r>
    </w:p>
    <w:p w:rsidR="00000000" w:rsidDel="00000000" w:rsidP="00000000" w:rsidRDefault="00000000" w:rsidRPr="00000000" w14:paraId="0000004D">
      <w:pPr>
        <w:pStyle w:val="Heading1"/>
        <w:numPr>
          <w:ilvl w:val="0"/>
          <w:numId w:val="1"/>
        </w:numPr>
        <w:ind w:left="0" w:firstLine="0"/>
        <w:rPr/>
      </w:pPr>
      <w:bookmarkStart w:colFirst="0" w:colLast="0" w:name="_heading=h.ek9l65o4gtrg" w:id="17"/>
      <w:bookmarkEnd w:id="17"/>
      <w:r w:rsidDel="00000000" w:rsidR="00000000" w:rsidRPr="00000000">
        <w:rPr>
          <w:rtl w:val="0"/>
        </w:rPr>
        <w:t xml:space="preserve">Extension Points</w:t>
      </w:r>
    </w:p>
    <w:p w:rsidR="00000000" w:rsidDel="00000000" w:rsidP="00000000" w:rsidRDefault="00000000" w:rsidRPr="00000000" w14:paraId="0000004E">
      <w:pPr>
        <w:spacing w:after="120" w:lineRule="auto"/>
        <w:rPr>
          <w:b w:val="1"/>
        </w:rPr>
      </w:pPr>
      <w:bookmarkStart w:colFirst="0" w:colLast="0" w:name="_heading=h.xj4anp8gbmw8" w:id="18"/>
      <w:bookmarkEnd w:id="18"/>
      <w:r w:rsidDel="00000000" w:rsidR="00000000" w:rsidRPr="00000000">
        <w:rPr>
          <w:b w:val="1"/>
          <w:rtl w:val="0"/>
        </w:rPr>
        <w:t xml:space="preserve">6.1 Không có sản phẩm chờ duyệt:</w:t>
      </w:r>
    </w:p>
    <w:p w:rsidR="00000000" w:rsidDel="00000000" w:rsidP="00000000" w:rsidRDefault="00000000" w:rsidRPr="00000000" w14:paraId="0000004F">
      <w:pPr>
        <w:spacing w:after="120" w:lineRule="auto"/>
        <w:rPr/>
      </w:pPr>
      <w:bookmarkStart w:colFirst="0" w:colLast="0" w:name="_heading=h.jijb2a2sqx6t" w:id="19"/>
      <w:bookmarkEnd w:id="19"/>
      <w:r w:rsidDel="00000000" w:rsidR="00000000" w:rsidRPr="00000000">
        <w:rPr>
          <w:rtl w:val="0"/>
        </w:rPr>
        <w:t xml:space="preserve">Sau bước 4: Nếu không có sản phẩm chờ duyệt:</w:t>
      </w:r>
    </w:p>
    <w:p w:rsidR="00000000" w:rsidDel="00000000" w:rsidP="00000000" w:rsidRDefault="00000000" w:rsidRPr="00000000" w14:paraId="00000050">
      <w:pPr>
        <w:spacing w:after="120" w:lineRule="auto"/>
        <w:rPr/>
      </w:pPr>
      <w:bookmarkStart w:colFirst="0" w:colLast="0" w:name="_heading=h.e0iikage6un4" w:id="20"/>
      <w:bookmarkEnd w:id="20"/>
      <w:r w:rsidDel="00000000" w:rsidR="00000000" w:rsidRPr="00000000">
        <w:rPr>
          <w:rtl w:val="0"/>
        </w:rPr>
        <w:t xml:space="preserve">Hệ thống hiển thị thông báo không có sản phẩm chờ duyệt. </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120" w:lineRule="auto"/>
        <w:rPr>
          <w:b w:val="1"/>
          <w:sz w:val="28"/>
          <w:szCs w:val="28"/>
        </w:rPr>
      </w:pPr>
      <w:r w:rsidDel="00000000" w:rsidR="00000000" w:rsidRPr="00000000">
        <w:rPr>
          <w:b w:val="1"/>
          <w:sz w:val="26"/>
          <w:szCs w:val="26"/>
          <w:rtl w:val="0"/>
        </w:rPr>
        <w:t xml:space="preserve">UI Prototype</w:t>
      </w:r>
      <w:r w:rsidDel="00000000" w:rsidR="00000000" w:rsidRPr="00000000">
        <w:rPr>
          <w:b w:val="1"/>
          <w:sz w:val="28"/>
          <w:szCs w:val="28"/>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tl w:val="0"/>
        </w:rPr>
        <w:t xml:space="preserve">-Giao diện mẫu trang Admin:</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120" w:lineRule="auto"/>
        <w:rPr>
          <w:b w:val="1"/>
          <w:sz w:val="28"/>
          <w:szCs w:val="28"/>
        </w:rPr>
      </w:pPr>
      <w:r w:rsidDel="00000000" w:rsidR="00000000" w:rsidRPr="00000000">
        <w:rPr>
          <w:b w:val="1"/>
          <w:sz w:val="28"/>
          <w:szCs w:val="28"/>
        </w:rPr>
        <w:drawing>
          <wp:inline distB="114300" distT="114300" distL="114300" distR="114300">
            <wp:extent cx="5943600" cy="275590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120" w:lineRule="auto"/>
        <w:rPr>
          <w:b w:val="1"/>
          <w:sz w:val="28"/>
          <w:szCs w:val="28"/>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120" w:lineRule="auto"/>
        <w:rPr>
          <w:b w:val="1"/>
          <w:sz w:val="28"/>
          <w:szCs w:val="28"/>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120" w:lineRule="auto"/>
        <w:rPr/>
      </w:pPr>
      <w:r w:rsidDel="00000000" w:rsidR="00000000" w:rsidRPr="00000000">
        <w:rPr>
          <w:b w:val="1"/>
          <w:sz w:val="28"/>
          <w:szCs w:val="28"/>
          <w:rtl w:val="0"/>
        </w:rPr>
        <w:t xml:space="preserve">-</w:t>
      </w:r>
      <w:r w:rsidDel="00000000" w:rsidR="00000000" w:rsidRPr="00000000">
        <w:rPr>
          <w:rtl w:val="0"/>
        </w:rPr>
        <w:t xml:space="preserve">Trang sản phẩm chờ duyệt:</w:t>
      </w: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120" w:lineRule="auto"/>
        <w:rPr>
          <w:b w:val="1"/>
          <w:sz w:val="28"/>
          <w:szCs w:val="28"/>
        </w:rPr>
      </w:pPr>
      <w:r w:rsidDel="00000000" w:rsidR="00000000" w:rsidRPr="00000000">
        <w:rPr>
          <w:b w:val="1"/>
          <w:sz w:val="28"/>
          <w:szCs w:val="28"/>
        </w:rPr>
        <w:drawing>
          <wp:inline distB="114300" distT="114300" distL="114300" distR="114300">
            <wp:extent cx="5943600" cy="3111500"/>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120" w:lineRule="auto"/>
        <w:rPr/>
      </w:pPr>
      <w:r w:rsidDel="00000000" w:rsidR="00000000" w:rsidRPr="00000000">
        <w:rPr>
          <w:b w:val="1"/>
          <w:sz w:val="28"/>
          <w:szCs w:val="28"/>
          <w:rtl w:val="0"/>
        </w:rPr>
        <w:t xml:space="preserve">-</w:t>
      </w:r>
      <w:r w:rsidDel="00000000" w:rsidR="00000000" w:rsidRPr="00000000">
        <w:rPr>
          <w:rtl w:val="0"/>
        </w:rPr>
        <w:t xml:space="preserve">Trang thông tin chi tiết sản phẩm:</w:t>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120" w:lineRule="auto"/>
        <w:rPr/>
      </w:pPr>
      <w:r w:rsidDel="00000000" w:rsidR="00000000" w:rsidRPr="00000000">
        <w:rPr/>
        <w:drawing>
          <wp:inline distB="114300" distT="114300" distL="114300" distR="114300">
            <wp:extent cx="5943600" cy="2959100"/>
            <wp:effectExtent b="0" l="0" r="0" t="0"/>
            <wp:docPr id="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2959100"/>
                    </a:xfrm>
                    <a:prstGeom prst="rect"/>
                    <a:ln/>
                  </pic:spPr>
                </pic:pic>
              </a:graphicData>
            </a:graphic>
          </wp:inline>
        </w:drawing>
      </w:r>
      <w:r w:rsidDel="00000000" w:rsidR="00000000" w:rsidRPr="00000000">
        <w:rPr>
          <w:rtl w:val="0"/>
        </w:rPr>
      </w:r>
    </w:p>
    <w:sectPr>
      <w:headerReference r:id="rId16" w:type="default"/>
      <w:footerReference r:id="rId17"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3"/>
      <w:tblW w:w="9486.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ind w:right="360"/>
            <w:rPr>
              <w:sz w:val="24"/>
              <w:szCs w:val="24"/>
            </w:rPr>
          </w:pPr>
          <w:r w:rsidDel="00000000" w:rsidR="00000000" w:rsidRPr="00000000">
            <w:rPr>
              <w:rtl w:val="0"/>
            </w:rPr>
            <w:t xml:space="preserve">Confidential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jc w:val="center"/>
            <w:rPr/>
          </w:pPr>
          <w:r w:rsidDel="00000000" w:rsidR="00000000" w:rsidRPr="00000000">
            <w:rPr>
              <w:rFonts w:ascii="Noto Sans Symbols" w:cs="Noto Sans Symbols" w:eastAsia="Noto Sans Symbols" w:hAnsi="Noto Sans Symbols"/>
              <w:rtl w:val="0"/>
            </w:rPr>
            <w:t xml:space="preserve">©</w:t>
          </w:r>
          <w:r w:rsidDel="00000000" w:rsidR="00000000" w:rsidRPr="00000000">
            <w:fldChar w:fldCharType="begin"/>
            <w:instrText xml:space="preserve"> DOCPROPERTY "Company"</w:instrText>
            <w:fldChar w:fldCharType="separate"/>
          </w:r>
          <w:r w:rsidDel="00000000" w:rsidR="00000000" w:rsidRPr="00000000">
            <w:rPr>
              <w:rFonts w:ascii="Noto Sans Symbols" w:cs="Noto Sans Symbols" w:eastAsia="Noto Sans Symbols" w:hAnsi="Noto Sans Symbols"/>
              <w:rtl w:val="0"/>
            </w:rPr>
            <w:t xml:space="preserve">&lt;Lowkey dudes</w:t>
          </w:r>
          <w:r w:rsidDel="00000000" w:rsidR="00000000" w:rsidRPr="00000000">
            <w:fldChar w:fldCharType="end"/>
          </w:r>
          <w:r w:rsidDel="00000000" w:rsidR="00000000" w:rsidRPr="00000000">
            <w:rPr>
              <w:rtl w:val="0"/>
            </w:rPr>
            <w:t xml:space="preserve">, 2025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05D">
    <w:pPr>
      <w:pBdr>
        <w:bottom w:color="000000" w:space="1" w:sz="6" w:val="single"/>
      </w:pBdr>
      <w:jc w:val="right"/>
      <w:rPr>
        <w:rFonts w:ascii="Arial" w:cs="Arial" w:eastAsia="Arial" w:hAnsi="Arial"/>
        <w:sz w:val="36"/>
        <w:szCs w:val="36"/>
      </w:rPr>
    </w:pPr>
    <w:r w:rsidDel="00000000" w:rsidR="00000000" w:rsidRPr="00000000">
      <w:rPr>
        <w:rFonts w:ascii="Arial" w:cs="Arial" w:eastAsia="Arial" w:hAnsi="Arial"/>
        <w:b w:val="1"/>
        <w:sz w:val="36"/>
        <w:szCs w:val="36"/>
        <w:rtl w:val="0"/>
      </w:rPr>
      <w:t xml:space="preserve">Lowkey dudes</w:t>
    </w:r>
    <w:r w:rsidDel="00000000" w:rsidR="00000000" w:rsidRPr="00000000">
      <w:rPr>
        <w:rtl w:val="0"/>
      </w:rPr>
    </w:r>
  </w:p>
  <w:p w:rsidR="00000000" w:rsidDel="00000000" w:rsidP="00000000" w:rsidRDefault="00000000" w:rsidRPr="00000000" w14:paraId="0000005E">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05F">
    <w:pPr>
      <w:pBdr>
        <w:bottom w:color="000000" w:space="1" w:sz="6" w:val="single"/>
      </w:pBdr>
      <w:rPr>
        <w:sz w:val="24"/>
        <w:szCs w:val="24"/>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2"/>
      <w:tblW w:w="9558.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rHeight w:val="254" w:hRule="atLeast"/>
        <w:tblHeader w:val="0"/>
      </w:trPr>
      <w:tc>
        <w:tcPr/>
        <w:p w:rsidR="00000000" w:rsidDel="00000000" w:rsidP="00000000" w:rsidRDefault="00000000" w:rsidRPr="00000000" w14:paraId="00000063">
          <w:pPr>
            <w:rPr/>
          </w:pPr>
          <w:r w:rsidDel="00000000" w:rsidR="00000000" w:rsidRPr="00000000">
            <w:rPr>
              <w:rtl w:val="0"/>
            </w:rPr>
            <w:t xml:space="preserve">ShopLiteX</w:t>
          </w:r>
        </w:p>
      </w:tc>
      <w:tc>
        <w:tcPr/>
        <w:p w:rsidR="00000000" w:rsidDel="00000000" w:rsidP="00000000" w:rsidRDefault="00000000" w:rsidRPr="00000000" w14:paraId="00000064">
          <w:pPr>
            <w:tabs>
              <w:tab w:val="left" w:leader="none" w:pos="1135"/>
            </w:tabs>
            <w:spacing w:before="40" w:lineRule="auto"/>
            <w:ind w:right="68"/>
            <w:rPr/>
          </w:pPr>
          <w:r w:rsidDel="00000000" w:rsidR="00000000" w:rsidRPr="00000000">
            <w:rPr>
              <w:rtl w:val="0"/>
            </w:rPr>
            <w:t xml:space="preserve">  Version:           &lt;1.0&gt;</w:t>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Use-Case Specification: Duyệt sản phẩm đăng bán</w:t>
          </w:r>
        </w:p>
      </w:tc>
      <w:tc>
        <w:tcPr/>
        <w:p w:rsidR="00000000" w:rsidDel="00000000" w:rsidP="00000000" w:rsidRDefault="00000000" w:rsidRPr="00000000" w14:paraId="00000066">
          <w:pPr>
            <w:rPr/>
          </w:pPr>
          <w:r w:rsidDel="00000000" w:rsidR="00000000" w:rsidRPr="00000000">
            <w:rPr>
              <w:rtl w:val="0"/>
            </w:rPr>
            <w:t xml:space="preserve">  Date:  &lt;08/11/2025&gt;</w:t>
          </w:r>
        </w:p>
      </w:tc>
    </w:tr>
    <w:tr>
      <w:trPr>
        <w:cantSplit w:val="0"/>
        <w:tblHeader w:val="0"/>
      </w:trPr>
      <w:tc>
        <w:tcPr>
          <w:gridSpan w:val="2"/>
        </w:tcPr>
        <w:p w:rsidR="00000000" w:rsidDel="00000000" w:rsidP="00000000" w:rsidRDefault="00000000" w:rsidRPr="00000000" w14:paraId="00000067">
          <w:pPr>
            <w:rPr/>
          </w:pPr>
          <w:r w:rsidDel="00000000" w:rsidR="00000000" w:rsidRPr="00000000">
            <w:rPr>
              <w:rtl w:val="0"/>
            </w:rPr>
            <w:t xml:space="preserve">UC-Approve_products-V1.0</w:t>
          </w:r>
        </w:p>
      </w:tc>
    </w:tr>
  </w:tbl>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vertAlign w:val="baseline"/>
      </w:rPr>
    </w:lvl>
    <w:lvl w:ilvl="1">
      <w:start w:val="1"/>
      <w:numFmt w:val="decimal"/>
      <w:lvlText w:val="%1.%2"/>
      <w:lvlJc w:val="left"/>
      <w:pPr>
        <w:ind w:left="0" w:firstLine="0"/>
      </w:pPr>
      <w:rPr>
        <w:rFonts w:ascii="Times New Roman" w:cs="Times New Roman" w:eastAsia="Times New Roman" w:hAnsi="Times New Roman"/>
        <w:b w:val="0"/>
        <w:vertAlign w:val="baseline"/>
      </w:rPr>
    </w:lvl>
    <w:lvl w:ilvl="2">
      <w:start w:val="1"/>
      <w:numFmt w:val="decimal"/>
      <w:lvlText w:val="%1.%2.%3"/>
      <w:lvlJc w:val="left"/>
      <w:pPr>
        <w:ind w:left="0" w:firstLine="0"/>
      </w:pPr>
      <w:rPr>
        <w:rFonts w:ascii="Times New Roman" w:cs="Times New Roman" w:eastAsia="Times New Roman" w:hAnsi="Times New Roman"/>
        <w:b w:val="0"/>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720" w:hanging="720"/>
    </w:pPr>
    <w:rPr>
      <w:rFonts w:ascii="Arial" w:cs="Arial" w:eastAsia="Arial" w:hAnsi="Arial"/>
      <w:b w:val="1"/>
      <w:sz w:val="24"/>
      <w:szCs w:val="24"/>
    </w:rPr>
  </w:style>
  <w:style w:type="paragraph" w:styleId="Heading2">
    <w:name w:val="heading 2"/>
    <w:basedOn w:val="Normal"/>
    <w:next w:val="Normal"/>
    <w:pPr>
      <w:keepNext w:val="1"/>
      <w:spacing w:after="60" w:before="120" w:lineRule="auto"/>
      <w:ind w:left="720" w:hanging="720"/>
    </w:pPr>
    <w:rPr>
      <w:rFonts w:ascii="Arial" w:cs="Arial" w:eastAsia="Arial" w:hAnsi="Arial"/>
      <w:b w:val="1"/>
    </w:rPr>
  </w:style>
  <w:style w:type="paragraph" w:styleId="Heading3">
    <w:name w:val="heading 3"/>
    <w:basedOn w:val="Normal"/>
    <w:next w:val="Normal"/>
    <w:pPr>
      <w:keepNext w:val="1"/>
      <w:spacing w:after="60" w:before="120" w:lineRule="auto"/>
      <w:ind w:left="720" w:hanging="720"/>
    </w:pPr>
    <w:rPr>
      <w:rFonts w:ascii="Arial" w:cs="Arial" w:eastAsia="Arial" w:hAnsi="Arial"/>
      <w:i w:val="1"/>
    </w:rPr>
  </w:style>
  <w:style w:type="paragraph" w:styleId="Heading4">
    <w:name w:val="heading 4"/>
    <w:basedOn w:val="Normal"/>
    <w:next w:val="Normal"/>
    <w:pPr>
      <w:keepNext w:val="1"/>
      <w:spacing w:after="60" w:before="120" w:lineRule="auto"/>
      <w:ind w:left="720" w:hanging="720"/>
    </w:pPr>
    <w:rPr>
      <w:rFonts w:ascii="Arial" w:cs="Arial" w:eastAsia="Arial" w:hAnsi="Arial"/>
    </w:rPr>
  </w:style>
  <w:style w:type="paragraph" w:styleId="Heading5">
    <w:name w:val="heading 5"/>
    <w:basedOn w:val="Normal"/>
    <w:next w:val="Normal"/>
    <w:pPr>
      <w:spacing w:after="60" w:before="240" w:lineRule="auto"/>
      <w:ind w:left="2880"/>
    </w:pPr>
    <w:rPr>
      <w:sz w:val="22"/>
      <w:szCs w:val="22"/>
    </w:rPr>
  </w:style>
  <w:style w:type="paragraph" w:styleId="Heading6">
    <w:name w:val="heading 6"/>
    <w:basedOn w:val="Normal"/>
    <w:next w:val="Normal"/>
    <w:pPr>
      <w:spacing w:after="60" w:before="240" w:lineRule="auto"/>
      <w:ind w:left="2880"/>
    </w:pPr>
    <w:rPr>
      <w:i w:val="1"/>
      <w:sz w:val="22"/>
      <w:szCs w:val="22"/>
    </w:rPr>
  </w:style>
  <w:style w:type="paragraph" w:styleId="Title">
    <w:name w:val="Title"/>
    <w:basedOn w:val="Normal"/>
    <w:next w:val="Normal"/>
    <w:pPr>
      <w:jc w:val="center"/>
    </w:pPr>
    <w:rPr>
      <w:rFonts w:ascii="Arial" w:cs="Arial" w:eastAsia="Arial" w:hAnsi="Arial"/>
      <w:b w:val="1"/>
      <w:sz w:val="36"/>
      <w:szCs w:val="36"/>
    </w:rPr>
  </w:style>
  <w:style w:type="paragraph" w:styleId="Heading7">
    <w:name w:val="heading 7"/>
    <w:basedOn w:val="Normal"/>
    <w:next w:val="Normal"/>
    <w:pPr>
      <w:numPr>
        <w:ilvl w:val="6"/>
        <w:numId w:val="1"/>
      </w:numPr>
      <w:suppressAutoHyphens w:val="1"/>
      <w:spacing w:after="60" w:before="240" w:line="240" w:lineRule="atLeast"/>
      <w:ind w:left="2880" w:leftChars="-1" w:hanging="1" w:hangingChars="1"/>
      <w:textDirection w:val="btLr"/>
      <w:textAlignment w:val="top"/>
      <w:outlineLvl w:val="6"/>
    </w:pPr>
    <w:rPr>
      <w:position w:val="-1"/>
      <w:lang w:eastAsia="en-US" w:val="en-US"/>
    </w:rPr>
  </w:style>
  <w:style w:type="paragraph" w:styleId="Heading8">
    <w:name w:val="heading 8"/>
    <w:basedOn w:val="Normal"/>
    <w:next w:val="Normal"/>
    <w:pPr>
      <w:numPr>
        <w:ilvl w:val="7"/>
        <w:numId w:val="1"/>
      </w:numPr>
      <w:suppressAutoHyphens w:val="1"/>
      <w:spacing w:after="60" w:before="240" w:line="240" w:lineRule="atLeast"/>
      <w:ind w:left="2880" w:leftChars="-1" w:hanging="1" w:hangingChars="1"/>
      <w:textDirection w:val="btLr"/>
      <w:textAlignment w:val="top"/>
      <w:outlineLvl w:val="7"/>
    </w:pPr>
    <w:rPr>
      <w:i w:val="1"/>
      <w:position w:val="-1"/>
      <w:lang w:eastAsia="en-US" w:val="en-US"/>
    </w:rPr>
  </w:style>
  <w:style w:type="paragraph" w:styleId="Heading9">
    <w:name w:val="heading 9"/>
    <w:basedOn w:val="Normal"/>
    <w:next w:val="Normal"/>
    <w:pPr>
      <w:numPr>
        <w:ilvl w:val="8"/>
        <w:numId w:val="1"/>
      </w:numPr>
      <w:suppressAutoHyphens w:val="1"/>
      <w:spacing w:after="60" w:before="240" w:line="240" w:lineRule="atLeast"/>
      <w:ind w:left="2880" w:leftChars="-1" w:hanging="1" w:hangingChars="1"/>
      <w:textDirection w:val="btLr"/>
      <w:textAlignment w:val="top"/>
      <w:outlineLvl w:val="8"/>
    </w:pPr>
    <w:rPr>
      <w:b w:val="1"/>
      <w:i w:val="1"/>
      <w:position w:val="-1"/>
      <w:sz w:val="18"/>
      <w:lang w:eastAsia="en-US"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paragraph" w:styleId="Paragraph2" w:customStyle="1">
    <w:name w:val="Paragraph2"/>
    <w:basedOn w:val="Normal"/>
    <w:pPr>
      <w:suppressAutoHyphens w:val="1"/>
      <w:spacing w:before="80" w:line="240" w:lineRule="atLeast"/>
      <w:ind w:left="720" w:leftChars="-1" w:hanging="1" w:hangingChars="1"/>
      <w:jc w:val="both"/>
      <w:textDirection w:val="btLr"/>
      <w:textAlignment w:val="top"/>
      <w:outlineLvl w:val="0"/>
    </w:pPr>
    <w:rPr>
      <w:color w:val="000000"/>
      <w:position w:val="-1"/>
      <w:lang w:eastAsia="en-US" w:val="en-AU"/>
    </w:rPr>
  </w:style>
  <w:style w:type="paragraph" w:styleId="NormalIndent">
    <w:name w:val="Normal Indent"/>
    <w:basedOn w:val="Normal"/>
    <w:pPr>
      <w:suppressAutoHyphens w:val="1"/>
      <w:spacing w:line="240" w:lineRule="atLeast"/>
      <w:ind w:left="900" w:leftChars="-1" w:hanging="900" w:hangingChars="1"/>
      <w:textDirection w:val="btLr"/>
      <w:textAlignment w:val="top"/>
      <w:outlineLvl w:val="0"/>
    </w:pPr>
    <w:rPr>
      <w:position w:val="-1"/>
      <w:lang w:eastAsia="en-US" w:val="en-US"/>
    </w:rPr>
  </w:style>
  <w:style w:type="paragraph" w:styleId="TOC1">
    <w:name w:val="toc 1"/>
    <w:basedOn w:val="Normal"/>
    <w:next w:val="Normal"/>
    <w:uiPriority w:val="39"/>
    <w:pPr>
      <w:tabs>
        <w:tab w:val="right" w:pos="9360"/>
      </w:tabs>
      <w:suppressAutoHyphens w:val="1"/>
      <w:spacing w:after="60" w:before="240" w:line="240" w:lineRule="atLeast"/>
      <w:ind w:left="-1" w:right="720" w:leftChars="-1" w:hanging="1" w:hangingChars="1"/>
      <w:textDirection w:val="btLr"/>
      <w:textAlignment w:val="top"/>
      <w:outlineLvl w:val="0"/>
    </w:pPr>
    <w:rPr>
      <w:position w:val="-1"/>
      <w:lang w:eastAsia="en-US" w:val="en-US"/>
    </w:rPr>
  </w:style>
  <w:style w:type="paragraph" w:styleId="TOC2">
    <w:name w:val="toc 2"/>
    <w:basedOn w:val="Normal"/>
    <w:next w:val="Normal"/>
    <w:uiPriority w:val="39"/>
    <w:pPr>
      <w:tabs>
        <w:tab w:val="right" w:pos="9360"/>
      </w:tabs>
      <w:suppressAutoHyphens w:val="1"/>
      <w:spacing w:line="240" w:lineRule="atLeast"/>
      <w:ind w:left="432" w:right="720" w:leftChars="-1" w:hanging="1" w:hangingChars="1"/>
      <w:textDirection w:val="btLr"/>
      <w:textAlignment w:val="top"/>
      <w:outlineLvl w:val="0"/>
    </w:pPr>
    <w:rPr>
      <w:position w:val="-1"/>
      <w:lang w:eastAsia="en-US" w:val="en-US"/>
    </w:rPr>
  </w:style>
  <w:style w:type="paragraph" w:styleId="TOC3">
    <w:name w:val="toc 3"/>
    <w:basedOn w:val="Normal"/>
    <w:next w:val="Normal"/>
    <w:pPr>
      <w:tabs>
        <w:tab w:val="left" w:pos="1440"/>
        <w:tab w:val="right" w:pos="9360"/>
      </w:tabs>
      <w:suppressAutoHyphens w:val="1"/>
      <w:spacing w:line="240" w:lineRule="atLeast"/>
      <w:ind w:left="864" w:leftChars="-1" w:hanging="1" w:hangingChars="1"/>
      <w:textDirection w:val="btLr"/>
      <w:textAlignment w:val="top"/>
      <w:outlineLvl w:val="0"/>
    </w:pPr>
    <w:rPr>
      <w:position w:val="-1"/>
      <w:lang w:eastAsia="en-US" w:val="en-US"/>
    </w:rPr>
  </w:style>
  <w:style w:type="paragraph" w:styleId="Header">
    <w:name w:val="header"/>
    <w:basedOn w:val="Normal"/>
    <w:pPr>
      <w:tabs>
        <w:tab w:val="center" w:pos="4320"/>
        <w:tab w:val="right" w:pos="8640"/>
      </w:tabs>
      <w:suppressAutoHyphens w:val="1"/>
      <w:spacing w:line="240" w:lineRule="atLeast"/>
      <w:ind w:left="-1" w:leftChars="-1" w:hanging="1" w:hangingChars="1"/>
      <w:textDirection w:val="btLr"/>
      <w:textAlignment w:val="top"/>
      <w:outlineLvl w:val="0"/>
    </w:pPr>
    <w:rPr>
      <w:position w:val="-1"/>
      <w:lang w:eastAsia="en-US" w:val="en-US"/>
    </w:rPr>
  </w:style>
  <w:style w:type="paragraph" w:styleId="Footer">
    <w:name w:val="footer"/>
    <w:basedOn w:val="Normal"/>
    <w:pPr>
      <w:tabs>
        <w:tab w:val="center" w:pos="4320"/>
        <w:tab w:val="right" w:pos="8640"/>
      </w:tabs>
      <w:suppressAutoHyphens w:val="1"/>
      <w:spacing w:line="240" w:lineRule="atLeast"/>
      <w:ind w:left="-1" w:leftChars="-1" w:hanging="1" w:hangingChars="1"/>
      <w:textDirection w:val="btLr"/>
      <w:textAlignment w:val="top"/>
      <w:outlineLvl w:val="0"/>
    </w:pPr>
    <w:rPr>
      <w:position w:val="-1"/>
      <w:lang w:eastAsia="en-US" w:val="en-US"/>
    </w:rPr>
  </w:style>
  <w:style w:type="character" w:styleId="PageNumber">
    <w:name w:val="page number"/>
    <w:basedOn w:val="DefaultParagraphFont"/>
    <w:rPr>
      <w:w w:val="100"/>
      <w:position w:val="-1"/>
      <w:effect w:val="none"/>
      <w:vertAlign w:val="baseline"/>
      <w:cs w:val="0"/>
      <w:em w:val="none"/>
    </w:rPr>
  </w:style>
  <w:style w:type="paragraph" w:styleId="Paragraph3" w:customStyle="1">
    <w:name w:val="Paragraph3"/>
    <w:basedOn w:val="Normal"/>
    <w:pPr>
      <w:suppressAutoHyphens w:val="1"/>
      <w:spacing w:before="80"/>
      <w:ind w:left="1530" w:leftChars="-1" w:hanging="1" w:hangingChars="1"/>
      <w:jc w:val="both"/>
      <w:textDirection w:val="btLr"/>
      <w:textAlignment w:val="top"/>
      <w:outlineLvl w:val="0"/>
    </w:pPr>
    <w:rPr>
      <w:position w:val="-1"/>
      <w:lang w:eastAsia="en-US" w:val="en-US"/>
    </w:rPr>
  </w:style>
  <w:style w:type="paragraph" w:styleId="Paragraph4" w:customStyle="1">
    <w:name w:val="Paragraph4"/>
    <w:basedOn w:val="Normal"/>
    <w:pPr>
      <w:suppressAutoHyphens w:val="1"/>
      <w:spacing w:before="80"/>
      <w:ind w:left="2250" w:leftChars="-1" w:hanging="1" w:hangingChars="1"/>
      <w:jc w:val="both"/>
      <w:textDirection w:val="btLr"/>
      <w:textAlignment w:val="top"/>
      <w:outlineLvl w:val="0"/>
    </w:pPr>
    <w:rPr>
      <w:position w:val="-1"/>
      <w:lang w:eastAsia="en-US" w:val="en-US"/>
    </w:rPr>
  </w:style>
  <w:style w:type="paragraph" w:styleId="Tabletext" w:customStyle="1">
    <w:name w:val="Tabletext"/>
    <w:basedOn w:val="Normal"/>
    <w:pPr>
      <w:keepLines w:val="1"/>
      <w:suppressAutoHyphens w:val="1"/>
      <w:spacing w:after="120" w:line="240" w:lineRule="atLeast"/>
      <w:ind w:left="-1" w:leftChars="-1" w:hanging="1" w:hangingChars="1"/>
      <w:textDirection w:val="btLr"/>
      <w:textAlignment w:val="top"/>
      <w:outlineLvl w:val="0"/>
    </w:pPr>
    <w:rPr>
      <w:position w:val="-1"/>
      <w:lang w:eastAsia="en-US" w:val="en-US"/>
    </w:rPr>
  </w:style>
  <w:style w:type="paragraph" w:styleId="BodyText">
    <w:name w:val="Body Text"/>
    <w:basedOn w:val="Normal"/>
    <w:pPr>
      <w:keepLines w:val="1"/>
      <w:suppressAutoHyphens w:val="1"/>
      <w:spacing w:after="120" w:line="240" w:lineRule="atLeast"/>
      <w:ind w:left="720" w:leftChars="-1" w:hanging="1" w:hangingChars="1"/>
      <w:textDirection w:val="btLr"/>
      <w:textAlignment w:val="top"/>
      <w:outlineLvl w:val="0"/>
    </w:pPr>
    <w:rPr>
      <w:position w:val="-1"/>
      <w:lang w:eastAsia="en-US" w:val="en-US"/>
    </w:rPr>
  </w:style>
  <w:style w:type="paragraph" w:styleId="TOC4">
    <w:name w:val="toc 4"/>
    <w:basedOn w:val="Normal"/>
    <w:next w:val="Normal"/>
    <w:pPr>
      <w:suppressAutoHyphens w:val="1"/>
      <w:spacing w:line="240" w:lineRule="atLeast"/>
      <w:ind w:left="600" w:leftChars="-1" w:hanging="1" w:hangingChars="1"/>
      <w:textDirection w:val="btLr"/>
      <w:textAlignment w:val="top"/>
      <w:outlineLvl w:val="0"/>
    </w:pPr>
    <w:rPr>
      <w:position w:val="-1"/>
      <w:lang w:eastAsia="en-US" w:val="en-US"/>
    </w:rPr>
  </w:style>
  <w:style w:type="paragraph" w:styleId="TOC5">
    <w:name w:val="toc 5"/>
    <w:basedOn w:val="Normal"/>
    <w:next w:val="Normal"/>
    <w:pPr>
      <w:suppressAutoHyphens w:val="1"/>
      <w:spacing w:line="240" w:lineRule="atLeast"/>
      <w:ind w:left="800" w:leftChars="-1" w:hanging="1" w:hangingChars="1"/>
      <w:textDirection w:val="btLr"/>
      <w:textAlignment w:val="top"/>
      <w:outlineLvl w:val="0"/>
    </w:pPr>
    <w:rPr>
      <w:position w:val="-1"/>
      <w:lang w:eastAsia="en-US" w:val="en-US"/>
    </w:rPr>
  </w:style>
  <w:style w:type="paragraph" w:styleId="TOC6">
    <w:name w:val="toc 6"/>
    <w:basedOn w:val="Normal"/>
    <w:next w:val="Normal"/>
    <w:pPr>
      <w:suppressAutoHyphens w:val="1"/>
      <w:spacing w:line="240" w:lineRule="atLeast"/>
      <w:ind w:left="1000" w:leftChars="-1" w:hanging="1" w:hangingChars="1"/>
      <w:textDirection w:val="btLr"/>
      <w:textAlignment w:val="top"/>
      <w:outlineLvl w:val="0"/>
    </w:pPr>
    <w:rPr>
      <w:position w:val="-1"/>
      <w:lang w:eastAsia="en-US" w:val="en-US"/>
    </w:rPr>
  </w:style>
  <w:style w:type="paragraph" w:styleId="TOC7">
    <w:name w:val="toc 7"/>
    <w:basedOn w:val="Normal"/>
    <w:next w:val="Normal"/>
    <w:pPr>
      <w:suppressAutoHyphens w:val="1"/>
      <w:spacing w:line="240" w:lineRule="atLeast"/>
      <w:ind w:left="1200" w:leftChars="-1" w:hanging="1" w:hangingChars="1"/>
      <w:textDirection w:val="btLr"/>
      <w:textAlignment w:val="top"/>
      <w:outlineLvl w:val="0"/>
    </w:pPr>
    <w:rPr>
      <w:position w:val="-1"/>
      <w:lang w:eastAsia="en-US" w:val="en-US"/>
    </w:rPr>
  </w:style>
  <w:style w:type="paragraph" w:styleId="TOC8">
    <w:name w:val="toc 8"/>
    <w:basedOn w:val="Normal"/>
    <w:next w:val="Normal"/>
    <w:pPr>
      <w:suppressAutoHyphens w:val="1"/>
      <w:spacing w:line="240" w:lineRule="atLeast"/>
      <w:ind w:left="1400" w:leftChars="-1" w:hanging="1" w:hangingChars="1"/>
      <w:textDirection w:val="btLr"/>
      <w:textAlignment w:val="top"/>
      <w:outlineLvl w:val="0"/>
    </w:pPr>
    <w:rPr>
      <w:position w:val="-1"/>
      <w:lang w:eastAsia="en-US" w:val="en-US"/>
    </w:rPr>
  </w:style>
  <w:style w:type="paragraph" w:styleId="TOC9">
    <w:name w:val="toc 9"/>
    <w:basedOn w:val="Normal"/>
    <w:next w:val="Normal"/>
    <w:pPr>
      <w:suppressAutoHyphens w:val="1"/>
      <w:spacing w:line="240" w:lineRule="atLeast"/>
      <w:ind w:left="1600" w:leftChars="-1" w:hanging="1" w:hangingChars="1"/>
      <w:textDirection w:val="btLr"/>
      <w:textAlignment w:val="top"/>
      <w:outlineLvl w:val="0"/>
    </w:pPr>
    <w:rPr>
      <w:position w:val="-1"/>
      <w:lang w:eastAsia="en-US" w:val="en-US"/>
    </w:rPr>
  </w:style>
  <w:style w:type="paragraph" w:styleId="Bullet1" w:customStyle="1">
    <w:name w:val="Bullet1"/>
    <w:basedOn w:val="Normal"/>
    <w:pPr>
      <w:numPr>
        <w:ilvl w:val="11"/>
        <w:numId w:val="2"/>
      </w:numPr>
      <w:suppressAutoHyphens w:val="1"/>
      <w:spacing w:line="240" w:lineRule="atLeast"/>
      <w:ind w:left="720" w:leftChars="-1" w:hanging="432" w:hangingChars="1"/>
      <w:textDirection w:val="btLr"/>
      <w:textAlignment w:val="top"/>
      <w:outlineLvl w:val="0"/>
    </w:pPr>
    <w:rPr>
      <w:position w:val="-1"/>
      <w:lang w:eastAsia="en-US" w:val="en-US"/>
    </w:rPr>
  </w:style>
  <w:style w:type="paragraph" w:styleId="Bullet2" w:customStyle="1">
    <w:name w:val="Bullet2"/>
    <w:basedOn w:val="Normal"/>
    <w:pPr>
      <w:tabs>
        <w:tab w:val="num" w:pos="360"/>
      </w:tabs>
      <w:suppressAutoHyphens w:val="1"/>
      <w:spacing w:line="240" w:lineRule="atLeast"/>
      <w:ind w:left="1440" w:leftChars="-1" w:hanging="360" w:hangingChars="1"/>
      <w:textDirection w:val="btLr"/>
      <w:textAlignment w:val="top"/>
      <w:outlineLvl w:val="0"/>
    </w:pPr>
    <w:rPr>
      <w:color w:val="000080"/>
      <w:position w:val="-1"/>
      <w:lang w:eastAsia="en-US" w:val="en-US"/>
    </w:rPr>
  </w:style>
  <w:style w:type="paragraph" w:styleId="DocumentMap">
    <w:name w:val="Document Map"/>
    <w:basedOn w:val="Normal"/>
    <w:pPr>
      <w:shd w:color="auto" w:fill="000080" w:val="clear"/>
      <w:suppressAutoHyphens w:val="1"/>
      <w:spacing w:line="240" w:lineRule="atLeast"/>
      <w:ind w:left="-1" w:leftChars="-1" w:hanging="1" w:hangingChars="1"/>
      <w:textDirection w:val="btLr"/>
      <w:textAlignment w:val="top"/>
      <w:outlineLvl w:val="0"/>
    </w:pPr>
    <w:rPr>
      <w:rFonts w:ascii="Tahoma" w:hAnsi="Tahoma"/>
      <w:position w:val="-1"/>
      <w:lang w:eastAsia="en-US" w:val="en-US"/>
    </w:rPr>
  </w:style>
  <w:style w:type="character" w:styleId="FootnoteReference">
    <w:name w:val="footnote reference"/>
    <w:basedOn w:val="DefaultParagraphFont"/>
    <w:rPr>
      <w:w w:val="100"/>
      <w:position w:val="-1"/>
      <w:sz w:val="20"/>
      <w:effect w:val="none"/>
      <w:vertAlign w:val="superscript"/>
      <w:cs w:val="0"/>
      <w:em w:val="none"/>
    </w:rPr>
  </w:style>
  <w:style w:type="paragraph" w:styleId="FootnoteText">
    <w:name w:val="footnote text"/>
    <w:basedOn w:val="Normal"/>
    <w:pPr>
      <w:keepNext w:val="1"/>
      <w:keepLines w:val="1"/>
      <w:pBdr>
        <w:bottom w:color="000000" w:space="0" w:sz="6" w:val="single"/>
      </w:pBdr>
      <w:suppressAutoHyphens w:val="1"/>
      <w:spacing w:after="40" w:before="40" w:line="240" w:lineRule="atLeast"/>
      <w:ind w:left="360" w:leftChars="-1" w:hanging="360" w:hangingChars="1"/>
      <w:textDirection w:val="btLr"/>
      <w:textAlignment w:val="top"/>
      <w:outlineLvl w:val="0"/>
    </w:pPr>
    <w:rPr>
      <w:rFonts w:ascii="Helvetica" w:hAnsi="Helvetica"/>
      <w:position w:val="-1"/>
      <w:sz w:val="16"/>
      <w:lang w:eastAsia="en-US" w:val="en-US"/>
    </w:rPr>
  </w:style>
  <w:style w:type="paragraph" w:styleId="MainTitle" w:customStyle="1">
    <w:name w:val="Main Title"/>
    <w:basedOn w:val="Normal"/>
    <w:pPr>
      <w:suppressAutoHyphens w:val="1"/>
      <w:spacing w:after="60" w:before="480"/>
      <w:ind w:left="-1" w:leftChars="-1" w:hanging="1" w:hangingChars="1"/>
      <w:jc w:val="center"/>
      <w:textDirection w:val="btLr"/>
      <w:textAlignment w:val="top"/>
      <w:outlineLvl w:val="0"/>
    </w:pPr>
    <w:rPr>
      <w:rFonts w:ascii="Arial" w:hAnsi="Arial"/>
      <w:b w:val="1"/>
      <w:kern w:val="28"/>
      <w:position w:val="-1"/>
      <w:sz w:val="32"/>
      <w:lang w:eastAsia="en-US" w:val="en-US"/>
    </w:rPr>
  </w:style>
  <w:style w:type="paragraph" w:styleId="Paragraph1" w:customStyle="1">
    <w:name w:val="Paragraph1"/>
    <w:basedOn w:val="Normal"/>
    <w:pPr>
      <w:suppressAutoHyphens w:val="1"/>
      <w:spacing w:before="80"/>
      <w:ind w:left="-1" w:leftChars="-1" w:hanging="1" w:hangingChars="1"/>
      <w:jc w:val="both"/>
      <w:textDirection w:val="btLr"/>
      <w:textAlignment w:val="top"/>
      <w:outlineLvl w:val="0"/>
    </w:pPr>
    <w:rPr>
      <w:position w:val="-1"/>
      <w:lang w:eastAsia="en-US" w:val="en-US"/>
    </w:rPr>
  </w:style>
  <w:style w:type="paragraph" w:styleId="BodyText2">
    <w:name w:val="Body Text 2"/>
    <w:basedOn w:val="Normal"/>
    <w:pPr>
      <w:suppressAutoHyphens w:val="1"/>
      <w:spacing w:line="240" w:lineRule="atLeast"/>
      <w:ind w:left="-1" w:leftChars="-1" w:hanging="1" w:hangingChars="1"/>
      <w:textDirection w:val="btLr"/>
      <w:textAlignment w:val="top"/>
      <w:outlineLvl w:val="0"/>
    </w:pPr>
    <w:rPr>
      <w:i w:val="1"/>
      <w:color w:val="0000ff"/>
      <w:position w:val="-1"/>
      <w:lang w:eastAsia="en-US" w:val="en-US"/>
    </w:rPr>
  </w:style>
  <w:style w:type="paragraph" w:styleId="BodyTextIndent">
    <w:name w:val="Body Text Indent"/>
    <w:basedOn w:val="Normal"/>
    <w:pPr>
      <w:suppressAutoHyphens w:val="1"/>
      <w:spacing w:line="240" w:lineRule="atLeast"/>
      <w:ind w:left="720" w:leftChars="-1" w:hanging="1" w:hangingChars="1"/>
      <w:textDirection w:val="btLr"/>
      <w:textAlignment w:val="top"/>
      <w:outlineLvl w:val="0"/>
    </w:pPr>
    <w:rPr>
      <w:i w:val="1"/>
      <w:color w:val="0000ff"/>
      <w:position w:val="-1"/>
      <w:u w:val="single"/>
      <w:lang w:eastAsia="en-US" w:val="en-US"/>
    </w:rPr>
  </w:style>
  <w:style w:type="paragraph" w:styleId="Body" w:customStyle="1">
    <w:name w:val="Body"/>
    <w:basedOn w:val="Normal"/>
    <w:pPr>
      <w:widowControl w:val="1"/>
      <w:suppressAutoHyphens w:val="1"/>
      <w:spacing w:before="120"/>
      <w:ind w:left="-1" w:leftChars="-1" w:hanging="1" w:hangingChars="1"/>
      <w:jc w:val="both"/>
      <w:textDirection w:val="btLr"/>
      <w:textAlignment w:val="top"/>
      <w:outlineLvl w:val="0"/>
    </w:pPr>
    <w:rPr>
      <w:rFonts w:ascii="Book Antiqua" w:hAnsi="Book Antiqua"/>
      <w:position w:val="-1"/>
      <w:lang w:eastAsia="en-US" w:val="en-US"/>
    </w:rPr>
  </w:style>
  <w:style w:type="paragraph" w:styleId="Bullet" w:customStyle="1">
    <w:name w:val="Bullet"/>
    <w:basedOn w:val="Normal"/>
    <w:pPr>
      <w:widowControl w:val="1"/>
      <w:numPr>
        <w:numId w:val="3"/>
      </w:numPr>
      <w:tabs>
        <w:tab w:val="left" w:pos="720"/>
      </w:tabs>
      <w:suppressAutoHyphens w:val="1"/>
      <w:spacing w:before="120"/>
      <w:ind w:left="-1" w:right="360" w:leftChars="-1" w:hanging="1" w:hangingChars="1"/>
      <w:jc w:val="both"/>
      <w:textDirection w:val="btLr"/>
      <w:textAlignment w:val="top"/>
      <w:outlineLvl w:val="0"/>
    </w:pPr>
    <w:rPr>
      <w:rFonts w:ascii="Book Antiqua" w:hAnsi="Book Antiqua"/>
      <w:position w:val="-1"/>
      <w:lang w:eastAsia="en-US" w:val="en-US"/>
    </w:rPr>
  </w:style>
  <w:style w:type="paragraph" w:styleId="InfoBlue" w:customStyle="1">
    <w:name w:val="InfoBlue"/>
    <w:basedOn w:val="Normal"/>
    <w:next w:val="BodyText"/>
    <w:pPr>
      <w:suppressAutoHyphens w:val="1"/>
      <w:spacing w:after="120" w:line="240" w:lineRule="atLeast"/>
      <w:ind w:left="720" w:leftChars="-1" w:hanging="1" w:hangingChars="1"/>
      <w:textDirection w:val="btLr"/>
      <w:textAlignment w:val="top"/>
      <w:outlineLvl w:val="0"/>
    </w:pPr>
    <w:rPr>
      <w:i w:val="1"/>
      <w:color w:val="0000ff"/>
      <w:position w:val="-1"/>
      <w:lang w:eastAsia="en-US" w:val="en-US"/>
    </w:rPr>
  </w:style>
  <w:style w:type="character" w:styleId="Hyperlink">
    <w:name w:val="Hyperlink"/>
    <w:basedOn w:val="DefaultParagraphFont"/>
    <w:uiPriority w:val="99"/>
    <w:rPr>
      <w:color w:val="0000ff"/>
      <w:w w:val="100"/>
      <w:position w:val="-1"/>
      <w:u w:val="single"/>
      <w:effect w:val="none"/>
      <w:vertAlign w:val="baseline"/>
      <w:cs w:val="0"/>
      <w:em w:val="none"/>
    </w:rPr>
  </w:style>
  <w:style w:type="paragraph" w:styleId="NormalWeb">
    <w:name w:val="Normal (Web)"/>
    <w:basedOn w:val="Normal"/>
    <w:pPr>
      <w:widowControl w:val="1"/>
      <w:suppressAutoHyphens w:val="1"/>
      <w:spacing w:after="100" w:afterAutospacing="1" w:before="100" w:beforeAutospacing="1"/>
      <w:ind w:left="-1" w:leftChars="-1" w:hanging="1" w:hangingChars="1"/>
      <w:textDirection w:val="btLr"/>
      <w:textAlignment w:val="top"/>
      <w:outlineLvl w:val="0"/>
    </w:pPr>
    <w:rPr>
      <w:position w:val="-1"/>
      <w:sz w:val="24"/>
      <w:szCs w:val="24"/>
      <w:lang w:eastAsia="en-US" w:val="en-US"/>
    </w:rPr>
  </w:style>
  <w:style w:type="table" w:styleId="a" w:customStyle="1">
    <w:basedOn w:val="TableNormal3"/>
    <w:tblPr>
      <w:tblStyleRowBandSize w:val="1"/>
      <w:tblStyleColBandSize w:val="1"/>
      <w:tblCellMar>
        <w:top w:w="0.0" w:type="dxa"/>
        <w:left w:w="108.0" w:type="dxa"/>
        <w:bottom w:w="0.0" w:type="dxa"/>
        <w:right w:w="108.0" w:type="dxa"/>
      </w:tblCellMar>
    </w:tblPr>
  </w:style>
  <w:style w:type="table" w:styleId="a0" w:customStyle="1">
    <w:basedOn w:val="TableNormal3"/>
    <w:tblPr>
      <w:tblStyleRowBandSize w:val="1"/>
      <w:tblStyleColBandSize w:val="1"/>
      <w:tblCellMar>
        <w:top w:w="0.0" w:type="dxa"/>
        <w:left w:w="108.0" w:type="dxa"/>
        <w:bottom w:w="0.0" w:type="dxa"/>
        <w:right w:w="108.0" w:type="dxa"/>
      </w:tblCellMar>
    </w:tblPr>
  </w:style>
  <w:style w:type="table" w:styleId="a1" w:customStyle="1">
    <w:basedOn w:val="TableNormal3"/>
    <w:tblPr>
      <w:tblStyleRowBandSize w:val="1"/>
      <w:tblStyleColBandSize w:val="1"/>
      <w:tblCellMar>
        <w:top w:w="0.0" w:type="dxa"/>
        <w:left w:w="108.0" w:type="dxa"/>
        <w:bottom w:w="0.0" w:type="dxa"/>
        <w:right w:w="108.0" w:type="dxa"/>
      </w:tblCellMar>
    </w:tblPr>
  </w:style>
  <w:style w:type="table" w:styleId="a2" w:customStyle="1">
    <w:basedOn w:val="TableNormal3"/>
    <w:tblPr>
      <w:tblStyleRowBandSize w:val="1"/>
      <w:tblStyleColBandSize w:val="1"/>
      <w:tblCellMar>
        <w:top w:w="0.0" w:type="dxa"/>
        <w:left w:w="108.0" w:type="dxa"/>
        <w:bottom w:w="0.0" w:type="dxa"/>
        <w:right w:w="108.0" w:type="dxa"/>
      </w:tblCellMar>
    </w:tblPr>
  </w:style>
  <w:style w:type="table" w:styleId="a3" w:customStyle="1">
    <w:basedOn w:val="TableNormal3"/>
    <w:tblPr>
      <w:tblStyleRowBandSize w:val="1"/>
      <w:tblStyleColBandSize w:val="1"/>
      <w:tblCellMar>
        <w:top w:w="0.0" w:type="dxa"/>
        <w:left w:w="108.0" w:type="dxa"/>
        <w:bottom w:w="0.0" w:type="dxa"/>
        <w:right w:w="108.0" w:type="dxa"/>
      </w:tblCellMar>
    </w:tblPr>
  </w:style>
  <w:style w:type="table" w:styleId="a4" w:customStyle="1">
    <w:basedOn w:val="TableNormal3"/>
    <w:tblPr>
      <w:tblStyleRowBandSize w:val="1"/>
      <w:tblStyleColBandSize w:val="1"/>
      <w:tblCellMar>
        <w:top w:w="0.0" w:type="dxa"/>
        <w:left w:w="108.0" w:type="dxa"/>
        <w:bottom w:w="0.0" w:type="dxa"/>
        <w:right w:w="108.0" w:type="dxa"/>
      </w:tblCellMar>
    </w:tblPr>
  </w:style>
  <w:style w:type="table" w:styleId="a5" w:customStyle="1">
    <w:basedOn w:val="TableNormal3"/>
    <w:tblPr>
      <w:tblStyleRowBandSize w:val="1"/>
      <w:tblStyleColBandSize w:val="1"/>
      <w:tblCellMar>
        <w:top w:w="0.0" w:type="dxa"/>
        <w:left w:w="108.0" w:type="dxa"/>
        <w:bottom w:w="0.0" w:type="dxa"/>
        <w:right w:w="108.0" w:type="dxa"/>
      </w:tblCellMar>
    </w:tblPr>
  </w:style>
  <w:style w:type="table" w:styleId="a6" w:customStyle="1">
    <w:basedOn w:val="TableNormal3"/>
    <w:tblPr>
      <w:tblStyleRowBandSize w:val="1"/>
      <w:tblStyleColBandSize w:val="1"/>
      <w:tblCellMar>
        <w:top w:w="0.0" w:type="dxa"/>
        <w:left w:w="108.0" w:type="dxa"/>
        <w:bottom w:w="0.0" w:type="dxa"/>
        <w:right w:w="108.0" w:type="dxa"/>
      </w:tblCellMar>
    </w:tblPr>
  </w:style>
  <w:style w:type="table" w:styleId="a7" w:customStyle="1">
    <w:basedOn w:val="TableNormal3"/>
    <w:tblPr>
      <w:tblStyleRowBandSize w:val="1"/>
      <w:tblStyleColBandSize w:val="1"/>
      <w:tblCellMar>
        <w:top w:w="0.0" w:type="dxa"/>
        <w:left w:w="108.0" w:type="dxa"/>
        <w:bottom w:w="0.0" w:type="dxa"/>
        <w:right w:w="108.0" w:type="dxa"/>
      </w:tblCellMar>
    </w:tblPr>
  </w:style>
  <w:style w:type="table" w:styleId="a8" w:customStyle="1">
    <w:basedOn w:val="TableNormal3"/>
    <w:tblPr>
      <w:tblStyleRowBandSize w:val="1"/>
      <w:tblStyleColBandSize w:val="1"/>
      <w:tblCellMar>
        <w:top w:w="0.0" w:type="dxa"/>
        <w:left w:w="108.0" w:type="dxa"/>
        <w:bottom w:w="0.0" w:type="dxa"/>
        <w:right w:w="108.0" w:type="dxa"/>
      </w:tblCellMar>
    </w:tblPr>
  </w:style>
  <w:style w:type="table" w:styleId="a9" w:customStyle="1">
    <w:basedOn w:val="TableNormal3"/>
    <w:tblPr>
      <w:tblStyleRowBandSize w:val="1"/>
      <w:tblStyleColBandSize w:val="1"/>
      <w:tblCellMar>
        <w:top w:w="0.0" w:type="dxa"/>
        <w:left w:w="108.0" w:type="dxa"/>
        <w:bottom w:w="0.0" w:type="dxa"/>
        <w:right w:w="108.0" w:type="dxa"/>
      </w:tblCellMar>
    </w:tblPr>
  </w:style>
  <w:style w:type="table" w:styleId="aa" w:customStyle="1">
    <w:basedOn w:val="TableNormal3"/>
    <w:tblPr>
      <w:tblStyleRowBandSize w:val="1"/>
      <w:tblStyleColBandSize w:val="1"/>
      <w:tblCellMar>
        <w:top w:w="0.0" w:type="dxa"/>
        <w:left w:w="108.0" w:type="dxa"/>
        <w:bottom w:w="0.0" w:type="dxa"/>
        <w:right w:w="108.0" w:type="dxa"/>
      </w:tblCellMar>
    </w:tblPr>
  </w:style>
  <w:style w:type="paragraph" w:styleId="HTMLPreformatted">
    <w:name w:val="HTML Preformatted"/>
    <w:basedOn w:val="Normal"/>
    <w:link w:val="HTMLPreformattedChar"/>
    <w:uiPriority w:val="99"/>
    <w:semiHidden w:val="1"/>
    <w:unhideWhenUsed w:val="1"/>
    <w:rsid w:val="007C432E"/>
    <w:rPr>
      <w:rFonts w:ascii="Consolas" w:hAnsi="Consolas"/>
    </w:rPr>
  </w:style>
  <w:style w:type="character" w:styleId="HTMLPreformattedChar" w:customStyle="1">
    <w:name w:val="HTML Preformatted Char"/>
    <w:basedOn w:val="DefaultParagraphFont"/>
    <w:link w:val="HTMLPreformatted"/>
    <w:uiPriority w:val="99"/>
    <w:semiHidden w:val="1"/>
    <w:rsid w:val="007C432E"/>
    <w:rPr>
      <w:rFonts w:ascii="Consolas" w:hAnsi="Consolas"/>
    </w:rPr>
  </w:style>
  <w:style w:type="character" w:styleId="Heading2Char" w:customStyle="1">
    <w:name w:val="Heading 2 Char"/>
    <w:basedOn w:val="DefaultParagraphFont"/>
    <w:link w:val="Heading2"/>
    <w:rsid w:val="007F7B05"/>
    <w:rPr>
      <w:rFonts w:ascii="Arial" w:cs="Arial" w:eastAsia="Arial" w:hAnsi="Arial"/>
      <w:b w:val="1"/>
    </w:rPr>
  </w:style>
  <w:style w:type="paragraph" w:styleId="Subtitle">
    <w:name w:val="Subtitle"/>
    <w:basedOn w:val="Normal"/>
    <w:next w:val="Normal"/>
    <w:pPr>
      <w:spacing w:after="60" w:lineRule="auto"/>
      <w:jc w:val="center"/>
    </w:pPr>
    <w:rPr>
      <w:rFonts w:ascii="Arial" w:cs="Arial" w:eastAsia="Arial" w:hAnsi="Arial"/>
      <w:i w:val="1"/>
      <w:sz w:val="36"/>
      <w:szCs w:val="36"/>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image" Target="media/image1.png"/><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3.png"/><Relationship Id="rId14" Type="http://schemas.openxmlformats.org/officeDocument/2006/relationships/image" Target="media/image2.png"/><Relationship Id="rId17" Type="http://schemas.openxmlformats.org/officeDocument/2006/relationships/footer" Target="footer4.xml"/><Relationship Id="rId16" Type="http://schemas.openxmlformats.org/officeDocument/2006/relationships/header" Target="header4.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2oUpDFy+dmC40iXAVjMMkQ9PBQ==">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2025-11-06T10:16:00Z</dcterms:created>
  <dc:creator>dgawne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&lt;Company Name</vt:lpwstr>
  </property>
</Properties>
</file>