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heading=h.emh2r22c16pa" w:id="0"/>
      <w:bookmarkEnd w:id="0"/>
      <w:r w:rsidDel="00000000" w:rsidR="00000000" w:rsidRPr="00000000">
        <w:rPr>
          <w:rtl w:val="0"/>
        </w:rPr>
        <w:t xml:space="preserve">Web bán hàng online ShopLiteX</w:t>
      </w:r>
    </w:p>
    <w:p w:rsidR="00000000" w:rsidDel="00000000" w:rsidP="00000000" w:rsidRDefault="00000000" w:rsidRPr="00000000" w14:paraId="00000002">
      <w:pPr>
        <w:pStyle w:val="Title"/>
        <w:jc w:val="right"/>
        <w:rPr/>
      </w:pPr>
      <w:r w:rsidDel="00000000" w:rsidR="00000000" w:rsidRPr="00000000">
        <w:rPr>
          <w:rtl w:val="0"/>
        </w:rPr>
        <w:t xml:space="preserve">Use-Case Specification: Cập Nhật Giỏ Hàng</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rFonts w:ascii="Times New Roman" w:cs="Times New Roman" w:eastAsia="Times New Roman" w:hAnsi="Times New Roman"/>
          <w:b w:val="0"/>
          <w:bCs w:val="0"/>
          <w:i w:val="1"/>
          <w:iCs w:val="1"/>
          <w:color w:val="0000ff"/>
          <w:sz w:val="20"/>
          <w:szCs w:val="20"/>
        </w:rPr>
      </w:pPr>
      <w:r w:rsidDel="00000000" w:rsidR="00000000" w:rsidRPr="00000000">
        <w:rPr>
          <w:sz w:val="28"/>
          <w:szCs w:val="28"/>
          <w:rtl w:val="0"/>
        </w:rPr>
        <w:t xml:space="preserve">Version 1.0</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spacing w:after="120" w:lineRule="auto"/>
        <w:ind w:left="720" w:firstLine="0"/>
        <w:rPr>
          <w:color w:val="000000"/>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rPr/>
      </w:pPr>
      <w:r w:rsidDel="00000000" w:rsidR="00000000" w:rsidRPr="00000000">
        <w:rPr>
          <w:rtl w:val="0"/>
        </w:rPr>
        <w:t xml:space="preserve">Revision History</w:t>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8">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Date</w:t>
            </w:r>
            <w:r w:rsidDel="00000000" w:rsidR="00000000" w:rsidRPr="00000000">
              <w:rPr>
                <w:rtl w:val="0"/>
              </w:rPr>
            </w:r>
          </w:p>
        </w:tc>
        <w:tc>
          <w:tcPr/>
          <w:p w:rsidR="00000000" w:rsidDel="00000000" w:rsidP="00000000" w:rsidRDefault="00000000" w:rsidRPr="00000000" w14:paraId="00000009">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Version</w:t>
            </w:r>
            <w:r w:rsidDel="00000000" w:rsidR="00000000" w:rsidRPr="00000000">
              <w:rPr>
                <w:rtl w:val="0"/>
              </w:rPr>
            </w:r>
          </w:p>
        </w:tc>
        <w:tc>
          <w:tcPr/>
          <w:p w:rsidR="00000000" w:rsidDel="00000000" w:rsidP="00000000" w:rsidRDefault="00000000" w:rsidRPr="00000000" w14:paraId="0000000A">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Description</w:t>
            </w:r>
            <w:r w:rsidDel="00000000" w:rsidR="00000000" w:rsidRPr="00000000">
              <w:rPr>
                <w:rtl w:val="0"/>
              </w:rPr>
            </w:r>
          </w:p>
        </w:tc>
        <w:tc>
          <w:tcPr/>
          <w:p w:rsidR="00000000" w:rsidDel="00000000" w:rsidP="00000000" w:rsidRDefault="00000000" w:rsidRPr="00000000" w14:paraId="0000000B">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Author</w:t>
            </w:r>
            <w:r w:rsidDel="00000000" w:rsidR="00000000" w:rsidRPr="00000000">
              <w:rPr>
                <w:rtl w:val="0"/>
              </w:rPr>
            </w:r>
          </w:p>
        </w:tc>
      </w:tr>
      <w:tr>
        <w:trPr>
          <w:cantSplit w:val="0"/>
          <w:tblHeader w:val="0"/>
        </w:trPr>
        <w:tc>
          <w:tcPr/>
          <w:p w:rsidR="00000000" w:rsidDel="00000000" w:rsidP="00000000" w:rsidRDefault="00000000" w:rsidRPr="00000000" w14:paraId="0000000C">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21/11/2025</w:t>
            </w:r>
            <w:r w:rsidDel="00000000" w:rsidR="00000000" w:rsidRPr="00000000">
              <w:rPr>
                <w:rtl w:val="0"/>
              </w:rPr>
            </w:r>
          </w:p>
        </w:tc>
        <w:tc>
          <w:tcPr/>
          <w:p w:rsidR="00000000" w:rsidDel="00000000" w:rsidP="00000000" w:rsidRDefault="00000000" w:rsidRPr="00000000" w14:paraId="0000000D">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0E">
            <w:pPr>
              <w:keepLines w:val="1"/>
              <w:spacing w:after="120" w:lineRule="auto"/>
              <w:rPr>
                <w:color w:val="000000"/>
              </w:rPr>
            </w:pPr>
            <w:r w:rsidDel="00000000" w:rsidR="00000000" w:rsidRPr="00000000">
              <w:rPr>
                <w:rtl w:val="0"/>
              </w:rPr>
              <w:t xml:space="preserve">Làm tất cả các phần liên quan đến Use-Case Specification: Đẩy sản phẩm lên mục Trendy / Flash Sale</w:t>
            </w:r>
            <w:r w:rsidDel="00000000" w:rsidR="00000000" w:rsidRPr="00000000">
              <w:rPr>
                <w:rtl w:val="0"/>
              </w:rPr>
            </w:r>
          </w:p>
        </w:tc>
        <w:tc>
          <w:tcPr/>
          <w:p w:rsidR="00000000" w:rsidDel="00000000" w:rsidP="00000000" w:rsidRDefault="00000000" w:rsidRPr="00000000" w14:paraId="0000000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Vũ Hoàng Long</w:t>
            </w:r>
            <w:r w:rsidDel="00000000" w:rsidR="00000000" w:rsidRPr="00000000">
              <w:rPr>
                <w:rtl w:val="0"/>
              </w:rPr>
            </w:r>
          </w:p>
        </w:tc>
      </w:tr>
      <w:tr>
        <w:trPr>
          <w:cantSplit w:val="0"/>
          <w:tblHeader w:val="0"/>
        </w:trPr>
        <w:tc>
          <w:tcPr/>
          <w:p w:rsidR="00000000" w:rsidDel="00000000" w:rsidP="00000000" w:rsidRDefault="00000000" w:rsidRPr="00000000" w14:paraId="0000001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1">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2">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3">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4">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5">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6">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7">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8">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9">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A">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B">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Title"/>
        <w:rPr/>
      </w:pPr>
      <w:r w:rsidDel="00000000" w:rsidR="00000000" w:rsidRPr="00000000">
        <w:br w:type="page"/>
      </w:r>
      <w:r w:rsidDel="00000000" w:rsidR="00000000" w:rsidRPr="00000000">
        <w:rPr>
          <w:rtl w:val="0"/>
        </w:rPr>
        <w:t xml:space="preserve">Table of Contents</w:t>
      </w:r>
    </w:p>
    <w:sdt>
      <w:sdtPr>
        <w:id w:val="305904866"/>
        <w:docPartObj>
          <w:docPartGallery w:val="Table of Contents"/>
          <w:docPartUnique w:val="1"/>
        </w:docPartObj>
      </w:sdtPr>
      <w:sdtContent>
        <w:p w:rsidR="00000000" w:rsidDel="00000000" w:rsidP="00000000" w:rsidRDefault="00000000" w:rsidRPr="00000000" w14:paraId="0000001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uvf47wkx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này cho phép người bán lựa chọn các sản phẩm đang kinh doanh để đưa vào khu vực “Trendy” hoặc “Flash Sale” trên trang Home của hệ thống.</w:t>
              <w:br w:type="textWrapping"/>
              <w:t xml:space="preserve">Mục tiêu là giúp người bán tăng khả năng tiếp cận và quảng bá sản phẩm đến người mua nhiều hơn, đồng thời giúp người mua dễ dàng nhìn thấy các sản phẩm nổi bật và ưu đãi trên trang chủ.Flow of Events</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i9ff5bay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Basic Flow</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u9iyf10z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A1- Người bán chưa đăng ký Seller</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A2 – Sản phẩm chưa được Admin phê duyệt</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Special Requirements</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Hiệu năng</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licscndzf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Bảo mật</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Chỉ tài khoản Người bán đã xác minh mới có quyền sử dụng chức năng này.</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Preconditions</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Người dùng đã đăng nhập vào hệ thống</w:t>
              <w:tab/>
              <w:t xml:space="preserve">5</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6txd9kcq4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Người dùng có vai trò Seller (Người bán).</w:t>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Cơ sở dữ liệu hoạt động bình thường</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Sản phẩm đã được Admin phê duyệt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qhpj82pvja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Postconditions</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Nếu thành công:</w:t>
              <w:tab/>
              <w:t xml:space="preserve">5</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i2ozdsaj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Nếu thất bại:</w:t>
              <w:tab/>
              <w:t xml:space="preserve">5</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b72tpg5f1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Extension Points</w:t>
              <w:tab/>
              <w:t xml:space="preserve">5</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26pljygv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Thanh toán</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7tklgycq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Thêm sản phẩm vào giỏ hàng</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Title"/>
        <w:rPr/>
      </w:pPr>
      <w:bookmarkStart w:colFirst="0" w:colLast="0" w:name="_heading=h.uz8xqbh4nrhv" w:id="1"/>
      <w:bookmarkEnd w:id="1"/>
      <w:r w:rsidDel="00000000" w:rsidR="00000000" w:rsidRPr="00000000">
        <w:br w:type="page"/>
      </w:r>
      <w:r w:rsidDel="00000000" w:rsidR="00000000" w:rsidRPr="00000000">
        <w:rPr>
          <w:rtl w:val="0"/>
        </w:rPr>
        <w:t xml:space="preserve">Use-Case Specification: Đẩy sản phẩm lên mục Trendy / Flash Sale</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Rule="auto"/>
        <w:ind w:left="720" w:firstLine="0"/>
        <w:rPr>
          <w:i w:val="1"/>
          <w:iCs w:val="1"/>
          <w:color w:val="0000ff"/>
        </w:rPr>
      </w:pPr>
      <w:bookmarkStart w:colFirst="0" w:colLast="0" w:name="_heading=h.2x3cidlf7b10" w:id="2"/>
      <w:bookmarkEnd w:id="2"/>
      <w:r w:rsidDel="00000000" w:rsidR="00000000" w:rsidRPr="00000000">
        <w:rPr>
          <w:rtl w:val="0"/>
        </w:rPr>
      </w:r>
    </w:p>
    <w:p w:rsidR="00000000" w:rsidDel="00000000" w:rsidP="00000000" w:rsidRDefault="00000000" w:rsidRPr="00000000" w14:paraId="00000035">
      <w:pPr>
        <w:pStyle w:val="Heading1"/>
        <w:numPr>
          <w:ilvl w:val="0"/>
          <w:numId w:val="5"/>
        </w:numPr>
        <w:ind w:left="0" w:firstLine="0"/>
        <w:rPr/>
      </w:pPr>
      <w:r w:rsidDel="00000000" w:rsidR="00000000" w:rsidRPr="00000000">
        <w:rPr>
          <w:rtl w:val="0"/>
        </w:rPr>
        <w:t xml:space="preserve">Use-Case Name </w:t>
      </w:r>
    </w:p>
    <w:p w:rsidR="00000000" w:rsidDel="00000000" w:rsidP="00000000" w:rsidRDefault="00000000" w:rsidRPr="00000000" w14:paraId="00000036">
      <w:pPr>
        <w:pStyle w:val="Heading2"/>
        <w:numPr>
          <w:ilvl w:val="1"/>
          <w:numId w:val="5"/>
        </w:numPr>
        <w:ind w:left="0" w:firstLine="0"/>
        <w:rPr/>
      </w:pPr>
      <w:bookmarkStart w:colFirst="0" w:colLast="0" w:name="_heading=h.1buvf47wkxvy" w:id="3"/>
      <w:bookmarkEnd w:id="3"/>
      <w:r w:rsidDel="00000000" w:rsidR="00000000" w:rsidRPr="00000000">
        <w:rPr>
          <w:rtl w:val="0"/>
        </w:rPr>
        <w:t xml:space="preserve">Brief Description</w:t>
      </w:r>
    </w:p>
    <w:p w:rsidR="00000000" w:rsidDel="00000000" w:rsidP="00000000" w:rsidRDefault="00000000" w:rsidRPr="00000000" w14:paraId="00000037">
      <w:pPr>
        <w:pStyle w:val="Heading1"/>
        <w:widowControl w:val="1"/>
        <w:ind w:left="1440" w:hanging="720"/>
        <w:rPr/>
      </w:pPr>
      <w:r w:rsidDel="00000000" w:rsidR="00000000" w:rsidRPr="00000000">
        <w:rPr>
          <w:rFonts w:ascii="Times New Roman" w:cs="Times New Roman" w:eastAsia="Times New Roman" w:hAnsi="Times New Roman"/>
          <w:b w:val="0"/>
          <w:bCs w:val="0"/>
          <w:sz w:val="20"/>
          <w:szCs w:val="20"/>
          <w:rtl w:val="0"/>
        </w:rPr>
        <w:t xml:space="preserve">Use Case này cho phép người bán lựa chọn các sản phẩm đang kinh doanh để đưa vào khu vực “Trendy” hoặc “Flash Sale” trên trang Home của hệ thống.</w:t>
        <w:br w:type="textWrapping"/>
        <w:t xml:space="preserve">Mục tiêu là giúp người bán tăng khả năng tiếp cận và quảng bá sản phẩm đến người mua nhiều hơn, đồng thời giúp người mua dễ dàng nhìn thấy các sản phẩm nổi bật và ưu đãi trên trang chủ.</w:t>
      </w:r>
      <w:r w:rsidDel="00000000" w:rsidR="00000000" w:rsidRPr="00000000">
        <w:rPr>
          <w:rtl w:val="0"/>
        </w:rPr>
      </w:r>
    </w:p>
    <w:p w:rsidR="00000000" w:rsidDel="00000000" w:rsidP="00000000" w:rsidRDefault="00000000" w:rsidRPr="00000000" w14:paraId="00000038">
      <w:pPr>
        <w:pStyle w:val="Heading2"/>
        <w:widowControl w:val="1"/>
        <w:numPr>
          <w:ilvl w:val="1"/>
          <w:numId w:val="5"/>
        </w:numPr>
        <w:ind w:left="0" w:firstLine="0"/>
        <w:rPr/>
      </w:pPr>
      <w:bookmarkStart w:colFirst="0" w:colLast="0" w:name="_heading=h.igi9ff5baytb" w:id="4"/>
      <w:bookmarkEnd w:id="4"/>
      <w:r w:rsidDel="00000000" w:rsidR="00000000" w:rsidRPr="00000000">
        <w:rPr>
          <w:rtl w:val="0"/>
        </w:rPr>
        <w:t xml:space="preserve">Basic Flow </w:t>
      </w:r>
    </w:p>
    <w:p w:rsidR="00000000" w:rsidDel="00000000" w:rsidP="00000000" w:rsidRDefault="00000000" w:rsidRPr="00000000" w14:paraId="00000039">
      <w:pPr>
        <w:ind w:firstLine="720"/>
        <w:rPr/>
      </w:pPr>
      <w:r w:rsidDel="00000000" w:rsidR="00000000" w:rsidRPr="00000000">
        <w:rPr>
          <w:rtl w:val="0"/>
        </w:rPr>
        <w:t xml:space="preserve">1. Người bán truy cập vào hệ thống.</w:t>
      </w:r>
    </w:p>
    <w:p w:rsidR="00000000" w:rsidDel="00000000" w:rsidP="00000000" w:rsidRDefault="00000000" w:rsidRPr="00000000" w14:paraId="0000003A">
      <w:pPr>
        <w:ind w:firstLine="720"/>
        <w:rPr/>
      </w:pPr>
      <w:r w:rsidDel="00000000" w:rsidR="00000000" w:rsidRPr="00000000">
        <w:rPr>
          <w:rtl w:val="0"/>
        </w:rPr>
        <w:t xml:space="preserve">2. Người bán đăng nhập tài khoản.</w:t>
      </w:r>
    </w:p>
    <w:p w:rsidR="00000000" w:rsidDel="00000000" w:rsidP="00000000" w:rsidRDefault="00000000" w:rsidRPr="00000000" w14:paraId="0000003B">
      <w:pPr>
        <w:ind w:firstLine="720"/>
        <w:rPr/>
      </w:pPr>
      <w:r w:rsidDel="00000000" w:rsidR="00000000" w:rsidRPr="00000000">
        <w:rPr>
          <w:rtl w:val="0"/>
        </w:rPr>
        <w:t xml:space="preserve">3. Hệ thống xác thực và chuyển đến trang quản lý Seller Dashboard.</w:t>
      </w:r>
    </w:p>
    <w:p w:rsidR="00000000" w:rsidDel="00000000" w:rsidP="00000000" w:rsidRDefault="00000000" w:rsidRPr="00000000" w14:paraId="0000003C">
      <w:pPr>
        <w:ind w:firstLine="720"/>
        <w:rPr/>
      </w:pPr>
      <w:r w:rsidDel="00000000" w:rsidR="00000000" w:rsidRPr="00000000">
        <w:rPr>
          <w:rtl w:val="0"/>
        </w:rPr>
        <w:t xml:space="preserve">4. Người bán chọn mục “Quản lý sản phẩm”.</w:t>
      </w:r>
    </w:p>
    <w:p w:rsidR="00000000" w:rsidDel="00000000" w:rsidP="00000000" w:rsidRDefault="00000000" w:rsidRPr="00000000" w14:paraId="0000003D">
      <w:pPr>
        <w:ind w:firstLine="720"/>
        <w:rPr/>
      </w:pPr>
      <w:r w:rsidDel="00000000" w:rsidR="00000000" w:rsidRPr="00000000">
        <w:rPr>
          <w:rtl w:val="0"/>
        </w:rPr>
        <w:t xml:space="preserve">5. Hệ thống hiển thị danh sách sản phẩm đang bán.</w:t>
      </w:r>
    </w:p>
    <w:p w:rsidR="00000000" w:rsidDel="00000000" w:rsidP="00000000" w:rsidRDefault="00000000" w:rsidRPr="00000000" w14:paraId="0000003E">
      <w:pPr>
        <w:ind w:firstLine="720"/>
        <w:rPr/>
      </w:pPr>
      <w:r w:rsidDel="00000000" w:rsidR="00000000" w:rsidRPr="00000000">
        <w:rPr>
          <w:rtl w:val="0"/>
        </w:rPr>
        <w:t xml:space="preserve">6. Người bán chọn một hoặc nhiều sản phẩm cần đẩy lên Trendy / Flash Sale.</w:t>
      </w:r>
    </w:p>
    <w:p w:rsidR="00000000" w:rsidDel="00000000" w:rsidP="00000000" w:rsidRDefault="00000000" w:rsidRPr="00000000" w14:paraId="0000003F">
      <w:pPr>
        <w:ind w:firstLine="720"/>
        <w:rPr/>
      </w:pPr>
      <w:r w:rsidDel="00000000" w:rsidR="00000000" w:rsidRPr="00000000">
        <w:rPr>
          <w:rtl w:val="0"/>
        </w:rPr>
        <w:t xml:space="preserve">7. Người bán nhấn nút “Đưa vào Trendy/Flash Sale”.</w:t>
      </w:r>
    </w:p>
    <w:p w:rsidR="00000000" w:rsidDel="00000000" w:rsidP="00000000" w:rsidRDefault="00000000" w:rsidRPr="00000000" w14:paraId="00000040">
      <w:pPr>
        <w:ind w:firstLine="720"/>
        <w:rPr/>
      </w:pPr>
      <w:r w:rsidDel="00000000" w:rsidR="00000000" w:rsidRPr="00000000">
        <w:rPr>
          <w:rtl w:val="0"/>
        </w:rPr>
        <w:t xml:space="preserve">8. Hệ thống hiển thị form cấu hình:</w:t>
      </w:r>
    </w:p>
    <w:p w:rsidR="00000000" w:rsidDel="00000000" w:rsidP="00000000" w:rsidRDefault="00000000" w:rsidRPr="00000000" w14:paraId="00000041">
      <w:pPr>
        <w:numPr>
          <w:ilvl w:val="0"/>
          <w:numId w:val="1"/>
        </w:numPr>
        <w:ind w:left="1080" w:hanging="360"/>
        <w:rPr/>
      </w:pPr>
      <w:r w:rsidDel="00000000" w:rsidR="00000000" w:rsidRPr="00000000">
        <w:rPr>
          <w:rtl w:val="0"/>
        </w:rPr>
        <w:t xml:space="preserve">Loại hiển thị: Trendy / Flash Sale</w:t>
      </w:r>
    </w:p>
    <w:p w:rsidR="00000000" w:rsidDel="00000000" w:rsidP="00000000" w:rsidRDefault="00000000" w:rsidRPr="00000000" w14:paraId="00000042">
      <w:pPr>
        <w:numPr>
          <w:ilvl w:val="0"/>
          <w:numId w:val="1"/>
        </w:numPr>
        <w:ind w:left="1080" w:hanging="360"/>
        <w:rPr/>
      </w:pPr>
      <w:r w:rsidDel="00000000" w:rsidR="00000000" w:rsidRPr="00000000">
        <w:rPr>
          <w:rtl w:val="0"/>
        </w:rPr>
        <w:t xml:space="preserve">Thời gian bắt đầu – kết thúc</w:t>
      </w:r>
    </w:p>
    <w:p w:rsidR="00000000" w:rsidDel="00000000" w:rsidP="00000000" w:rsidRDefault="00000000" w:rsidRPr="00000000" w14:paraId="00000043">
      <w:pPr>
        <w:numPr>
          <w:ilvl w:val="0"/>
          <w:numId w:val="1"/>
        </w:numPr>
        <w:ind w:left="1080" w:hanging="360"/>
        <w:rPr/>
      </w:pPr>
      <w:r w:rsidDel="00000000" w:rsidR="00000000" w:rsidRPr="00000000">
        <w:rPr>
          <w:rtl w:val="0"/>
        </w:rPr>
        <w:t xml:space="preserve">(Nếu là Flash Sale) Mức giảm giá (% hoặc giá cố định)</w:t>
      </w:r>
    </w:p>
    <w:p w:rsidR="00000000" w:rsidDel="00000000" w:rsidP="00000000" w:rsidRDefault="00000000" w:rsidRPr="00000000" w14:paraId="00000044">
      <w:pPr>
        <w:ind w:firstLine="720"/>
        <w:rPr/>
      </w:pPr>
      <w:r w:rsidDel="00000000" w:rsidR="00000000" w:rsidRPr="00000000">
        <w:rPr>
          <w:rtl w:val="0"/>
        </w:rPr>
        <w:t xml:space="preserve">9. Người bán xác nhận.</w:t>
      </w:r>
    </w:p>
    <w:p w:rsidR="00000000" w:rsidDel="00000000" w:rsidP="00000000" w:rsidRDefault="00000000" w:rsidRPr="00000000" w14:paraId="00000045">
      <w:pPr>
        <w:ind w:firstLine="720"/>
        <w:rPr/>
      </w:pPr>
      <w:r w:rsidDel="00000000" w:rsidR="00000000" w:rsidRPr="00000000">
        <w:rPr>
          <w:rtl w:val="0"/>
        </w:rPr>
        <w:t xml:space="preserve">10. Hệ thống cập nhật trạng thái sản phẩm và lưu vào cơ sở dữ liệu.</w:t>
      </w:r>
    </w:p>
    <w:p w:rsidR="00000000" w:rsidDel="00000000" w:rsidP="00000000" w:rsidRDefault="00000000" w:rsidRPr="00000000" w14:paraId="00000046">
      <w:pPr>
        <w:ind w:left="720" w:firstLine="0"/>
        <w:rPr/>
      </w:pPr>
      <w:r w:rsidDel="00000000" w:rsidR="00000000" w:rsidRPr="00000000">
        <w:rPr>
          <w:rtl w:val="0"/>
        </w:rPr>
        <w:t xml:space="preserve">11.  Khi người mua truy cập trang Home, hệ thống hiển thị sản phẩm đó trong khu vực Trendy / Flash Sale.</w:t>
      </w:r>
    </w:p>
    <w:p w:rsidR="00000000" w:rsidDel="00000000" w:rsidP="00000000" w:rsidRDefault="00000000" w:rsidRPr="00000000" w14:paraId="00000047">
      <w:pPr>
        <w:ind w:firstLine="720"/>
        <w:rPr/>
      </w:pPr>
      <w:r w:rsidDel="00000000" w:rsidR="00000000" w:rsidRPr="00000000">
        <w:rPr>
          <w:rtl w:val="0"/>
        </w:rPr>
        <w:t xml:space="preserve">11. Use Case kết thúc khi sản phẩm được hiển thị thành công trên trang chủ.</w:t>
      </w:r>
    </w:p>
    <w:p w:rsidR="00000000" w:rsidDel="00000000" w:rsidP="00000000" w:rsidRDefault="00000000" w:rsidRPr="00000000" w14:paraId="00000048">
      <w:pPr>
        <w:ind w:firstLine="720"/>
        <w:rPr/>
      </w:pPr>
      <w:r w:rsidDel="00000000" w:rsidR="00000000" w:rsidRPr="00000000">
        <w:rPr>
          <w:rtl w:val="0"/>
        </w:rPr>
        <w:t xml:space="preserve">Alternative Flows</w:t>
      </w:r>
    </w:p>
    <w:p w:rsidR="00000000" w:rsidDel="00000000" w:rsidP="00000000" w:rsidRDefault="00000000" w:rsidRPr="00000000" w14:paraId="00000049">
      <w:pPr>
        <w:pStyle w:val="Heading3"/>
        <w:widowControl w:val="1"/>
        <w:numPr>
          <w:ilvl w:val="2"/>
          <w:numId w:val="5"/>
        </w:numPr>
        <w:ind w:left="0" w:firstLine="0"/>
        <w:rPr>
          <w:i w:val="0"/>
          <w:iCs w:val="0"/>
        </w:rPr>
      </w:pPr>
      <w:bookmarkStart w:colFirst="0" w:colLast="0" w:name="_heading=h.2bu9iyf10znp" w:id="5"/>
      <w:bookmarkEnd w:id="5"/>
      <w:r w:rsidDel="00000000" w:rsidR="00000000" w:rsidRPr="00000000">
        <w:rPr>
          <w:i w:val="0"/>
          <w:iCs w:val="0"/>
          <w:rtl w:val="0"/>
        </w:rPr>
        <w:t xml:space="preserve">A1- Người bán chưa đăng ký Seller</w:t>
      </w:r>
    </w:p>
    <w:p w:rsidR="00000000" w:rsidDel="00000000" w:rsidP="00000000" w:rsidRDefault="00000000" w:rsidRPr="00000000" w14:paraId="0000004A">
      <w:pPr>
        <w:ind w:firstLine="720"/>
        <w:rPr/>
      </w:pPr>
      <w:r w:rsidDel="00000000" w:rsidR="00000000" w:rsidRPr="00000000">
        <w:rPr>
          <w:rtl w:val="0"/>
        </w:rPr>
        <w:t xml:space="preserve">1. Ở bước 2 của Basic Flow, nếu tài khoản chưa phải là người bán.</w:t>
      </w:r>
    </w:p>
    <w:p w:rsidR="00000000" w:rsidDel="00000000" w:rsidP="00000000" w:rsidRDefault="00000000" w:rsidRPr="00000000" w14:paraId="0000004B">
      <w:pPr>
        <w:ind w:firstLine="720"/>
        <w:rPr/>
      </w:pPr>
      <w:r w:rsidDel="00000000" w:rsidR="00000000" w:rsidRPr="00000000">
        <w:rPr>
          <w:rtl w:val="0"/>
        </w:rPr>
        <w:t xml:space="preserve">2. Hệ thống chuyển sang Use Case: “Đăng ký trở thành người bán”.</w:t>
      </w:r>
    </w:p>
    <w:p w:rsidR="00000000" w:rsidDel="00000000" w:rsidP="00000000" w:rsidRDefault="00000000" w:rsidRPr="00000000" w14:paraId="0000004C">
      <w:pPr>
        <w:ind w:firstLine="720"/>
        <w:rPr/>
      </w:pPr>
      <w:r w:rsidDel="00000000" w:rsidR="00000000" w:rsidRPr="00000000">
        <w:rPr>
          <w:rtl w:val="0"/>
        </w:rPr>
        <w:t xml:space="preserve">3. Sau khi xét duyệt thành công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quay lại bước 3 của Basic Flow.</w:t>
      </w:r>
    </w:p>
    <w:p w:rsidR="00000000" w:rsidDel="00000000" w:rsidP="00000000" w:rsidRDefault="00000000" w:rsidRPr="00000000" w14:paraId="0000004D">
      <w:pPr>
        <w:pStyle w:val="Heading3"/>
        <w:widowControl w:val="1"/>
        <w:numPr>
          <w:ilvl w:val="2"/>
          <w:numId w:val="5"/>
        </w:numPr>
        <w:ind w:left="0" w:firstLine="0"/>
        <w:rPr>
          <w:i w:val="0"/>
          <w:iCs w:val="0"/>
        </w:rPr>
      </w:pPr>
      <w:r w:rsidDel="00000000" w:rsidR="00000000" w:rsidRPr="00000000">
        <w:rPr>
          <w:i w:val="0"/>
          <w:iCs w:val="0"/>
          <w:rtl w:val="0"/>
        </w:rPr>
        <w:t xml:space="preserve">A2 – Sản phẩm chưa được Admin phê duyệt</w:t>
      </w:r>
    </w:p>
    <w:p w:rsidR="00000000" w:rsidDel="00000000" w:rsidP="00000000" w:rsidRDefault="00000000" w:rsidRPr="00000000" w14:paraId="0000004E">
      <w:pPr>
        <w:rPr/>
      </w:pPr>
      <w:r w:rsidDel="00000000" w:rsidR="00000000" w:rsidRPr="00000000">
        <w:rPr>
          <w:rtl w:val="0"/>
        </w:rPr>
        <w:tab/>
        <w:t xml:space="preserve">1. Ở bước 6 của Basic Flow, nếu sản phẩm chưa được phê duyệt.</w:t>
      </w:r>
    </w:p>
    <w:p w:rsidR="00000000" w:rsidDel="00000000" w:rsidP="00000000" w:rsidRDefault="00000000" w:rsidRPr="00000000" w14:paraId="0000004F">
      <w:pPr>
        <w:ind w:left="720" w:firstLine="0"/>
        <w:rPr/>
      </w:pPr>
      <w:r w:rsidDel="00000000" w:rsidR="00000000" w:rsidRPr="00000000">
        <w:rPr>
          <w:rtl w:val="0"/>
        </w:rPr>
        <w:t xml:space="preserve">2. Hệ thống hiển thị thông báo:</w:t>
        <w:br w:type="textWrapping"/>
        <w:t xml:space="preserve">“Sản phẩm này chưa được duyệt, không thể</w:t>
      </w:r>
      <w:r w:rsidDel="00000000" w:rsidR="00000000" w:rsidRPr="00000000">
        <w:rPr>
          <w:b w:val="1"/>
          <w:bCs w:val="1"/>
          <w:rtl w:val="0"/>
        </w:rPr>
        <w:t xml:space="preserve"> </w:t>
      </w:r>
      <w:r w:rsidDel="00000000" w:rsidR="00000000" w:rsidRPr="00000000">
        <w:rPr>
          <w:rtl w:val="0"/>
        </w:rPr>
        <w:t xml:space="preserve">đưa vào Trendy/Flash Sale.”</w:t>
      </w:r>
    </w:p>
    <w:p w:rsidR="00000000" w:rsidDel="00000000" w:rsidP="00000000" w:rsidRDefault="00000000" w:rsidRPr="00000000" w14:paraId="00000050">
      <w:pPr>
        <w:ind w:firstLine="720"/>
        <w:rPr/>
      </w:pPr>
      <w:r w:rsidDel="00000000" w:rsidR="00000000" w:rsidRPr="00000000">
        <w:rPr>
          <w:rtl w:val="0"/>
        </w:rPr>
        <w:t xml:space="preserve">3. Use Case kết thúc tại đây.</w:t>
      </w:r>
    </w:p>
    <w:p w:rsidR="00000000" w:rsidDel="00000000" w:rsidP="00000000" w:rsidRDefault="00000000" w:rsidRPr="00000000" w14:paraId="00000051">
      <w:pPr>
        <w:pStyle w:val="Heading1"/>
        <w:numPr>
          <w:ilvl w:val="0"/>
          <w:numId w:val="5"/>
        </w:numPr>
        <w:ind w:left="0" w:firstLine="0"/>
        <w:rPr/>
      </w:pPr>
      <w:r w:rsidDel="00000000" w:rsidR="00000000" w:rsidRPr="00000000">
        <w:rPr>
          <w:rtl w:val="0"/>
        </w:rPr>
        <w:t xml:space="preserve">Special Requirements</w:t>
      </w:r>
    </w:p>
    <w:p w:rsidR="00000000" w:rsidDel="00000000" w:rsidP="00000000" w:rsidRDefault="00000000" w:rsidRPr="00000000" w14:paraId="00000052">
      <w:pPr>
        <w:pStyle w:val="Heading2"/>
        <w:widowControl w:val="1"/>
        <w:numPr>
          <w:ilvl w:val="1"/>
          <w:numId w:val="5"/>
        </w:numPr>
        <w:ind w:left="0" w:firstLine="0"/>
        <w:rPr/>
      </w:pPr>
      <w:r w:rsidDel="00000000" w:rsidR="00000000" w:rsidRPr="00000000">
        <w:rPr>
          <w:rtl w:val="0"/>
        </w:rPr>
        <w:t xml:space="preserve"> Hiệu năng </w:t>
      </w:r>
    </w:p>
    <w:p w:rsidR="00000000" w:rsidDel="00000000" w:rsidP="00000000" w:rsidRDefault="00000000" w:rsidRPr="00000000" w14:paraId="00000053">
      <w:pPr>
        <w:numPr>
          <w:ilvl w:val="0"/>
          <w:numId w:val="3"/>
        </w:numPr>
        <w:ind w:left="720" w:hanging="360"/>
        <w:rPr/>
      </w:pPr>
      <w:sdt>
        <w:sdtPr>
          <w:id w:val="411114460"/>
          <w:tag w:val="goog_rdk_0"/>
        </w:sdtPr>
        <w:sdtContent>
          <w:r w:rsidDel="00000000" w:rsidR="00000000" w:rsidRPr="00000000">
            <w:rPr>
              <w:rFonts w:ascii="Caudex" w:cs="Caudex" w:eastAsia="Caudex" w:hAnsi="Caudex"/>
              <w:rtl w:val="0"/>
            </w:rPr>
            <w:t xml:space="preserve">Hệ thống phải cập nhật mục Trendy / Flash Sale trên Home trong ≤ 3 giây sau khi người bán xác nhận..</w:t>
          </w:r>
        </w:sdtContent>
      </w:sdt>
    </w:p>
    <w:p w:rsidR="00000000" w:rsidDel="00000000" w:rsidP="00000000" w:rsidRDefault="00000000" w:rsidRPr="00000000" w14:paraId="00000054">
      <w:pPr>
        <w:pStyle w:val="Heading1"/>
        <w:widowControl w:val="1"/>
        <w:numPr>
          <w:ilvl w:val="0"/>
          <w:numId w:val="5"/>
        </w:numPr>
        <w:ind w:left="0" w:firstLine="0"/>
        <w:rPr/>
      </w:pPr>
      <w:bookmarkStart w:colFirst="0" w:colLast="0" w:name="_heading=h.glicscndzfgw" w:id="6"/>
      <w:bookmarkEnd w:id="6"/>
      <w:r w:rsidDel="00000000" w:rsidR="00000000" w:rsidRPr="00000000">
        <w:rPr>
          <w:sz w:val="20"/>
          <w:szCs w:val="20"/>
          <w:rtl w:val="0"/>
        </w:rPr>
        <w:t xml:space="preserve">Bảo mật</w:t>
      </w:r>
      <w:r w:rsidDel="00000000" w:rsidR="00000000" w:rsidRPr="00000000">
        <w:rPr>
          <w:rtl w:val="0"/>
        </w:rPr>
      </w:r>
    </w:p>
    <w:p w:rsidR="00000000" w:rsidDel="00000000" w:rsidP="00000000" w:rsidRDefault="00000000" w:rsidRPr="00000000" w14:paraId="00000055">
      <w:pPr>
        <w:pStyle w:val="Heading1"/>
        <w:widowControl w:val="1"/>
        <w:ind w:firstLine="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sz w:val="20"/>
          <w:szCs w:val="20"/>
          <w:rtl w:val="0"/>
        </w:rPr>
        <w:t xml:space="preserve">Chỉ tài khoản Người bán đã xác minh mới có quyền sử dụng chức năng này.</w:t>
      </w:r>
      <w:r w:rsidDel="00000000" w:rsidR="00000000" w:rsidRPr="00000000">
        <w:rPr>
          <w:rtl w:val="0"/>
        </w:rPr>
      </w:r>
    </w:p>
    <w:p w:rsidR="00000000" w:rsidDel="00000000" w:rsidP="00000000" w:rsidRDefault="00000000" w:rsidRPr="00000000" w14:paraId="00000056">
      <w:pPr>
        <w:pStyle w:val="Heading1"/>
        <w:widowControl w:val="1"/>
        <w:numPr>
          <w:ilvl w:val="0"/>
          <w:numId w:val="5"/>
        </w:numPr>
        <w:ind w:left="0" w:firstLine="0"/>
        <w:rPr/>
      </w:pPr>
      <w:r w:rsidDel="00000000" w:rsidR="00000000" w:rsidRPr="00000000">
        <w:rPr>
          <w:rtl w:val="0"/>
        </w:rPr>
        <w:t xml:space="preserve">Preconditions</w:t>
      </w:r>
    </w:p>
    <w:p w:rsidR="00000000" w:rsidDel="00000000" w:rsidP="00000000" w:rsidRDefault="00000000" w:rsidRPr="00000000" w14:paraId="00000057">
      <w:pPr>
        <w:pStyle w:val="Heading2"/>
        <w:widowControl w:val="1"/>
        <w:numPr>
          <w:ilvl w:val="1"/>
          <w:numId w:val="5"/>
        </w:numPr>
        <w:ind w:left="0" w:firstLine="0"/>
        <w:rPr/>
      </w:pPr>
      <w:r w:rsidDel="00000000" w:rsidR="00000000" w:rsidRPr="00000000">
        <w:rPr>
          <w:rtl w:val="0"/>
        </w:rPr>
        <w:t xml:space="preserve">Người dùng đã đăng nhập vào hệ thống</w:t>
      </w:r>
    </w:p>
    <w:p w:rsidR="00000000" w:rsidDel="00000000" w:rsidP="00000000" w:rsidRDefault="00000000" w:rsidRPr="00000000" w14:paraId="00000058">
      <w:pPr>
        <w:pStyle w:val="Heading2"/>
        <w:numPr>
          <w:ilvl w:val="1"/>
          <w:numId w:val="5"/>
        </w:numPr>
        <w:ind w:left="0" w:firstLine="0"/>
        <w:rPr/>
      </w:pPr>
      <w:bookmarkStart w:colFirst="0" w:colLast="0" w:name="_heading=h.o6txd9kcq41e" w:id="7"/>
      <w:bookmarkEnd w:id="7"/>
      <w:r w:rsidDel="00000000" w:rsidR="00000000" w:rsidRPr="00000000">
        <w:rPr>
          <w:rtl w:val="0"/>
        </w:rPr>
        <w:t xml:space="preserve">Người dùng có vai trò Seller (Người bán).</w:t>
      </w:r>
    </w:p>
    <w:p w:rsidR="00000000" w:rsidDel="00000000" w:rsidP="00000000" w:rsidRDefault="00000000" w:rsidRPr="00000000" w14:paraId="00000059">
      <w:pPr>
        <w:pStyle w:val="Heading2"/>
        <w:numPr>
          <w:ilvl w:val="1"/>
          <w:numId w:val="5"/>
        </w:numPr>
        <w:ind w:left="0" w:firstLine="0"/>
        <w:rPr/>
      </w:pPr>
      <w:r w:rsidDel="00000000" w:rsidR="00000000" w:rsidRPr="00000000">
        <w:rPr>
          <w:rtl w:val="0"/>
        </w:rPr>
        <w:t xml:space="preserve">Cơ sở dữ liệu hoạt động bình thường</w:t>
      </w:r>
    </w:p>
    <w:p w:rsidR="00000000" w:rsidDel="00000000" w:rsidP="00000000" w:rsidRDefault="00000000" w:rsidRPr="00000000" w14:paraId="0000005A">
      <w:pPr>
        <w:pStyle w:val="Heading2"/>
        <w:rPr/>
      </w:pPr>
      <w:r w:rsidDel="00000000" w:rsidR="00000000" w:rsidRPr="00000000">
        <w:rPr>
          <w:rtl w:val="0"/>
        </w:rPr>
        <w:t xml:space="preserve">4.4 </w:t>
        <w:tab/>
        <w:t xml:space="preserve">Sản phẩm đã được Admin phê duyệt</w:t>
      </w:r>
    </w:p>
    <w:p w:rsidR="00000000" w:rsidDel="00000000" w:rsidP="00000000" w:rsidRDefault="00000000" w:rsidRPr="00000000" w14:paraId="0000005B">
      <w:pPr>
        <w:pStyle w:val="Heading1"/>
        <w:widowControl w:val="1"/>
        <w:numPr>
          <w:ilvl w:val="0"/>
          <w:numId w:val="5"/>
        </w:numPr>
        <w:ind w:left="0" w:firstLine="0"/>
        <w:rPr/>
      </w:pPr>
      <w:bookmarkStart w:colFirst="0" w:colLast="0" w:name="_heading=h.nqhpj82pvjah" w:id="8"/>
      <w:bookmarkEnd w:id="8"/>
      <w:r w:rsidDel="00000000" w:rsidR="00000000" w:rsidRPr="00000000">
        <w:rPr>
          <w:rtl w:val="0"/>
        </w:rPr>
        <w:t xml:space="preserve">Postconditions</w:t>
      </w:r>
    </w:p>
    <w:p w:rsidR="00000000" w:rsidDel="00000000" w:rsidP="00000000" w:rsidRDefault="00000000" w:rsidRPr="00000000" w14:paraId="0000005C">
      <w:pPr>
        <w:pStyle w:val="Heading2"/>
        <w:widowControl w:val="1"/>
        <w:numPr>
          <w:ilvl w:val="1"/>
          <w:numId w:val="5"/>
        </w:numPr>
        <w:ind w:left="0" w:firstLine="0"/>
        <w:rPr/>
      </w:pPr>
      <w:r w:rsidDel="00000000" w:rsidR="00000000" w:rsidRPr="00000000">
        <w:rPr>
          <w:rtl w:val="0"/>
        </w:rPr>
        <w:t xml:space="preserve">Nếu thành công:</w:t>
      </w:r>
    </w:p>
    <w:p w:rsidR="00000000" w:rsidDel="00000000" w:rsidP="00000000" w:rsidRDefault="00000000" w:rsidRPr="00000000" w14:paraId="0000005D">
      <w:pPr>
        <w:numPr>
          <w:ilvl w:val="0"/>
          <w:numId w:val="2"/>
        </w:numPr>
        <w:ind w:left="720" w:hanging="360"/>
        <w:rPr/>
      </w:pPr>
      <w:r w:rsidDel="00000000" w:rsidR="00000000" w:rsidRPr="00000000">
        <w:rPr>
          <w:rtl w:val="0"/>
        </w:rPr>
        <w:t xml:space="preserve">Sản phẩm hiển thị trong khu vực </w:t>
      </w:r>
      <w:r w:rsidDel="00000000" w:rsidR="00000000" w:rsidRPr="00000000">
        <w:rPr>
          <w:rtl w:val="0"/>
        </w:rPr>
        <w:t xml:space="preserve">Trendy / Flash Sale</w:t>
      </w:r>
      <w:r w:rsidDel="00000000" w:rsidR="00000000" w:rsidRPr="00000000">
        <w:rPr>
          <w:rtl w:val="0"/>
        </w:rPr>
        <w:t xml:space="preserve"> trên trang Home.</w:t>
      </w:r>
    </w:p>
    <w:p w:rsidR="00000000" w:rsidDel="00000000" w:rsidP="00000000" w:rsidRDefault="00000000" w:rsidRPr="00000000" w14:paraId="0000005E">
      <w:pPr>
        <w:numPr>
          <w:ilvl w:val="0"/>
          <w:numId w:val="2"/>
        </w:numPr>
        <w:ind w:left="720" w:hanging="360"/>
        <w:rPr/>
      </w:pPr>
      <w:r w:rsidDel="00000000" w:rsidR="00000000" w:rsidRPr="00000000">
        <w:rPr>
          <w:rtl w:val="0"/>
        </w:rPr>
        <w:t xml:space="preserve">Thông tin sản phẩm được lưu vào Database với trạng thái mới.</w:t>
      </w:r>
    </w:p>
    <w:p w:rsidR="00000000" w:rsidDel="00000000" w:rsidP="00000000" w:rsidRDefault="00000000" w:rsidRPr="00000000" w14:paraId="0000005F">
      <w:pPr>
        <w:pStyle w:val="Heading2"/>
        <w:numPr>
          <w:ilvl w:val="1"/>
          <w:numId w:val="5"/>
        </w:numPr>
        <w:ind w:left="0" w:firstLine="0"/>
        <w:rPr/>
      </w:pPr>
      <w:bookmarkStart w:colFirst="0" w:colLast="0" w:name="_heading=h.33i2ozdsajgr" w:id="9"/>
      <w:bookmarkEnd w:id="9"/>
      <w:r w:rsidDel="00000000" w:rsidR="00000000" w:rsidRPr="00000000">
        <w:rPr>
          <w:rtl w:val="0"/>
        </w:rPr>
        <w:t xml:space="preserve">Nếu thất bại:</w:t>
      </w:r>
    </w:p>
    <w:p w:rsidR="00000000" w:rsidDel="00000000" w:rsidP="00000000" w:rsidRDefault="00000000" w:rsidRPr="00000000" w14:paraId="00000060">
      <w:pPr>
        <w:numPr>
          <w:ilvl w:val="0"/>
          <w:numId w:val="4"/>
        </w:numPr>
        <w:ind w:left="720" w:hanging="360"/>
        <w:rPr/>
      </w:pPr>
      <w:r w:rsidDel="00000000" w:rsidR="00000000" w:rsidRPr="00000000">
        <w:rPr>
          <w:rtl w:val="0"/>
        </w:rPr>
        <w:t xml:space="preserve">Không có thay đổi nào đối với dữ liệu sản phẩm.</w:t>
      </w:r>
    </w:p>
    <w:p w:rsidR="00000000" w:rsidDel="00000000" w:rsidP="00000000" w:rsidRDefault="00000000" w:rsidRPr="00000000" w14:paraId="00000061">
      <w:pPr>
        <w:pStyle w:val="Heading1"/>
        <w:numPr>
          <w:ilvl w:val="0"/>
          <w:numId w:val="5"/>
        </w:numPr>
        <w:ind w:left="0" w:firstLine="0"/>
        <w:rPr/>
      </w:pPr>
      <w:bookmarkStart w:colFirst="0" w:colLast="0" w:name="_heading=h.72b72tpg5f1g" w:id="10"/>
      <w:bookmarkEnd w:id="10"/>
      <w:r w:rsidDel="00000000" w:rsidR="00000000" w:rsidRPr="00000000">
        <w:rPr>
          <w:rtl w:val="0"/>
        </w:rPr>
        <w:t xml:space="preserve">Extension Points</w:t>
      </w:r>
    </w:p>
    <w:p w:rsidR="00000000" w:rsidDel="00000000" w:rsidP="00000000" w:rsidRDefault="00000000" w:rsidRPr="00000000" w14:paraId="00000062">
      <w:pPr>
        <w:rPr/>
      </w:pPr>
      <w:r w:rsidDel="00000000" w:rsidR="00000000" w:rsidRPr="00000000">
        <w:rPr>
          <w:rtl w:val="0"/>
        </w:rPr>
        <w:t xml:space="preserve">None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Rule="auto"/>
        <w:rPr>
          <w:b w:val="1"/>
          <w:bCs w:val="1"/>
          <w:sz w:val="22"/>
          <w:szCs w:val="22"/>
        </w:rPr>
      </w:pPr>
      <w:r w:rsidDel="00000000" w:rsidR="00000000" w:rsidRPr="00000000">
        <w:rPr>
          <w:b w:val="1"/>
          <w:bCs w:val="1"/>
          <w:sz w:val="22"/>
          <w:szCs w:val="22"/>
          <w:rtl w:val="0"/>
        </w:rPr>
        <w:t xml:space="preserve">UI Prototype: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Rule="auto"/>
        <w:rPr>
          <w:b w:val="1"/>
          <w:bCs w:val="1"/>
          <w:sz w:val="22"/>
          <w:szCs w:val="22"/>
        </w:rPr>
      </w:pPr>
      <w:r w:rsidDel="00000000" w:rsidR="00000000" w:rsidRPr="00000000">
        <w:rPr>
          <w:b w:val="1"/>
          <w:bCs w:val="1"/>
          <w:sz w:val="22"/>
          <w:szCs w:val="22"/>
          <w:rtl w:val="0"/>
        </w:rPr>
        <w:t xml:space="preserve"> </w:t>
      </w:r>
      <w:r w:rsidDel="00000000" w:rsidR="00000000" w:rsidRPr="00000000">
        <w:rPr>
          <w:b w:val="1"/>
          <w:bCs w:val="1"/>
          <w:sz w:val="22"/>
          <w:szCs w:val="22"/>
        </w:rPr>
        <w:drawing>
          <wp:inline distB="114300" distT="114300" distL="114300" distR="114300">
            <wp:extent cx="5943600" cy="32512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Rule="auto"/>
        <w:rPr>
          <w:b w:val="1"/>
          <w:bCs w:val="1"/>
          <w:sz w:val="22"/>
          <w:szCs w:val="22"/>
        </w:rPr>
      </w:pPr>
      <w:r w:rsidDel="00000000" w:rsidR="00000000" w:rsidRPr="00000000">
        <w:rPr>
          <w:b w:val="1"/>
          <w:bCs w:val="1"/>
          <w:sz w:val="22"/>
          <w:szCs w:val="22"/>
        </w:rPr>
        <w:drawing>
          <wp:inline distB="114300" distT="114300" distL="114300" distR="114300">
            <wp:extent cx="5943600" cy="36957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Rule="auto"/>
        <w:rPr>
          <w:b w:val="1"/>
          <w:bCs w:val="1"/>
          <w:sz w:val="22"/>
          <w:szCs w:val="22"/>
        </w:rPr>
      </w:pPr>
      <w:r w:rsidDel="00000000" w:rsidR="00000000" w:rsidRPr="00000000">
        <w:rPr>
          <w:b w:val="1"/>
          <w:bCs w:val="1"/>
          <w:sz w:val="22"/>
          <w:szCs w:val="22"/>
        </w:rPr>
        <w:drawing>
          <wp:inline distB="114300" distT="114300" distL="114300" distR="114300">
            <wp:extent cx="5943600" cy="35687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Rule="auto"/>
        <w:rPr>
          <w:b w:val="1"/>
          <w:bCs w:val="1"/>
          <w:sz w:val="22"/>
          <w:szCs w:val="22"/>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Rule="auto"/>
        <w:rPr>
          <w:b w:val="1"/>
          <w:bCs w:val="1"/>
          <w:sz w:val="22"/>
          <w:szCs w:val="22"/>
        </w:rPr>
      </w:pPr>
      <w:r w:rsidDel="00000000" w:rsidR="00000000" w:rsidRPr="00000000">
        <w:rPr>
          <w:rtl w:val="0"/>
        </w:rPr>
      </w:r>
    </w:p>
    <w:sectPr>
      <w:headerReference r:id="rId16" w:type="default"/>
      <w:footerReference r:id="rId17"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Lowkey dudes</w:t>
          </w:r>
          <w:r w:rsidDel="00000000" w:rsidR="00000000" w:rsidRPr="00000000">
            <w:fldChar w:fldCharType="end"/>
          </w:r>
          <w:r w:rsidDel="00000000" w:rsidR="00000000" w:rsidRPr="00000000">
            <w:rPr>
              <w:rtl w:val="0"/>
            </w:rPr>
            <w:t xml:space="preserve">,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6E">
    <w:pPr>
      <w:pBdr>
        <w:bottom w:color="000000" w:space="1" w:sz="6" w:val="single"/>
      </w:pBdr>
      <w:jc w:val="right"/>
      <w:rPr>
        <w:sz w:val="24"/>
        <w:szCs w:val="24"/>
      </w:rPr>
    </w:pPr>
    <w:r w:rsidDel="00000000" w:rsidR="00000000" w:rsidRPr="00000000">
      <w:rPr>
        <w:rFonts w:ascii="Arial" w:cs="Arial" w:eastAsia="Arial" w:hAnsi="Arial"/>
        <w:b w:val="1"/>
        <w:bCs w:val="1"/>
        <w:sz w:val="36"/>
        <w:szCs w:val="36"/>
        <w:rtl w:val="0"/>
      </w:rPr>
      <w:t xml:space="preserve">Lowkey dudes</w:t>
    </w:r>
    <w:r w:rsidDel="00000000" w:rsidR="00000000" w:rsidRPr="00000000">
      <w:rPr>
        <w:rtl w:val="0"/>
      </w:rPr>
    </w:r>
  </w:p>
  <w:p w:rsidR="00000000" w:rsidDel="00000000" w:rsidP="00000000" w:rsidRDefault="00000000" w:rsidRPr="00000000" w14:paraId="0000006F">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73">
          <w:pPr>
            <w:rPr/>
          </w:pPr>
          <w:r w:rsidDel="00000000" w:rsidR="00000000" w:rsidRPr="00000000">
            <w:rPr>
              <w:rtl w:val="0"/>
            </w:rPr>
            <w:t xml:space="preserve">ShopLiteX</w:t>
          </w:r>
        </w:p>
      </w:tc>
      <w:tc>
        <w:tcPr/>
        <w:p w:rsidR="00000000" w:rsidDel="00000000" w:rsidP="00000000" w:rsidRDefault="00000000" w:rsidRPr="00000000" w14:paraId="00000074">
          <w:pPr>
            <w:tabs>
              <w:tab w:val="left" w:leader="none" w:pos="1135"/>
            </w:tabs>
            <w:spacing w:before="40" w:lineRule="auto"/>
            <w:ind w:right="68"/>
            <w:rPr/>
          </w:pPr>
          <w:r w:rsidDel="00000000" w:rsidR="00000000" w:rsidRPr="00000000">
            <w:rPr>
              <w:rtl w:val="0"/>
            </w:rPr>
            <w:t xml:space="preserve">  Version:           1.0</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Use-Case Specification: Đẩy sản phẩm lên mục Trendy / Flash Sale</w:t>
          </w:r>
        </w:p>
      </w:tc>
      <w:tc>
        <w:tcPr/>
        <w:p w:rsidR="00000000" w:rsidDel="00000000" w:rsidP="00000000" w:rsidRDefault="00000000" w:rsidRPr="00000000" w14:paraId="00000076">
          <w:pPr>
            <w:rPr/>
          </w:pPr>
          <w:r w:rsidDel="00000000" w:rsidR="00000000" w:rsidRPr="00000000">
            <w:rPr>
              <w:rtl w:val="0"/>
            </w:rPr>
            <w:t xml:space="preserve">  Date:  21/11/2025</w:t>
          </w:r>
        </w:p>
      </w:tc>
    </w:tr>
    <w:tr>
      <w:trPr>
        <w:cantSplit w:val="0"/>
        <w:tblHeader w:val="0"/>
      </w:trPr>
      <w:tc>
        <w:tcPr>
          <w:gridSpan w:val="2"/>
        </w:tcPr>
        <w:p w:rsidR="00000000" w:rsidDel="00000000" w:rsidP="00000000" w:rsidRDefault="00000000" w:rsidRPr="00000000" w14:paraId="00000077">
          <w:pPr>
            <w:rPr/>
          </w:pPr>
          <w:r w:rsidDel="00000000" w:rsidR="00000000" w:rsidRPr="00000000">
            <w:rPr>
              <w:rtl w:val="0"/>
            </w:rPr>
            <w:t xml:space="preserve">UC-Đẩy sản phẩm lên mục Trendy / Flash Sale-V1.0</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rPr>
  </w:style>
  <w:style w:type="paragraph" w:styleId="Heading3">
    <w:name w:val="heading 3"/>
    <w:basedOn w:val="Normal"/>
    <w:next w:val="Normal"/>
    <w:pPr>
      <w:keepNext w:val="1"/>
      <w:spacing w:after="60" w:before="120" w:lineRule="auto"/>
      <w:ind w:left="720" w:hanging="720"/>
    </w:pPr>
    <w:rPr>
      <w:rFonts w:ascii="Arial" w:cs="Arial" w:eastAsia="Arial" w:hAnsi="Arial"/>
      <w:i w:val="1"/>
      <w:iCs w:val="1"/>
    </w:rPr>
  </w:style>
  <w:style w:type="paragraph" w:styleId="Heading4">
    <w:name w:val="heading 4"/>
    <w:basedOn w:val="Normal"/>
    <w:next w:val="Normal"/>
    <w:pPr>
      <w:keepNext w:val="1"/>
      <w:spacing w:after="60" w:before="120" w:lineRule="auto"/>
      <w:ind w:left="720" w:hanging="720"/>
    </w:pPr>
    <w:rPr>
      <w:rFonts w:ascii="Arial" w:cs="Arial" w:eastAsia="Arial" w:hAnsi="Arial"/>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jc w:val="center"/>
    </w:pPr>
    <w:rPr>
      <w:rFonts w:ascii="Arial" w:cs="Arial" w:eastAsia="Arial" w:hAnsi="Arial"/>
      <w:b w:val="1"/>
      <w:bCs w:val="1"/>
      <w:sz w:val="36"/>
      <w:szCs w:val="36"/>
    </w:rPr>
  </w:style>
  <w:style w:type="paragraph" w:styleId="Heading7">
    <w:name w:val="heading 7"/>
    <w:basedOn w:val="Normal"/>
    <w:next w:val="Normal"/>
    <w:pPr>
      <w:numPr>
        <w:ilvl w:val="6"/>
        <w:numId w:val="1"/>
      </w:numPr>
      <w:suppressAutoHyphens w:val="1"/>
      <w:spacing w:after="60" w:before="240" w:line="240" w:lineRule="atLeast"/>
      <w:ind w:left="2880" w:leftChars="-1" w:hanging="1" w:hangingChars="1"/>
      <w:textDirection w:val="btLr"/>
      <w:textAlignment w:val="top"/>
      <w:outlineLvl w:val="6"/>
    </w:pPr>
    <w:rPr>
      <w:position w:val="-1"/>
      <w:lang w:val="en-US"/>
    </w:rPr>
  </w:style>
  <w:style w:type="paragraph" w:styleId="Heading8">
    <w:name w:val="heading 8"/>
    <w:basedOn w:val="Normal"/>
    <w:next w:val="Normal"/>
    <w:pPr>
      <w:numPr>
        <w:ilvl w:val="7"/>
        <w:numId w:val="1"/>
      </w:numPr>
      <w:suppressAutoHyphens w:val="1"/>
      <w:spacing w:after="60" w:before="240" w:line="240" w:lineRule="atLeast"/>
      <w:ind w:left="2880" w:leftChars="-1" w:hanging="1" w:hangingChars="1"/>
      <w:textDirection w:val="btLr"/>
      <w:textAlignment w:val="top"/>
      <w:outlineLvl w:val="7"/>
    </w:pPr>
    <w:rPr>
      <w:i w:val="1"/>
      <w:position w:val="-1"/>
      <w:lang w:val="en-US"/>
    </w:rPr>
  </w:style>
  <w:style w:type="paragraph" w:styleId="Heading9">
    <w:name w:val="heading 9"/>
    <w:basedOn w:val="Normal"/>
    <w:next w:val="Normal"/>
    <w:pPr>
      <w:numPr>
        <w:ilvl w:val="8"/>
        <w:numId w:val="1"/>
      </w:numPr>
      <w:suppressAutoHyphens w:val="1"/>
      <w:spacing w:after="60" w:before="240" w:line="240" w:lineRule="atLeast"/>
      <w:ind w:left="2880" w:leftChars="-1" w:hanging="1" w:hangingChars="1"/>
      <w:textDirection w:val="btLr"/>
      <w:textAlignment w:val="top"/>
      <w:outlineLvl w:val="8"/>
    </w:pPr>
    <w:rPr>
      <w:b w:val="1"/>
      <w:i w:val="1"/>
      <w:position w:val="-1"/>
      <w:sz w:val="18"/>
      <w:lang w:val="en-US"/>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2" w:customStyle="1">
    <w:name w:val="Paragraph2"/>
    <w:basedOn w:val="Normal"/>
    <w:pPr>
      <w:suppressAutoHyphens w:val="1"/>
      <w:spacing w:before="80" w:line="240" w:lineRule="atLeast"/>
      <w:ind w:left="720" w:leftChars="-1" w:hanging="1" w:hangingChars="1"/>
      <w:jc w:val="both"/>
      <w:textDirection w:val="btLr"/>
      <w:textAlignment w:val="top"/>
      <w:outlineLvl w:val="0"/>
    </w:pPr>
    <w:rPr>
      <w:color w:val="000000"/>
      <w:position w:val="-1"/>
      <w:lang w:val="en-AU"/>
    </w:rPr>
  </w:style>
  <w:style w:type="paragraph" w:styleId="NormalIndent">
    <w:name w:val="Normal Indent"/>
    <w:basedOn w:val="Normal"/>
    <w:pPr>
      <w:suppressAutoHyphens w:val="1"/>
      <w:spacing w:line="240" w:lineRule="atLeast"/>
      <w:ind w:left="900" w:leftChars="-1" w:hanging="900" w:hangingChars="1"/>
      <w:textDirection w:val="btLr"/>
      <w:textAlignment w:val="top"/>
      <w:outlineLvl w:val="0"/>
    </w:pPr>
    <w:rPr>
      <w:position w:val="-1"/>
      <w:lang w:val="en-US"/>
    </w:rPr>
  </w:style>
  <w:style w:type="paragraph" w:styleId="TOC1">
    <w:name w:val="toc 1"/>
    <w:basedOn w:val="Normal"/>
    <w:next w:val="Normal"/>
    <w:pPr>
      <w:tabs>
        <w:tab w:val="right" w:pos="9360"/>
      </w:tabs>
      <w:suppressAutoHyphens w:val="1"/>
      <w:spacing w:after="60" w:before="240" w:line="240" w:lineRule="atLeast"/>
      <w:ind w:left="-1" w:right="720" w:leftChars="-1" w:hanging="1" w:hangingChars="1"/>
      <w:textDirection w:val="btLr"/>
      <w:textAlignment w:val="top"/>
      <w:outlineLvl w:val="0"/>
    </w:pPr>
    <w:rPr>
      <w:position w:val="-1"/>
      <w:lang w:val="en-US"/>
    </w:rPr>
  </w:style>
  <w:style w:type="paragraph" w:styleId="TOC2">
    <w:name w:val="toc 2"/>
    <w:basedOn w:val="Normal"/>
    <w:next w:val="Normal"/>
    <w:pPr>
      <w:tabs>
        <w:tab w:val="right" w:pos="9360"/>
      </w:tabs>
      <w:suppressAutoHyphens w:val="1"/>
      <w:spacing w:line="240" w:lineRule="atLeast"/>
      <w:ind w:left="432" w:right="720" w:leftChars="-1" w:hanging="1" w:hangingChars="1"/>
      <w:textDirection w:val="btLr"/>
      <w:textAlignment w:val="top"/>
      <w:outlineLvl w:val="0"/>
    </w:pPr>
    <w:rPr>
      <w:position w:val="-1"/>
      <w:lang w:val="en-US"/>
    </w:rPr>
  </w:style>
  <w:style w:type="paragraph" w:styleId="TOC3">
    <w:name w:val="toc 3"/>
    <w:basedOn w:val="Normal"/>
    <w:next w:val="Normal"/>
    <w:pPr>
      <w:tabs>
        <w:tab w:val="left" w:pos="1440"/>
        <w:tab w:val="right" w:pos="9360"/>
      </w:tabs>
      <w:suppressAutoHyphens w:val="1"/>
      <w:spacing w:line="240" w:lineRule="atLeast"/>
      <w:ind w:left="864" w:leftChars="-1" w:hanging="1" w:hangingChars="1"/>
      <w:textDirection w:val="btLr"/>
      <w:textAlignment w:val="top"/>
      <w:outlineLvl w:val="0"/>
    </w:pPr>
    <w:rPr>
      <w:position w:val="-1"/>
      <w:lang w:val="en-US"/>
    </w:rPr>
  </w:style>
  <w:style w:type="paragraph" w:styleId="Header">
    <w:name w:val="head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val="en-US"/>
    </w:rPr>
  </w:style>
  <w:style w:type="paragraph" w:styleId="Footer">
    <w:name w:val="foot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val="en-US"/>
    </w:rPr>
  </w:style>
  <w:style w:type="character" w:styleId="PageNumber">
    <w:name w:val="page number"/>
    <w:basedOn w:val="DefaultParagraphFont"/>
    <w:rPr>
      <w:w w:val="100"/>
      <w:position w:val="-1"/>
      <w:effect w:val="none"/>
      <w:vertAlign w:val="baseline"/>
      <w:cs w:val="0"/>
      <w:em w:val="none"/>
    </w:rPr>
  </w:style>
  <w:style w:type="paragraph" w:styleId="Paragraph3" w:customStyle="1">
    <w:name w:val="Paragraph3"/>
    <w:basedOn w:val="Normal"/>
    <w:pPr>
      <w:suppressAutoHyphens w:val="1"/>
      <w:spacing w:before="80"/>
      <w:ind w:left="1530" w:leftChars="-1" w:hanging="1" w:hangingChars="1"/>
      <w:jc w:val="both"/>
      <w:textDirection w:val="btLr"/>
      <w:textAlignment w:val="top"/>
      <w:outlineLvl w:val="0"/>
    </w:pPr>
    <w:rPr>
      <w:position w:val="-1"/>
      <w:lang w:val="en-US"/>
    </w:rPr>
  </w:style>
  <w:style w:type="paragraph" w:styleId="Paragraph4" w:customStyle="1">
    <w:name w:val="Paragraph4"/>
    <w:basedOn w:val="Normal"/>
    <w:pPr>
      <w:suppressAutoHyphens w:val="1"/>
      <w:spacing w:before="80"/>
      <w:ind w:left="2250" w:leftChars="-1" w:hanging="1" w:hangingChars="1"/>
      <w:jc w:val="both"/>
      <w:textDirection w:val="btLr"/>
      <w:textAlignment w:val="top"/>
      <w:outlineLvl w:val="0"/>
    </w:pPr>
    <w:rPr>
      <w:position w:val="-1"/>
      <w:lang w:val="en-US"/>
    </w:rPr>
  </w:style>
  <w:style w:type="paragraph" w:styleId="Tabletext" w:customStyle="1">
    <w:name w:val="Tabletext"/>
    <w:basedOn w:val="Normal"/>
    <w:pPr>
      <w:keepLines w:val="1"/>
      <w:suppressAutoHyphens w:val="1"/>
      <w:spacing w:after="120" w:line="240" w:lineRule="atLeast"/>
      <w:ind w:left="-1" w:leftChars="-1" w:hanging="1" w:hangingChars="1"/>
      <w:textDirection w:val="btLr"/>
      <w:textAlignment w:val="top"/>
      <w:outlineLvl w:val="0"/>
    </w:pPr>
    <w:rPr>
      <w:position w:val="-1"/>
      <w:lang w:val="en-US"/>
    </w:rPr>
  </w:style>
  <w:style w:type="paragraph" w:styleId="BodyText">
    <w:name w:val="Body Text"/>
    <w:basedOn w:val="Normal"/>
    <w:pPr>
      <w:keepLines w:val="1"/>
      <w:suppressAutoHyphens w:val="1"/>
      <w:spacing w:after="120" w:line="240" w:lineRule="atLeast"/>
      <w:ind w:left="720" w:leftChars="-1" w:hanging="1" w:hangingChars="1"/>
      <w:textDirection w:val="btLr"/>
      <w:textAlignment w:val="top"/>
      <w:outlineLvl w:val="0"/>
    </w:pPr>
    <w:rPr>
      <w:position w:val="-1"/>
      <w:lang w:val="en-US"/>
    </w:rPr>
  </w:style>
  <w:style w:type="paragraph" w:styleId="TOC4">
    <w:name w:val="toc 4"/>
    <w:basedOn w:val="Normal"/>
    <w:next w:val="Normal"/>
    <w:pPr>
      <w:suppressAutoHyphens w:val="1"/>
      <w:spacing w:line="240" w:lineRule="atLeast"/>
      <w:ind w:left="600" w:leftChars="-1" w:hanging="1" w:hangingChars="1"/>
      <w:textDirection w:val="btLr"/>
      <w:textAlignment w:val="top"/>
      <w:outlineLvl w:val="0"/>
    </w:pPr>
    <w:rPr>
      <w:position w:val="-1"/>
      <w:lang w:val="en-US"/>
    </w:rPr>
  </w:style>
  <w:style w:type="paragraph" w:styleId="TOC5">
    <w:name w:val="toc 5"/>
    <w:basedOn w:val="Normal"/>
    <w:next w:val="Normal"/>
    <w:pPr>
      <w:suppressAutoHyphens w:val="1"/>
      <w:spacing w:line="240" w:lineRule="atLeast"/>
      <w:ind w:left="800" w:leftChars="-1" w:hanging="1" w:hangingChars="1"/>
      <w:textDirection w:val="btLr"/>
      <w:textAlignment w:val="top"/>
      <w:outlineLvl w:val="0"/>
    </w:pPr>
    <w:rPr>
      <w:position w:val="-1"/>
      <w:lang w:val="en-US"/>
    </w:rPr>
  </w:style>
  <w:style w:type="paragraph" w:styleId="TOC6">
    <w:name w:val="toc 6"/>
    <w:basedOn w:val="Normal"/>
    <w:next w:val="Normal"/>
    <w:pPr>
      <w:suppressAutoHyphens w:val="1"/>
      <w:spacing w:line="240" w:lineRule="atLeast"/>
      <w:ind w:left="1000" w:leftChars="-1" w:hanging="1" w:hangingChars="1"/>
      <w:textDirection w:val="btLr"/>
      <w:textAlignment w:val="top"/>
      <w:outlineLvl w:val="0"/>
    </w:pPr>
    <w:rPr>
      <w:position w:val="-1"/>
      <w:lang w:val="en-US"/>
    </w:rPr>
  </w:style>
  <w:style w:type="paragraph" w:styleId="TOC7">
    <w:name w:val="toc 7"/>
    <w:basedOn w:val="Normal"/>
    <w:next w:val="Normal"/>
    <w:pPr>
      <w:suppressAutoHyphens w:val="1"/>
      <w:spacing w:line="240" w:lineRule="atLeast"/>
      <w:ind w:left="1200" w:leftChars="-1" w:hanging="1" w:hangingChars="1"/>
      <w:textDirection w:val="btLr"/>
      <w:textAlignment w:val="top"/>
      <w:outlineLvl w:val="0"/>
    </w:pPr>
    <w:rPr>
      <w:position w:val="-1"/>
      <w:lang w:val="en-US"/>
    </w:rPr>
  </w:style>
  <w:style w:type="paragraph" w:styleId="TOC8">
    <w:name w:val="toc 8"/>
    <w:basedOn w:val="Normal"/>
    <w:next w:val="Normal"/>
    <w:pPr>
      <w:suppressAutoHyphens w:val="1"/>
      <w:spacing w:line="240" w:lineRule="atLeast"/>
      <w:ind w:left="1400" w:leftChars="-1" w:hanging="1" w:hangingChars="1"/>
      <w:textDirection w:val="btLr"/>
      <w:textAlignment w:val="top"/>
      <w:outlineLvl w:val="0"/>
    </w:pPr>
    <w:rPr>
      <w:position w:val="-1"/>
      <w:lang w:val="en-US"/>
    </w:rPr>
  </w:style>
  <w:style w:type="paragraph" w:styleId="TOC9">
    <w:name w:val="toc 9"/>
    <w:basedOn w:val="Normal"/>
    <w:next w:val="Normal"/>
    <w:pPr>
      <w:suppressAutoHyphens w:val="1"/>
      <w:spacing w:line="240" w:lineRule="atLeast"/>
      <w:ind w:left="1600" w:leftChars="-1" w:hanging="1" w:hangingChars="1"/>
      <w:textDirection w:val="btLr"/>
      <w:textAlignment w:val="top"/>
      <w:outlineLvl w:val="0"/>
    </w:pPr>
    <w:rPr>
      <w:position w:val="-1"/>
      <w:lang w:val="en-US"/>
    </w:rPr>
  </w:style>
  <w:style w:type="paragraph" w:styleId="Bullet1" w:customStyle="1">
    <w:name w:val="Bullet1"/>
    <w:basedOn w:val="Normal"/>
    <w:pPr>
      <w:numPr>
        <w:ilvl w:val="11"/>
        <w:numId w:val="12"/>
      </w:numPr>
      <w:suppressAutoHyphens w:val="1"/>
      <w:spacing w:line="240" w:lineRule="atLeast"/>
      <w:ind w:left="720" w:leftChars="-1" w:hanging="432" w:hangingChars="1"/>
      <w:textDirection w:val="btLr"/>
      <w:textAlignment w:val="top"/>
      <w:outlineLvl w:val="0"/>
    </w:pPr>
    <w:rPr>
      <w:position w:val="-1"/>
      <w:lang w:val="en-US"/>
    </w:rPr>
  </w:style>
  <w:style w:type="paragraph" w:styleId="Bullet2" w:customStyle="1">
    <w:name w:val="Bullet2"/>
    <w:basedOn w:val="Normal"/>
    <w:pPr>
      <w:tabs>
        <w:tab w:val="num" w:pos="360"/>
      </w:tabs>
      <w:suppressAutoHyphens w:val="1"/>
      <w:spacing w:line="240" w:lineRule="atLeast"/>
      <w:ind w:left="1440" w:leftChars="-1" w:hanging="360" w:hangingChars="1"/>
      <w:textDirection w:val="btLr"/>
      <w:textAlignment w:val="top"/>
      <w:outlineLvl w:val="0"/>
    </w:pPr>
    <w:rPr>
      <w:color w:val="000080"/>
      <w:position w:val="-1"/>
      <w:lang w:val="en-US"/>
    </w:rPr>
  </w:style>
  <w:style w:type="paragraph" w:styleId="DocumentMap">
    <w:name w:val="Document Map"/>
    <w:basedOn w:val="Normal"/>
    <w:pPr>
      <w:shd w:color="auto" w:fill="000080" w:val="clear"/>
      <w:suppressAutoHyphens w:val="1"/>
      <w:spacing w:line="240" w:lineRule="atLeast"/>
      <w:ind w:left="-1" w:leftChars="-1" w:hanging="1" w:hangingChars="1"/>
      <w:textDirection w:val="btLr"/>
      <w:textAlignment w:val="top"/>
      <w:outlineLvl w:val="0"/>
    </w:pPr>
    <w:rPr>
      <w:rFonts w:ascii="Tahoma" w:hAnsi="Tahoma"/>
      <w:position w:val="-1"/>
      <w:lang w:val="en-US"/>
    </w:rPr>
  </w:style>
  <w:style w:type="character" w:styleId="FootnoteReference">
    <w:name w:val="footnote reference"/>
    <w:basedOn w:val="DefaultParagraphFont"/>
    <w:rPr>
      <w:w w:val="100"/>
      <w:position w:val="-1"/>
      <w:sz w:val="20"/>
      <w:effect w:val="none"/>
      <w:vertAlign w:val="superscript"/>
      <w:cs w:val="0"/>
      <w:em w:val="none"/>
    </w:rPr>
  </w:style>
  <w:style w:type="paragraph" w:styleId="FootnoteText">
    <w:name w:val="footnote text"/>
    <w:basedOn w:val="Normal"/>
    <w:pPr>
      <w:keepNext w:val="1"/>
      <w:keepLines w:val="1"/>
      <w:pBdr>
        <w:bottom w:color="000000" w:space="0" w:sz="6" w:val="single"/>
      </w:pBdr>
      <w:suppressAutoHyphens w:val="1"/>
      <w:spacing w:after="40" w:before="40" w:line="240" w:lineRule="atLeast"/>
      <w:ind w:left="360" w:leftChars="-1" w:hanging="360" w:hangingChars="1"/>
      <w:textDirection w:val="btLr"/>
      <w:textAlignment w:val="top"/>
      <w:outlineLvl w:val="0"/>
    </w:pPr>
    <w:rPr>
      <w:rFonts w:ascii="Helvetica" w:hAnsi="Helvetica"/>
      <w:position w:val="-1"/>
      <w:sz w:val="16"/>
      <w:lang w:val="en-US"/>
    </w:rPr>
  </w:style>
  <w:style w:type="paragraph" w:styleId="MainTitle" w:customStyle="1">
    <w:name w:val="Main Title"/>
    <w:basedOn w:val="Normal"/>
    <w:pPr>
      <w:suppressAutoHyphens w:val="1"/>
      <w:spacing w:after="60" w:before="480"/>
      <w:ind w:left="-1" w:leftChars="-1" w:hanging="1" w:hangingChars="1"/>
      <w:jc w:val="center"/>
      <w:textDirection w:val="btLr"/>
      <w:textAlignment w:val="top"/>
      <w:outlineLvl w:val="0"/>
    </w:pPr>
    <w:rPr>
      <w:rFonts w:ascii="Arial" w:hAnsi="Arial"/>
      <w:b w:val="1"/>
      <w:kern w:val="28"/>
      <w:position w:val="-1"/>
      <w:sz w:val="32"/>
      <w:lang w:val="en-US"/>
    </w:rPr>
  </w:style>
  <w:style w:type="paragraph" w:styleId="Paragraph1" w:customStyle="1">
    <w:name w:val="Paragraph1"/>
    <w:basedOn w:val="Normal"/>
    <w:pPr>
      <w:suppressAutoHyphens w:val="1"/>
      <w:spacing w:before="80"/>
      <w:ind w:left="-1" w:leftChars="-1" w:hanging="1" w:hangingChars="1"/>
      <w:jc w:val="both"/>
      <w:textDirection w:val="btLr"/>
      <w:textAlignment w:val="top"/>
      <w:outlineLvl w:val="0"/>
    </w:pPr>
    <w:rPr>
      <w:position w:val="-1"/>
      <w:lang w:val="en-US"/>
    </w:rPr>
  </w:style>
  <w:style w:type="paragraph" w:styleId="BodyText2">
    <w:name w:val="Body Text 2"/>
    <w:basedOn w:val="Normal"/>
    <w:pPr>
      <w:suppressAutoHyphens w:val="1"/>
      <w:spacing w:line="240" w:lineRule="atLeast"/>
      <w:ind w:left="-1" w:leftChars="-1" w:hanging="1" w:hangingChars="1"/>
      <w:textDirection w:val="btLr"/>
      <w:textAlignment w:val="top"/>
      <w:outlineLvl w:val="0"/>
    </w:pPr>
    <w:rPr>
      <w:i w:val="1"/>
      <w:color w:val="0000ff"/>
      <w:position w:val="-1"/>
      <w:lang w:val="en-US"/>
    </w:rPr>
  </w:style>
  <w:style w:type="paragraph" w:styleId="BodyTextIndent">
    <w:name w:val="Body Text Indent"/>
    <w:basedOn w:val="Normal"/>
    <w:pPr>
      <w:suppressAutoHyphens w:val="1"/>
      <w:spacing w:line="240" w:lineRule="atLeast"/>
      <w:ind w:left="720" w:leftChars="-1" w:hanging="1" w:hangingChars="1"/>
      <w:textDirection w:val="btLr"/>
      <w:textAlignment w:val="top"/>
      <w:outlineLvl w:val="0"/>
    </w:pPr>
    <w:rPr>
      <w:i w:val="1"/>
      <w:color w:val="0000ff"/>
      <w:position w:val="-1"/>
      <w:u w:val="single"/>
      <w:lang w:val="en-US"/>
    </w:rPr>
  </w:style>
  <w:style w:type="paragraph" w:styleId="Body" w:customStyle="1">
    <w:name w:val="Body"/>
    <w:basedOn w:val="Normal"/>
    <w:pPr>
      <w:widowControl w:val="1"/>
      <w:suppressAutoHyphens w:val="1"/>
      <w:spacing w:before="120"/>
      <w:ind w:left="-1" w:leftChars="-1" w:hanging="1" w:hangingChars="1"/>
      <w:jc w:val="both"/>
      <w:textDirection w:val="btLr"/>
      <w:textAlignment w:val="top"/>
      <w:outlineLvl w:val="0"/>
    </w:pPr>
    <w:rPr>
      <w:rFonts w:ascii="Book Antiqua" w:hAnsi="Book Antiqua"/>
      <w:position w:val="-1"/>
      <w:lang w:val="en-US"/>
    </w:rPr>
  </w:style>
  <w:style w:type="paragraph" w:styleId="Bullet" w:customStyle="1">
    <w:name w:val="Bullet"/>
    <w:basedOn w:val="Normal"/>
    <w:pPr>
      <w:widowControl w:val="1"/>
      <w:numPr>
        <w:numId w:val="13"/>
      </w:numPr>
      <w:tabs>
        <w:tab w:val="left" w:pos="720"/>
      </w:tabs>
      <w:suppressAutoHyphens w:val="1"/>
      <w:spacing w:before="120"/>
      <w:ind w:right="360" w:leftChars="-1" w:hanging="1" w:hangingChars="1"/>
      <w:jc w:val="both"/>
      <w:textDirection w:val="btLr"/>
      <w:textAlignment w:val="top"/>
      <w:outlineLvl w:val="0"/>
    </w:pPr>
    <w:rPr>
      <w:rFonts w:ascii="Book Antiqua" w:hAnsi="Book Antiqua"/>
      <w:position w:val="-1"/>
      <w:lang w:val="en-US"/>
    </w:rPr>
  </w:style>
  <w:style w:type="paragraph" w:styleId="InfoBlue" w:customStyle="1">
    <w:name w:val="InfoBlue"/>
    <w:basedOn w:val="Normal"/>
    <w:next w:val="BodyText"/>
    <w:pPr>
      <w:suppressAutoHyphens w:val="1"/>
      <w:spacing w:after="120" w:line="240" w:lineRule="atLeast"/>
      <w:ind w:left="720" w:leftChars="-1" w:hanging="1" w:hangingChars="1"/>
      <w:textDirection w:val="btLr"/>
      <w:textAlignment w:val="top"/>
      <w:outlineLvl w:val="0"/>
    </w:pPr>
    <w:rPr>
      <w:i w:val="1"/>
      <w:color w:val="0000ff"/>
      <w:position w:val="-1"/>
      <w:lang w:val="en-US"/>
    </w:rPr>
  </w:style>
  <w:style w:type="character" w:styleId="Hyperlink">
    <w:name w:val="Hyperlink"/>
    <w:basedOn w:val="DefaultParagraphFont"/>
    <w:rPr>
      <w:color w:val="0000ff"/>
      <w:w w:val="100"/>
      <w:position w:val="-1"/>
      <w:u w:val="single"/>
      <w:effect w:val="none"/>
      <w:vertAlign w:val="baseline"/>
      <w:cs w:val="0"/>
      <w:em w:val="none"/>
    </w:rPr>
  </w:style>
  <w:style w:type="paragraph" w:styleId="NormalWeb">
    <w:name w:val="Normal (Web)"/>
    <w:basedOn w:val="Normal"/>
    <w:pPr>
      <w:widowControl w:val="1"/>
      <w:suppressAutoHyphens w:val="1"/>
      <w:spacing w:after="100" w:afterAutospacing="1" w:before="100" w:beforeAutospacing="1"/>
      <w:ind w:left="-1" w:leftChars="-1" w:hanging="1" w:hangingChars="1"/>
      <w:textDirection w:val="btLr"/>
      <w:textAlignment w:val="top"/>
      <w:outlineLvl w:val="0"/>
    </w:pPr>
    <w:rPr>
      <w:position w:val="-1"/>
      <w:sz w:val="24"/>
      <w:szCs w:val="24"/>
      <w:lang w:val="en-US"/>
    </w: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footer" Target="footer4.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gSGmnPqywKURKdt4WPpmdPIMA==">CgMxLjAaEwoBMBIOCgwIB0IIEgZDYXVkZXgyDmguZW1oMnIyMmMxNnBhMg5oLnV6OHhxYmg0bnJodjIOaC4yeDNjaWRsZjdiMTAyDmguMWJ1dmY0N3dreHZ5Mg5oLmlnaTlmZjViYXl0YjIOaC4yYnU5aXlmMTB6bnAyDmguZ2xpY3NjbmR6Zmd3Mg5oLm82dHhkOWtjcTQxZTIOaC5ucWhwajgycHZqYWgyDmguMzNpMm96ZHNhamdyMg5oLjcyYjcydHBnNWYxZzgAciExakgwY1pOblY4emJiTGdIQ0l5STdJVnpaZXNYY3lnZ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Lowkey dudes</vt:lpwstr>
  </property>
</Properties>
</file>