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ShopLiteX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Use-Case Specification: </w:t>
      </w:r>
      <w:r w:rsidDel="00000000" w:rsidR="00000000" w:rsidRPr="00000000">
        <w:rPr>
          <w:rtl w:val="0"/>
        </w:rPr>
        <w:t xml:space="preserve">Đăng sản phẩm( người bán)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Lines w:val="1"/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Làm tất cả các phần liên quan đến Use-Case Specification: Đăng sản phẩm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Trần Thanh Thông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1715975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Use-Case Name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u3wgv5ljo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Brief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34qkn835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Basic Flow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Alternative Flows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t9vzb8a9b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 A1 – Người bán chưa đăng nhập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 A2 – Người dùng chưa phải là người bán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nvnbuxxjv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2.2.3 A3 – Thông tin sản phẩm không hợp lệ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Special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Hiệu năng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0pasgosk6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Tính khả dụng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txn87xm7f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Tính bảo mật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6nzowg6prx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Chuẩn định dạng hình ảnh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Preconditions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Người dùng đã đăng nhập vào hệ thống.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arx76trtb6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Người dùng đã được phê duyệt là Seller.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jcncsaa2d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Module “Kênh Người Bán” hoạt động bình thường.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jeh3hsndi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Postconditions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Nếu thành công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mdkg6hqnd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Nếu thất bại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1ydloqluu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Extension Points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Kiểm duyệt sản phẩm mới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5p01f53ngj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Chỉnh sửa sản phẩm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Title"/>
        <w:rPr>
          <w:vertAlign w:val="baseline"/>
        </w:rPr>
      </w:pPr>
      <w:bookmarkStart w:colFirst="0" w:colLast="0" w:name="_heading=h.icb1pct80oy" w:id="0"/>
      <w:bookmarkEnd w:id="0"/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Use-Case Specification: </w:t>
      </w:r>
      <w:r w:rsidDel="00000000" w:rsidR="00000000" w:rsidRPr="00000000">
        <w:rPr>
          <w:rtl w:val="0"/>
        </w:rPr>
        <w:t xml:space="preserve">Đăng sản phẩm mới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7zkwyrr6nr4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Use-Case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10"/>
        </w:numPr>
        <w:ind w:left="0" w:firstLine="0"/>
        <w:rPr>
          <w:vertAlign w:val="baseline"/>
        </w:rPr>
      </w:pPr>
      <w:bookmarkStart w:colFirst="0" w:colLast="0" w:name="_heading=h.oyu3wgv5ljow" w:id="2"/>
      <w:bookmarkEnd w:id="2"/>
      <w:r w:rsidDel="00000000" w:rsidR="00000000" w:rsidRPr="00000000">
        <w:rPr>
          <w:b w:val="1"/>
          <w:vertAlign w:val="baseline"/>
          <w:rtl w:val="0"/>
        </w:rPr>
        <w:t xml:space="preserve">Brief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ind w:left="720" w:firstLine="0"/>
        <w:rPr/>
      </w:pPr>
      <w:bookmarkStart w:colFirst="0" w:colLast="0" w:name="_heading=h.3mlge0ui2nbh" w:id="3"/>
      <w:bookmarkEnd w:id="3"/>
      <w:r w:rsidDel="00000000" w:rsidR="00000000" w:rsidRPr="00000000">
        <w:rPr>
          <w:rtl w:val="0"/>
        </w:rPr>
        <w:t xml:space="preserve">Use Case này mô tả quá trình người bán đăng tải sản phẩm mới lên hệ thống ShopLiteX để bán.</w:t>
      </w:r>
    </w:p>
    <w:p w:rsidR="00000000" w:rsidDel="00000000" w:rsidP="00000000" w:rsidRDefault="00000000" w:rsidRPr="00000000" w14:paraId="0000003C">
      <w:pPr>
        <w:spacing w:after="120" w:lineRule="auto"/>
        <w:ind w:left="720" w:firstLine="0"/>
        <w:rPr/>
      </w:pPr>
      <w:bookmarkStart w:colFirst="0" w:colLast="0" w:name="_heading=h.3mlge0ui2nbh" w:id="3"/>
      <w:bookmarkEnd w:id="3"/>
      <w:r w:rsidDel="00000000" w:rsidR="00000000" w:rsidRPr="00000000">
        <w:rPr>
          <w:rtl w:val="0"/>
        </w:rPr>
        <w:t xml:space="preserve">Người bán cung cấp thông tin chi tiết sản phẩm như tên, giá, mô tả, hình ảnh, danh mục, biến thể (màu sắc, kích thước)</w:t>
      </w:r>
    </w:p>
    <w:p w:rsidR="00000000" w:rsidDel="00000000" w:rsidP="00000000" w:rsidRDefault="00000000" w:rsidRPr="00000000" w14:paraId="0000003D">
      <w:pPr>
        <w:spacing w:after="120" w:lineRule="auto"/>
        <w:ind w:left="720" w:firstLine="0"/>
        <w:rPr/>
      </w:pPr>
      <w:bookmarkStart w:colFirst="0" w:colLast="0" w:name="_heading=h.3mlge0ui2nbh" w:id="3"/>
      <w:bookmarkEnd w:id="3"/>
      <w:r w:rsidDel="00000000" w:rsidR="00000000" w:rsidRPr="00000000">
        <w:rPr>
          <w:rtl w:val="0"/>
        </w:rPr>
        <w:t xml:space="preserve">Hệ thống kiểm tra tính hợp lệ của dữ liệu, sau đó lưu sản phẩm vào cơ sở dữ liệu với trạng thái “Chờ phê duyệt”.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3mlge0ui2nbh" w:id="3"/>
      <w:bookmarkEnd w:id="3"/>
      <w:r w:rsidDel="00000000" w:rsidR="00000000" w:rsidRPr="00000000">
        <w:rPr>
          <w:rtl w:val="0"/>
        </w:rPr>
        <w:t xml:space="preserve">Sau khi Admin kiểm duyệt, sản phẩm sẽ được hiển thị công khai trên trang bán hàng để người mua có thể xem và đặt hàng.</w:t>
      </w:r>
    </w:p>
    <w:p w:rsidR="00000000" w:rsidDel="00000000" w:rsidP="00000000" w:rsidRDefault="00000000" w:rsidRPr="00000000" w14:paraId="0000003F">
      <w:pPr>
        <w:pStyle w:val="Heading1"/>
        <w:widowControl w:val="1"/>
        <w:numPr>
          <w:ilvl w:val="0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Flow of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widowControl w:val="1"/>
        <w:numPr>
          <w:ilvl w:val="1"/>
          <w:numId w:val="10"/>
        </w:numPr>
        <w:ind w:left="0" w:firstLine="0"/>
        <w:rPr>
          <w:vertAlign w:val="baseline"/>
        </w:rPr>
      </w:pPr>
      <w:bookmarkStart w:colFirst="0" w:colLast="0" w:name="_heading=h.7l34qkn835j" w:id="4"/>
      <w:bookmarkEnd w:id="4"/>
      <w:r w:rsidDel="00000000" w:rsidR="00000000" w:rsidRPr="00000000">
        <w:rPr>
          <w:b w:val="1"/>
          <w:vertAlign w:val="baseline"/>
          <w:rtl w:val="0"/>
        </w:rPr>
        <w:t xml:space="preserve">Basic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1. Người bán truy cập vào trang web ShopLiteX.</w:t>
        <w:br w:type="textWrapping"/>
        <w:t xml:space="preserve">2. Hệ thống hiển thị thanh điều hướng chính gồm các mục: “Kênh Người Bán”, “Trở thành Người bán ShopLiteX”, “Đăng ký”, “Đăng nhập”, “Giỏ hàng”, và thanh tìm kiếm.</w:t>
        <w:br w:type="textWrapping"/>
        <w:t xml:space="preserve">3. Người bán đăng nhập vào tài khoản của mình.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lineRule="auto"/>
        <w:ind w:left="1440" w:hanging="360"/>
        <w:rPr/>
      </w:pPr>
      <w:bookmarkStart w:colFirst="0" w:colLast="0" w:name="_heading=h.j8lpa2qc2ktb" w:id="6"/>
      <w:bookmarkEnd w:id="6"/>
      <w:r w:rsidDel="00000000" w:rsidR="00000000" w:rsidRPr="00000000">
        <w:rPr>
          <w:rtl w:val="0"/>
        </w:rPr>
        <w:t xml:space="preserve">Nếu người bán đã đăng nhập từ trước → chuyển sang bước 4.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120" w:lineRule="auto"/>
        <w:ind w:left="1440" w:hanging="360"/>
        <w:rPr/>
      </w:pPr>
      <w:bookmarkStart w:colFirst="0" w:colLast="0" w:name="_heading=h.1w417fjktlhm" w:id="7"/>
      <w:bookmarkEnd w:id="7"/>
      <w:r w:rsidDel="00000000" w:rsidR="00000000" w:rsidRPr="00000000">
        <w:rPr>
          <w:rtl w:val="0"/>
        </w:rPr>
        <w:t xml:space="preserve">Nếu chưa đăng nhập → chuyển sang Alternative Flow A1 (Chưa đăng nhập).</w:t>
      </w:r>
    </w:p>
    <w:p w:rsidR="00000000" w:rsidDel="00000000" w:rsidP="00000000" w:rsidRDefault="00000000" w:rsidRPr="00000000" w14:paraId="00000044">
      <w:pPr>
        <w:spacing w:after="120" w:lineRule="auto"/>
        <w:ind w:left="0" w:firstLine="0"/>
        <w:rPr/>
      </w:pPr>
      <w:bookmarkStart w:colFirst="0" w:colLast="0" w:name="_heading=h.9m98fdeoaujg" w:id="8"/>
      <w:bookmarkEnd w:id="8"/>
      <w:r w:rsidDel="00000000" w:rsidR="00000000" w:rsidRPr="00000000">
        <w:rPr>
          <w:rtl w:val="0"/>
        </w:rPr>
        <w:tab/>
        <w:t xml:space="preserve">4. Người dùng nhấn vào tùy chọn “Kênh Người Bán” trên thanh menu.</w:t>
        <w:br w:type="textWrapping"/>
        <w:tab/>
        <w:t xml:space="preserve">5. Hệ thống kiểm tra quyền tài khoản người dùng: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1440" w:hanging="360"/>
        <w:rPr/>
      </w:pPr>
      <w:bookmarkStart w:colFirst="0" w:colLast="0" w:name="_heading=h.du4w0rc5i1va" w:id="9"/>
      <w:bookmarkEnd w:id="9"/>
      <w:sdt>
        <w:sdtPr>
          <w:id w:val="-1736102444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Nếu tài khoản có quyền Seller → tiếp tục bước 6.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120" w:lineRule="auto"/>
        <w:ind w:left="1440" w:hanging="360"/>
        <w:rPr/>
      </w:pPr>
      <w:bookmarkStart w:colFirst="0" w:colLast="0" w:name="_heading=h.g5hpbxg88is6" w:id="10"/>
      <w:bookmarkEnd w:id="10"/>
      <w:sdt>
        <w:sdtPr>
          <w:id w:val="6457119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Nếu chưa là Seller → chuyển sang </w:t>
          </w:r>
        </w:sdtContent>
      </w:sdt>
      <w:r w:rsidDel="00000000" w:rsidR="00000000" w:rsidRPr="00000000">
        <w:rPr>
          <w:i w:val="1"/>
          <w:rtl w:val="0"/>
        </w:rPr>
        <w:t xml:space="preserve">Alternative Flow A2 (Chưa là người bán)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120" w:lineRule="auto"/>
        <w:ind w:firstLine="720"/>
        <w:rPr/>
      </w:pPr>
      <w:bookmarkStart w:colFirst="0" w:colLast="0" w:name="_heading=h.9m98fdeoaujg" w:id="8"/>
      <w:bookmarkEnd w:id="8"/>
      <w:r w:rsidDel="00000000" w:rsidR="00000000" w:rsidRPr="00000000">
        <w:rPr>
          <w:rtl w:val="0"/>
        </w:rPr>
        <w:t xml:space="preserve">6. Hệ thống điều hướng người dùng đến trang “Kênh Người Bán” .</w:t>
      </w:r>
    </w:p>
    <w:p w:rsidR="00000000" w:rsidDel="00000000" w:rsidP="00000000" w:rsidRDefault="00000000" w:rsidRPr="00000000" w14:paraId="00000048">
      <w:pPr>
        <w:spacing w:after="120" w:lineRule="auto"/>
        <w:ind w:firstLine="720"/>
        <w:rPr/>
      </w:pPr>
      <w:bookmarkStart w:colFirst="0" w:colLast="0" w:name="_heading=h.9m98fdeoaujg" w:id="8"/>
      <w:bookmarkEnd w:id="8"/>
      <w:r w:rsidDel="00000000" w:rsidR="00000000" w:rsidRPr="00000000">
        <w:rPr>
          <w:rtl w:val="0"/>
        </w:rPr>
        <w:t xml:space="preserve">7. Hệ thống tải giao diện Seller Dashboard, bao gồm các chức năng quản lý: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v3r6jzwhatmd" w:id="11"/>
      <w:bookmarkEnd w:id="11"/>
      <w:r w:rsidDel="00000000" w:rsidR="00000000" w:rsidRPr="00000000">
        <w:rPr>
          <w:rtl w:val="0"/>
        </w:rPr>
        <w:t xml:space="preserve">Đăng sản phẩm mới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hhjjg16dy2i4" w:id="12"/>
      <w:bookmarkEnd w:id="12"/>
      <w:r w:rsidDel="00000000" w:rsidR="00000000" w:rsidRPr="00000000">
        <w:rPr>
          <w:rtl w:val="0"/>
        </w:rPr>
        <w:t xml:space="preserve">Quản lý sản phẩm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dtl6uvv54jvz" w:id="13"/>
      <w:bookmarkEnd w:id="13"/>
      <w:r w:rsidDel="00000000" w:rsidR="00000000" w:rsidRPr="00000000">
        <w:rPr>
          <w:rtl w:val="0"/>
        </w:rPr>
        <w:t xml:space="preserve">Xử lý đơn hàng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120" w:lineRule="auto"/>
        <w:ind w:left="1440" w:hanging="360"/>
        <w:rPr>
          <w:u w:val="none"/>
        </w:rPr>
      </w:pPr>
      <w:bookmarkStart w:colFirst="0" w:colLast="0" w:name="_heading=h.u4mtes3d5d4l" w:id="14"/>
      <w:bookmarkEnd w:id="14"/>
      <w:r w:rsidDel="00000000" w:rsidR="00000000" w:rsidRPr="00000000">
        <w:rPr>
          <w:rtl w:val="0"/>
        </w:rPr>
        <w:t xml:space="preserve">Xem thống kê bán hàng</w:t>
      </w:r>
    </w:p>
    <w:p w:rsidR="00000000" w:rsidDel="00000000" w:rsidP="00000000" w:rsidRDefault="00000000" w:rsidRPr="00000000" w14:paraId="0000004D">
      <w:pPr>
        <w:spacing w:after="120" w:lineRule="auto"/>
        <w:ind w:left="720" w:firstLine="0"/>
        <w:rPr/>
      </w:pPr>
      <w:bookmarkStart w:colFirst="0" w:colLast="0" w:name="_heading=h.putulefw6cac" w:id="15"/>
      <w:bookmarkEnd w:id="15"/>
      <w:r w:rsidDel="00000000" w:rsidR="00000000" w:rsidRPr="00000000">
        <w:rPr>
          <w:rtl w:val="0"/>
        </w:rPr>
        <w:t xml:space="preserve">8. Người bán truy cập vào trang “Quản lý sản phẩm” trong bảng điều khiển người bán.</w:t>
        <w:br w:type="textWrapping"/>
        <w:t xml:space="preserve">9. Người bán chọn “Thêm sản phẩm mới” .</w:t>
      </w:r>
    </w:p>
    <w:p w:rsidR="00000000" w:rsidDel="00000000" w:rsidP="00000000" w:rsidRDefault="00000000" w:rsidRPr="00000000" w14:paraId="0000004E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10. Hệ thống hiển thị form đăng sản phẩm, bao gồm các trường: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ro93q039uce1" w:id="16"/>
      <w:bookmarkEnd w:id="16"/>
      <w:r w:rsidDel="00000000" w:rsidR="00000000" w:rsidRPr="00000000">
        <w:rPr>
          <w:rtl w:val="0"/>
        </w:rPr>
        <w:t xml:space="preserve">Tên sản phẩm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ri1gzvhgg4vw" w:id="17"/>
      <w:bookmarkEnd w:id="17"/>
      <w:r w:rsidDel="00000000" w:rsidR="00000000" w:rsidRPr="00000000">
        <w:rPr>
          <w:rtl w:val="0"/>
        </w:rPr>
        <w:t xml:space="preserve">Mô tả chi tiết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lxedpdk309po" w:id="18"/>
      <w:bookmarkEnd w:id="18"/>
      <w:r w:rsidDel="00000000" w:rsidR="00000000" w:rsidRPr="00000000">
        <w:rPr>
          <w:rtl w:val="0"/>
        </w:rPr>
        <w:t xml:space="preserve">Hình ảnh sản phẩm (1–5 ảnh)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k1kbhoal1bxz" w:id="19"/>
      <w:bookmarkEnd w:id="19"/>
      <w:r w:rsidDel="00000000" w:rsidR="00000000" w:rsidRPr="00000000">
        <w:rPr>
          <w:rtl w:val="0"/>
        </w:rPr>
        <w:t xml:space="preserve">Danh mục sản phẩm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6hjzscxfvozs" w:id="20"/>
      <w:bookmarkEnd w:id="20"/>
      <w:r w:rsidDel="00000000" w:rsidR="00000000" w:rsidRPr="00000000">
        <w:rPr>
          <w:rtl w:val="0"/>
        </w:rPr>
        <w:t xml:space="preserve">Giá bán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120" w:lineRule="auto"/>
        <w:ind w:left="1440" w:hanging="360"/>
        <w:rPr>
          <w:u w:val="none"/>
        </w:rPr>
      </w:pPr>
      <w:bookmarkStart w:colFirst="0" w:colLast="0" w:name="_heading=h.myku9vt5s8a6" w:id="21"/>
      <w:bookmarkEnd w:id="21"/>
      <w:r w:rsidDel="00000000" w:rsidR="00000000" w:rsidRPr="00000000">
        <w:rPr>
          <w:rtl w:val="0"/>
        </w:rPr>
        <w:t xml:space="preserve">Biến thể sản phẩm (màu sắc, kích thước)</w:t>
      </w:r>
    </w:p>
    <w:p w:rsidR="00000000" w:rsidDel="00000000" w:rsidP="00000000" w:rsidRDefault="00000000" w:rsidRPr="00000000" w14:paraId="00000055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11. Người bán nhập đầy đủ thông tin và tải lên hình ảnh minh họa.</w:t>
        <w:br w:type="textWrapping"/>
        <w:t xml:space="preserve">12. Người bán nhấn “Đăng sản phẩm”.</w:t>
        <w:br w:type="textWrapping"/>
        <w:t xml:space="preserve">13. Hệ thống kiểm tra tính hợp lệ của dữ liệu, bao gồm: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lv1ycku097lc" w:id="22"/>
      <w:bookmarkEnd w:id="22"/>
      <w:r w:rsidDel="00000000" w:rsidR="00000000" w:rsidRPr="00000000">
        <w:rPr>
          <w:rtl w:val="0"/>
        </w:rPr>
        <w:t xml:space="preserve">Không để trống các trường bắt buộc.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lineRule="auto"/>
        <w:ind w:left="1440" w:hanging="360"/>
        <w:rPr>
          <w:u w:val="none"/>
        </w:rPr>
      </w:pPr>
      <w:bookmarkStart w:colFirst="0" w:colLast="0" w:name="_heading=h.2yfnov8hrt12" w:id="23"/>
      <w:bookmarkEnd w:id="23"/>
      <w:r w:rsidDel="00000000" w:rsidR="00000000" w:rsidRPr="00000000">
        <w:rPr>
          <w:rtl w:val="0"/>
        </w:rPr>
        <w:t xml:space="preserve">Hình ảnh đúng định dạng (JPG, PNG, WEBP).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120" w:lineRule="auto"/>
        <w:ind w:left="1440" w:hanging="360"/>
        <w:rPr>
          <w:u w:val="none"/>
        </w:rPr>
      </w:pPr>
      <w:bookmarkStart w:colFirst="0" w:colLast="0" w:name="_heading=h.i40d792av5my" w:id="24"/>
      <w:bookmarkEnd w:id="24"/>
      <w:r w:rsidDel="00000000" w:rsidR="00000000" w:rsidRPr="00000000">
        <w:rPr>
          <w:rtl w:val="0"/>
        </w:rPr>
        <w:t xml:space="preserve">Giá là số hợp lệ, lớn hơn 0</w:t>
      </w:r>
    </w:p>
    <w:p w:rsidR="00000000" w:rsidDel="00000000" w:rsidP="00000000" w:rsidRDefault="00000000" w:rsidRPr="00000000" w14:paraId="00000059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14. Nếu dữ liệu hợp lệ, hệ thống lưu sản phẩm vào cơ sở dữ liệu, gán trạng thái “Chờ phê duyệt”.</w:t>
      </w:r>
    </w:p>
    <w:p w:rsidR="00000000" w:rsidDel="00000000" w:rsidP="00000000" w:rsidRDefault="00000000" w:rsidRPr="00000000" w14:paraId="0000005A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15. Hệ thống hiển thị thông báo xác nhận:</w:t>
        <w:br w:type="textWrapping"/>
        <w:t xml:space="preserve"> “Sản phẩm của bạn đã được gửi. Vui lòng chờ Admin kiểm duyệt trước khi hiển thị.”</w:t>
      </w:r>
    </w:p>
    <w:p w:rsidR="00000000" w:rsidDel="00000000" w:rsidP="00000000" w:rsidRDefault="00000000" w:rsidRPr="00000000" w14:paraId="0000005B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16. Hệ thống gửi thông báo đến Admin để xử lý yêu cầu phê duyệt.</w:t>
      </w:r>
    </w:p>
    <w:p w:rsidR="00000000" w:rsidDel="00000000" w:rsidP="00000000" w:rsidRDefault="00000000" w:rsidRPr="00000000" w14:paraId="0000005C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17. Sau khi Admin phê duyệt, sản phẩm được hiển thị công khai trên trang bán hàng.</w:t>
      </w:r>
    </w:p>
    <w:p w:rsidR="00000000" w:rsidDel="00000000" w:rsidP="00000000" w:rsidRDefault="00000000" w:rsidRPr="00000000" w14:paraId="0000005D">
      <w:pPr>
        <w:spacing w:after="120" w:lineRule="auto"/>
        <w:ind w:left="720" w:firstLine="0"/>
        <w:rPr/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  <w:t xml:space="preserve">18. Use Case kết thúc khi sản phẩm được lưu thành công và hiển thị lên hệ thống.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1"/>
          <w:color w:val="0000ff"/>
        </w:rPr>
      </w:pPr>
      <w:bookmarkStart w:colFirst="0" w:colLast="0" w:name="_heading=h.msppzbi3vvj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widowControl w:val="1"/>
        <w:numPr>
          <w:ilvl w:val="1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Alternative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widowControl w:val="1"/>
        <w:numPr>
          <w:ilvl w:val="2"/>
          <w:numId w:val="10"/>
        </w:numPr>
        <w:ind w:left="0" w:firstLine="0"/>
        <w:rPr>
          <w:i w:val="0"/>
          <w:vertAlign w:val="baseline"/>
        </w:rPr>
      </w:pPr>
      <w:bookmarkStart w:colFirst="0" w:colLast="0" w:name="_heading=h.vnt9vzb8a9ba" w:id="25"/>
      <w:bookmarkEnd w:id="25"/>
      <w:r w:rsidDel="00000000" w:rsidR="00000000" w:rsidRPr="00000000">
        <w:rPr>
          <w:i w:val="0"/>
          <w:rtl w:val="0"/>
        </w:rPr>
        <w:t xml:space="preserve">A1 – Người bán chưa 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1. Ở bước 3 của Basic Flow, nếu người bán chưa đăng nhập → hệ thống điều hướng đến trang đăng nhập</w:t>
      </w:r>
    </w:p>
    <w:p w:rsidR="00000000" w:rsidDel="00000000" w:rsidP="00000000" w:rsidRDefault="00000000" w:rsidRPr="00000000" w14:paraId="00000062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  <w:t xml:space="preserve">2. Sau khi người bán đăng nhập thành công, hệ thống tự động quay lại trang trước đó và tiếp tục tại </w:t>
      </w:r>
      <w:r w:rsidDel="00000000" w:rsidR="00000000" w:rsidRPr="00000000">
        <w:rPr>
          <w:i w:val="1"/>
          <w:rtl w:val="0"/>
        </w:rPr>
        <w:t xml:space="preserve">bước 4</w:t>
      </w:r>
      <w:r w:rsidDel="00000000" w:rsidR="00000000" w:rsidRPr="00000000">
        <w:rPr>
          <w:rtl w:val="0"/>
        </w:rPr>
        <w:t xml:space="preserve"> của Basic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widowControl w:val="1"/>
        <w:numPr>
          <w:ilvl w:val="3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b w:val="0"/>
          <w:vertAlign w:val="baseline"/>
          <w:rtl w:val="0"/>
        </w:rPr>
        <w:t xml:space="preserve">&lt; An Alternative Subflow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oih2zavvlav" w:id="26"/>
      <w:bookmarkEnd w:id="26"/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widowControl w:val="1"/>
        <w:numPr>
          <w:ilvl w:val="2"/>
          <w:numId w:val="10"/>
        </w:numPr>
        <w:ind w:left="0" w:firstLine="0"/>
        <w:rPr>
          <w:i w:val="0"/>
          <w:vertAlign w:val="baseline"/>
        </w:rPr>
      </w:pPr>
      <w:r w:rsidDel="00000000" w:rsidR="00000000" w:rsidRPr="00000000">
        <w:rPr>
          <w:i w:val="0"/>
          <w:rtl w:val="0"/>
        </w:rPr>
        <w:t xml:space="preserve">A2 – Người dùng chưa phải là người bán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bookmarkStart w:colFirst="0" w:colLast="0" w:name="_heading=h.duskud4nqw5d" w:id="27"/>
      <w:bookmarkEnd w:id="27"/>
      <w:r w:rsidDel="00000000" w:rsidR="00000000" w:rsidRPr="00000000">
        <w:rPr>
          <w:rtl w:val="0"/>
        </w:rPr>
        <w:t xml:space="preserve">1. Ở bước 5 của Basic Flow, khi người dùng nhấn “Kênh Người Bán” nhưng chưa được phê duyệt là Seller, hệ thống hiển thị thông báo:</w:t>
        <w:br w:type="textWrapping"/>
        <w:t xml:space="preserve"> “Bạn chưa là người bán. Vui lòng đăng ký trở thành người bán ShopLiteX.”</w:t>
      </w:r>
    </w:p>
    <w:p w:rsidR="00000000" w:rsidDel="00000000" w:rsidP="00000000" w:rsidRDefault="00000000" w:rsidRPr="00000000" w14:paraId="00000067">
      <w:pPr>
        <w:spacing w:after="120" w:lineRule="auto"/>
        <w:ind w:left="720" w:firstLine="0"/>
        <w:rPr/>
      </w:pPr>
      <w:bookmarkStart w:colFirst="0" w:colLast="0" w:name="_heading=h.duskud4nqw5d" w:id="27"/>
      <w:bookmarkEnd w:id="27"/>
      <w:r w:rsidDel="00000000" w:rsidR="00000000" w:rsidRPr="00000000">
        <w:rPr>
          <w:rtl w:val="0"/>
        </w:rPr>
        <w:t xml:space="preserve">2. Hệ thống điều hướng đến trang “Trở thành Người bán ShopLiteX”.</w:t>
      </w:r>
    </w:p>
    <w:p w:rsidR="00000000" w:rsidDel="00000000" w:rsidP="00000000" w:rsidRDefault="00000000" w:rsidRPr="00000000" w14:paraId="00000068">
      <w:pPr>
        <w:spacing w:after="120" w:lineRule="auto"/>
        <w:ind w:left="720" w:firstLine="0"/>
        <w:rPr/>
      </w:pPr>
      <w:bookmarkStart w:colFirst="0" w:colLast="0" w:name="_heading=h.duskud4nqw5d" w:id="27"/>
      <w:bookmarkEnd w:id="27"/>
      <w:r w:rsidDel="00000000" w:rsidR="00000000" w:rsidRPr="00000000">
        <w:rPr>
          <w:rtl w:val="0"/>
        </w:rPr>
        <w:t xml:space="preserve">3. Người dùng điền thông tin đăng ký và gửi yêu cầu.</w:t>
      </w:r>
    </w:p>
    <w:p w:rsidR="00000000" w:rsidDel="00000000" w:rsidP="00000000" w:rsidRDefault="00000000" w:rsidRPr="00000000" w14:paraId="00000069">
      <w:pPr>
        <w:spacing w:after="120" w:lineRule="auto"/>
        <w:ind w:left="720" w:firstLine="0"/>
        <w:rPr/>
      </w:pPr>
      <w:bookmarkStart w:colFirst="0" w:colLast="0" w:name="_heading=h.duskud4nqw5d" w:id="27"/>
      <w:bookmarkEnd w:id="27"/>
      <w:r w:rsidDel="00000000" w:rsidR="00000000" w:rsidRPr="00000000">
        <w:rPr>
          <w:rtl w:val="0"/>
        </w:rPr>
        <w:t xml:space="preserve">4. Hệ thống lưu yêu cầu ở trạng thái “Chờ phê duyệt”.</w:t>
      </w:r>
    </w:p>
    <w:p w:rsidR="00000000" w:rsidDel="00000000" w:rsidP="00000000" w:rsidRDefault="00000000" w:rsidRPr="00000000" w14:paraId="0000006A">
      <w:pPr>
        <w:spacing w:after="120" w:lineRule="auto"/>
        <w:ind w:left="720" w:firstLine="0"/>
        <w:rPr/>
      </w:pPr>
      <w:bookmarkStart w:colFirst="0" w:colLast="0" w:name="_heading=h.duskud4nqw5d" w:id="27"/>
      <w:bookmarkEnd w:id="27"/>
      <w:r w:rsidDel="00000000" w:rsidR="00000000" w:rsidRPr="00000000">
        <w:rPr>
          <w:rtl w:val="0"/>
        </w:rPr>
        <w:t xml:space="preserve">5. Khi Admin phê duyệt, người dùng có thể quay lại thực hiện thao tác “Đăng sản phẩm mới”.</w:t>
      </w:r>
    </w:p>
    <w:p w:rsidR="00000000" w:rsidDel="00000000" w:rsidP="00000000" w:rsidRDefault="00000000" w:rsidRPr="00000000" w14:paraId="0000006B">
      <w:pPr>
        <w:pStyle w:val="Heading3"/>
        <w:spacing w:after="120" w:lineRule="auto"/>
        <w:rPr>
          <w:i w:val="0"/>
        </w:rPr>
      </w:pPr>
      <w:bookmarkStart w:colFirst="0" w:colLast="0" w:name="_heading=h.evnvnbuxxjvn" w:id="28"/>
      <w:bookmarkEnd w:id="28"/>
      <w:r w:rsidDel="00000000" w:rsidR="00000000" w:rsidRPr="00000000">
        <w:rPr>
          <w:rtl w:val="0"/>
        </w:rPr>
        <w:t xml:space="preserve">2.2.3</w:t>
        <w:tab/>
      </w:r>
      <w:r w:rsidDel="00000000" w:rsidR="00000000" w:rsidRPr="00000000">
        <w:rPr>
          <w:i w:val="0"/>
          <w:rtl w:val="0"/>
        </w:rPr>
        <w:t xml:space="preserve">A3 – Thông tin sản phẩm không hợp lệ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1. Ở bước 13 trong Basic Flow, nếu một hoặc nhiều trường trong form bị thiếu hoặc không hợp lệ, hệ thống hiển thị thông báo lỗi cụ thể: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“Tên sản phẩm không được để trống.”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“Hình ảnh phải là JPG, PNG.”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“Giá sản phẩm phải lớn hơn 0.”</w:t>
      </w:r>
    </w:p>
    <w:p w:rsidR="00000000" w:rsidDel="00000000" w:rsidP="00000000" w:rsidRDefault="00000000" w:rsidRPr="00000000" w14:paraId="00000070">
      <w:pPr>
        <w:ind w:left="0" w:firstLine="720"/>
        <w:rPr/>
      </w:pPr>
      <w:r w:rsidDel="00000000" w:rsidR="00000000" w:rsidRPr="00000000">
        <w:rPr>
          <w:rtl w:val="0"/>
        </w:rPr>
        <w:t xml:space="preserve">2. Người bán chỉnh sửa lại thông tin và nhấn “Đăng sản phẩm” lần nữa.</w:t>
        <w:br w:type="textWrapping"/>
        <w:tab/>
        <w:t xml:space="preserve">3.Hệ thống kiểm tra lại → quay lại bước 14 của Basic Flow nếu hợp lệ.</w:t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Special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widowControl w:val="1"/>
        <w:numPr>
          <w:ilvl w:val="1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Hiệu năng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Quá trình tải form đăng sản phẩm không quá </w:t>
      </w:r>
      <w:r w:rsidDel="00000000" w:rsidR="00000000" w:rsidRPr="00000000">
        <w:rPr>
          <w:rtl w:val="0"/>
        </w:rPr>
        <w:t xml:space="preserve">2 giây.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phản hồi khi nhấn “Đăng sản phẩm” trong vòng </w:t>
      </w:r>
      <w:r w:rsidDel="00000000" w:rsidR="00000000" w:rsidRPr="00000000">
        <w:rPr>
          <w:rtl w:val="0"/>
        </w:rPr>
        <w:t xml:space="preserve">3 giây.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0"/>
        </w:numPr>
      </w:pPr>
      <w:bookmarkStart w:colFirst="0" w:colLast="0" w:name="_heading=h.2b0pasgosk6v" w:id="29"/>
      <w:bookmarkEnd w:id="29"/>
      <w:r w:rsidDel="00000000" w:rsidR="00000000" w:rsidRPr="00000000">
        <w:rPr>
          <w:rtl w:val="0"/>
        </w:rPr>
        <w:t xml:space="preserve">Tính khả dụng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có thể xử lý đồng thời ít nhất </w:t>
      </w:r>
      <w:r w:rsidDel="00000000" w:rsidR="00000000" w:rsidRPr="00000000">
        <w:rPr>
          <w:rtl w:val="0"/>
        </w:rPr>
        <w:t xml:space="preserve">50 yêu cầu đăng sản phẩm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0"/>
        </w:numPr>
        <w:rPr/>
      </w:pPr>
      <w:bookmarkStart w:colFirst="0" w:colLast="0" w:name="_heading=h.7ytxn87xm7ft" w:id="30"/>
      <w:bookmarkEnd w:id="30"/>
      <w:r w:rsidDel="00000000" w:rsidR="00000000" w:rsidRPr="00000000">
        <w:rPr>
          <w:rtl w:val="0"/>
        </w:rPr>
        <w:t xml:space="preserve">Tính bảo mật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Chỉ tài khoản có vai trò Seller đã được phê duyệt mới được truy cập form đăng sản phẩm.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0"/>
        </w:numPr>
        <w:rPr/>
      </w:pPr>
      <w:bookmarkStart w:colFirst="0" w:colLast="0" w:name="_heading=h.p6nzowg6prxl" w:id="31"/>
      <w:bookmarkEnd w:id="31"/>
      <w:r w:rsidDel="00000000" w:rsidR="00000000" w:rsidRPr="00000000">
        <w:rPr>
          <w:rtl w:val="0"/>
        </w:rPr>
        <w:t xml:space="preserve">Chuẩn định dạng hình ảnh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heading=h.vgsofuvx11ym" w:id="32"/>
      <w:bookmarkEnd w:id="32"/>
      <w:sdt>
        <w:sdtPr>
          <w:id w:val="-1072313574"/>
          <w:tag w:val="goog_rdk_2"/>
        </w:sdtPr>
        <w:sdtContent>
          <w:r w:rsidDel="00000000" w:rsidR="00000000" w:rsidRPr="00000000">
            <w:rPr>
              <w:rFonts w:ascii="Caudex" w:cs="Caudex" w:eastAsia="Caudex" w:hAnsi="Caudex"/>
              <w:rtl w:val="0"/>
            </w:rPr>
            <w:t xml:space="preserve">Chấp nhận JPG, PNG ≤ 5MB / ảnh.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widowControl w:val="1"/>
        <w:numPr>
          <w:ilvl w:val="0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widowControl w:val="1"/>
        <w:numPr>
          <w:ilvl w:val="1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Người dùng đã đăng nhập vào hệ thống.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0"/>
        </w:numPr>
      </w:pPr>
      <w:bookmarkStart w:colFirst="0" w:colLast="0" w:name="_heading=h.darx76trtb6z" w:id="33"/>
      <w:bookmarkEnd w:id="33"/>
      <w:r w:rsidDel="00000000" w:rsidR="00000000" w:rsidRPr="00000000">
        <w:rPr>
          <w:rtl w:val="0"/>
        </w:rPr>
        <w:t xml:space="preserve">Người dùng đã được phê duyệt là </w:t>
      </w:r>
      <w:r w:rsidDel="00000000" w:rsidR="00000000" w:rsidRPr="00000000">
        <w:rPr>
          <w:b w:val="1"/>
          <w:rtl w:val="0"/>
        </w:rPr>
        <w:t xml:space="preserve">Seller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0"/>
        </w:numPr>
        <w:rPr/>
      </w:pPr>
      <w:bookmarkStart w:colFirst="0" w:colLast="0" w:name="_heading=h.ibjcncsaa2d1" w:id="34"/>
      <w:bookmarkEnd w:id="34"/>
      <w:r w:rsidDel="00000000" w:rsidR="00000000" w:rsidRPr="00000000">
        <w:rPr>
          <w:rtl w:val="0"/>
        </w:rPr>
        <w:t xml:space="preserve">Module “Kênh Người Bán” hoạt động bình thường.</w:t>
      </w:r>
    </w:p>
    <w:p w:rsidR="00000000" w:rsidDel="00000000" w:rsidP="00000000" w:rsidRDefault="00000000" w:rsidRPr="00000000" w14:paraId="0000007F">
      <w:pPr>
        <w:pStyle w:val="Heading1"/>
        <w:widowControl w:val="1"/>
        <w:numPr>
          <w:ilvl w:val="0"/>
          <w:numId w:val="10"/>
        </w:numPr>
        <w:ind w:left="0" w:firstLine="0"/>
        <w:rPr>
          <w:vertAlign w:val="baseline"/>
        </w:rPr>
      </w:pPr>
      <w:bookmarkStart w:colFirst="0" w:colLast="0" w:name="_heading=h.9jjeh3hsndil" w:id="35"/>
      <w:bookmarkEnd w:id="35"/>
      <w:r w:rsidDel="00000000" w:rsidR="00000000" w:rsidRPr="00000000">
        <w:rPr>
          <w:b w:val="1"/>
          <w:vertAlign w:val="baseline"/>
          <w:rtl w:val="0"/>
        </w:rPr>
        <w:t xml:space="preserve">Postconditions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widowControl w:val="1"/>
        <w:numPr>
          <w:ilvl w:val="1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Nếu thành công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Sản phẩm mới được lưu vào cơ sở dữ liệu ở trạng thái “Chờ phê duyệt”.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Yêu cầu kiểm duyệt được gửi đến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10"/>
        </w:numPr>
      </w:pPr>
      <w:bookmarkStart w:colFirst="0" w:colLast="0" w:name="_heading=h.bfmdkg6hqndt" w:id="36"/>
      <w:bookmarkEnd w:id="36"/>
      <w:r w:rsidDel="00000000" w:rsidR="00000000" w:rsidRPr="00000000">
        <w:rPr>
          <w:rtl w:val="0"/>
        </w:rPr>
        <w:t xml:space="preserve">Nếu thất bại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Sản phẩm không được lưu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0"/>
        </w:numPr>
        <w:ind w:left="0" w:firstLine="0"/>
        <w:rPr>
          <w:vertAlign w:val="baseline"/>
        </w:rPr>
      </w:pPr>
      <w:bookmarkStart w:colFirst="0" w:colLast="0" w:name="_heading=h.dj1ydloqluu7" w:id="37"/>
      <w:bookmarkEnd w:id="37"/>
      <w:r w:rsidDel="00000000" w:rsidR="00000000" w:rsidRPr="00000000">
        <w:rPr>
          <w:b w:val="1"/>
          <w:vertAlign w:val="baseline"/>
          <w:rtl w:val="0"/>
        </w:rPr>
        <w:t xml:space="preserve">Extension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0"/>
        </w:numPr>
        <w:ind w:left="0" w:firstLine="0"/>
        <w:rPr>
          <w:vertAlign w:val="baseline"/>
        </w:rPr>
      </w:pPr>
      <w:r w:rsidDel="00000000" w:rsidR="00000000" w:rsidRPr="00000000">
        <w:rPr>
          <w:rtl w:val="0"/>
        </w:rPr>
        <w:t xml:space="preserve">Kiểm duyệt sản phẩm mới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Vị trí mở rộng: Sau bước 16 (gửi yêu cầu đến Admin)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Mô tả: Mở rộng sang Use Case “Phê duyệt sản phẩm” của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10"/>
        </w:numPr>
      </w:pPr>
      <w:bookmarkStart w:colFirst="0" w:colLast="0" w:name="_heading=h.f5p01f53ngjc" w:id="38"/>
      <w:bookmarkEnd w:id="38"/>
      <w:r w:rsidDel="00000000" w:rsidR="00000000" w:rsidRPr="00000000">
        <w:rPr>
          <w:rtl w:val="0"/>
        </w:rPr>
        <w:t xml:space="preserve">Chỉnh sửa sản phẩm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Vị trí mở rộng: Sau bước 18 (sản phẩm hiển thị công khai)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Mô tả: Cho phép người bán chỉnh sửa lại thông tin sản phẩm đã đăng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-UI Prototype: </w:t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975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943600" cy="354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A1">
          <w:pPr>
            <w:ind w:right="360"/>
            <w:rPr>
              <w:sz w:val="24"/>
              <w:szCs w:val="24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Confidential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A2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Fonts w:ascii="Noto Sans Symbols" w:cs="Noto Sans Symbols" w:eastAsia="Noto Sans Symbols" w:hAnsi="Noto Sans Symbols"/>
              <w:vertAlign w:val="baseline"/>
              <w:rtl w:val="0"/>
            </w:rPr>
            <w:t xml:space="preserve">Lowkey dudes</w:t>
          </w:r>
          <w:r w:rsidDel="00000000" w:rsidR="00000000" w:rsidRPr="00000000"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, 2001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0A3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Bdr>
        <w:top w:color="000000" w:space="1" w:sz="6" w:val="single"/>
      </w:pBdr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bottom w:color="000000" w:space="1" w:sz="6" w:val="single"/>
      </w:pBdr>
      <w:jc w:val="right"/>
      <w:rPr>
        <w:rFonts w:ascii="Arial" w:cs="Arial" w:eastAsia="Arial" w:hAnsi="Arial"/>
        <w:b w:val="0"/>
        <w:sz w:val="36"/>
        <w:szCs w:val="36"/>
        <w:vertAlign w:val="baseline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sz w:val="36"/>
        <w:szCs w:val="36"/>
        <w:rtl w:val="0"/>
      </w:rPr>
      <w:t xml:space="preserve">Lowkey dudes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pBdr>
        <w:bottom w:color="000000" w:space="1" w:sz="6" w:val="single"/>
      </w:pBdr>
      <w:jc w:val="right"/>
      <w:rPr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99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ShopLiteX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9A">
          <w:pPr>
            <w:tabs>
              <w:tab w:val="left" w:leader="none" w:pos="1135"/>
            </w:tabs>
            <w:spacing w:before="40" w:lineRule="auto"/>
            <w:ind w:right="6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Version:  1.0</w:t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9B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Use-Case Specification: </w:t>
          </w:r>
          <w:r w:rsidDel="00000000" w:rsidR="00000000" w:rsidRPr="00000000">
            <w:rPr>
              <w:rtl w:val="0"/>
            </w:rPr>
            <w:t xml:space="preserve">Đăng sản phẩm mới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9C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Date:  </w:t>
          </w:r>
          <w:r w:rsidDel="00000000" w:rsidR="00000000" w:rsidRPr="00000000">
            <w:rPr>
              <w:rtl w:val="0"/>
            </w:rPr>
            <w:t xml:space="preserve">08/11/2025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09D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UC-DangSanPhamMoi-V1.0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</w:pPr>
    <w:rPr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0"/>
      <w:spacing w:line="240" w:lineRule="auto"/>
      <w:jc w:val="center"/>
    </w:pPr>
    <w:rPr>
      <w:rFonts w:ascii="Arial" w:cs="Arial" w:eastAsia="Arial" w:hAnsi="Arial"/>
      <w:b w:val="1"/>
      <w:sz w:val="36"/>
      <w:szCs w:val="36"/>
      <w:vertAlign w:val="baseline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widowControl w:val="0"/>
      <w:numPr>
        <w:ilvl w:val="6"/>
        <w:numId w:val="1"/>
      </w:numPr>
      <w:suppressAutoHyphens w:val="1"/>
      <w:spacing w:after="60" w:before="240" w:line="240" w:lineRule="atLeast"/>
      <w:ind w:left="2880"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widowControl w:val="0"/>
      <w:numPr>
        <w:ilvl w:val="7"/>
        <w:numId w:val="1"/>
      </w:numPr>
      <w:suppressAutoHyphens w:val="1"/>
      <w:spacing w:after="60" w:before="240" w:line="240" w:lineRule="atLeast"/>
      <w:ind w:left="2880" w:leftChars="-1" w:rightChars="0" w:firstLineChars="-1"/>
      <w:textDirection w:val="btLr"/>
      <w:textAlignment w:val="top"/>
      <w:outlineLvl w:val="7"/>
    </w:pPr>
    <w:rPr>
      <w:i w:val="1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widowControl w:val="0"/>
      <w:numPr>
        <w:ilvl w:val="8"/>
        <w:numId w:val="1"/>
      </w:numPr>
      <w:suppressAutoHyphens w:val="1"/>
      <w:spacing w:after="60" w:before="240" w:line="240" w:lineRule="atLeast"/>
      <w:ind w:left="2880" w:leftChars="-1" w:rightChars="0" w:firstLineChars="-1"/>
      <w:textDirection w:val="btLr"/>
      <w:textAlignment w:val="top"/>
      <w:outlineLvl w:val="8"/>
    </w:pPr>
    <w:rPr>
      <w:b w:val="1"/>
      <w:i w:val="1"/>
      <w:w w:val="100"/>
      <w:position w:val="-1"/>
      <w:sz w:val="18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aragraph2">
    <w:name w:val="Paragraph2"/>
    <w:basedOn w:val="Normal"/>
    <w:next w:val="Paragraph2"/>
    <w:autoRedefine w:val="0"/>
    <w:hidden w:val="0"/>
    <w:qFormat w:val="0"/>
    <w:pPr>
      <w:widowControl w:val="0"/>
      <w:suppressAutoHyphens w:val="1"/>
      <w:spacing w:before="80" w:line="240" w:lineRule="atLeast"/>
      <w:ind w:left="720" w:leftChars="-1" w:rightChars="0" w:firstLineChars="-1"/>
      <w:jc w:val="both"/>
      <w:textDirection w:val="btLr"/>
      <w:textAlignment w:val="top"/>
      <w:outlineLvl w:val="0"/>
    </w:pPr>
    <w:rPr>
      <w:noProof w:val="0"/>
      <w:color w:val="000000"/>
      <w:w w:val="100"/>
      <w:position w:val="-1"/>
      <w:effect w:val="none"/>
      <w:vertAlign w:val="baseline"/>
      <w:cs w:val="0"/>
      <w:em w:val="none"/>
      <w:lang w:bidi="ar-SA" w:eastAsia="en-US" w:val="en-AU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widowControl w:val="0"/>
      <w:tabs>
        <w:tab w:val="left" w:leader="none" w:pos="1440"/>
        <w:tab w:val="right" w:leader="none" w:pos="9360"/>
      </w:tabs>
      <w:suppressAutoHyphens w:val="1"/>
      <w:spacing w:line="240" w:lineRule="atLeast"/>
      <w:ind w:left="864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aragraph3">
    <w:name w:val="Paragraph3"/>
    <w:basedOn w:val="Normal"/>
    <w:next w:val="Paragraph3"/>
    <w:autoRedefine w:val="0"/>
    <w:hidden w:val="0"/>
    <w:qFormat w:val="0"/>
    <w:pPr>
      <w:widowControl w:val="0"/>
      <w:suppressAutoHyphens w:val="1"/>
      <w:spacing w:before="80" w:line="240" w:lineRule="auto"/>
      <w:ind w:left="153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Paragraph4">
    <w:name w:val="Paragraph4"/>
    <w:basedOn w:val="Normal"/>
    <w:next w:val="Paragraph4"/>
    <w:autoRedefine w:val="0"/>
    <w:hidden w:val="0"/>
    <w:qFormat w:val="0"/>
    <w:pPr>
      <w:widowControl w:val="0"/>
      <w:suppressAutoHyphens w:val="1"/>
      <w:spacing w:before="80" w:line="240" w:lineRule="auto"/>
      <w:ind w:left="2250"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4">
    <w:name w:val="TOC 4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5">
    <w:name w:val="TOC 5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8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6">
    <w:name w:val="TOC 6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0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7">
    <w:name w:val="TOC 7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2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8">
    <w:name w:val="TOC 8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4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TOC9">
    <w:name w:val="TOC 9"/>
    <w:basedOn w:val="Normal"/>
    <w:next w:val="Normal"/>
    <w:autoRedefine w:val="0"/>
    <w:hidden w:val="0"/>
    <w:qFormat w:val="0"/>
    <w:pPr>
      <w:widowControl w:val="0"/>
      <w:suppressAutoHyphens w:val="1"/>
      <w:spacing w:line="240" w:lineRule="atLeast"/>
      <w:ind w:left="1600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1">
    <w:name w:val="Bullet1"/>
    <w:basedOn w:val="Normal"/>
    <w:next w:val="Bullet1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720" w:leftChars="-1" w:rightChars="0" w:hanging="43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2">
    <w:name w:val="Bullet2"/>
    <w:basedOn w:val="Normal"/>
    <w:next w:val="Bullet2"/>
    <w:autoRedefine w:val="0"/>
    <w:hidden w:val="0"/>
    <w:qFormat w:val="0"/>
    <w:pPr>
      <w:widowControl w:val="0"/>
      <w:numPr>
        <w:ilvl w:val="11"/>
        <w:numId w:val="2047"/>
      </w:numPr>
      <w:suppressAutoHyphens w:val="1"/>
      <w:spacing w:line="240" w:lineRule="atLeast"/>
      <w:ind w:left="1440" w:leftChars="-1" w:rightChars="0" w:hanging="360" w:firstLineChars="-1"/>
      <w:textDirection w:val="btLr"/>
      <w:textAlignment w:val="top"/>
      <w:outlineLvl w:val="0"/>
    </w:pPr>
    <w:rPr>
      <w:color w:val="00008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DocumentMap">
    <w:name w:val="Document Map"/>
    <w:basedOn w:val="Normal"/>
    <w:next w:val="DocumentMap"/>
    <w:autoRedefine w:val="0"/>
    <w:hidden w:val="0"/>
    <w:qFormat w:val="0"/>
    <w:pPr>
      <w:widowControl w:val="0"/>
      <w:shd w:color="auto" w:fill="000080" w:val="clear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FootnoteReference">
    <w:name w:val="Footnote Reference"/>
    <w:basedOn w:val="DefaultParagraphFont"/>
    <w:next w:val="FootnoteReference"/>
    <w:autoRedefine w:val="0"/>
    <w:hidden w:val="0"/>
    <w:qFormat w:val="0"/>
    <w:rPr>
      <w:w w:val="100"/>
      <w:position w:val="-1"/>
      <w:sz w:val="20"/>
      <w:effect w:val="none"/>
      <w:vertAlign w:val="superscript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keepNext w:val="1"/>
      <w:keepLines w:val="1"/>
      <w:widowControl w:val="0"/>
      <w:pBdr>
        <w:bottom w:color="000000" w:space="0" w:sz="6" w:val="single"/>
      </w:pBdr>
      <w:suppressAutoHyphens w:val="1"/>
      <w:spacing w:after="40" w:before="40" w:line="240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HELVETICA" w:hAnsi="HELVETICA"/>
      <w:w w:val="100"/>
      <w:position w:val="-1"/>
      <w:sz w:val="16"/>
      <w:effect w:val="none"/>
      <w:vertAlign w:val="baseline"/>
      <w:cs w:val="0"/>
      <w:em w:val="none"/>
      <w:lang w:bidi="ar-SA" w:eastAsia="en-US" w:val="en-US"/>
    </w:rPr>
  </w:style>
  <w:style w:type="paragraph" w:styleId="MainTitle">
    <w:name w:val="Main Title"/>
    <w:basedOn w:val="Normal"/>
    <w:next w:val="MainTitle"/>
    <w:autoRedefine w:val="0"/>
    <w:hidden w:val="0"/>
    <w:qFormat w:val="0"/>
    <w:pPr>
      <w:widowControl w:val="0"/>
      <w:suppressAutoHyphens w:val="1"/>
      <w:spacing w:after="60" w:before="480" w:line="24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kern w:val="28"/>
      <w:position w:val="-1"/>
      <w:sz w:val="32"/>
      <w:effect w:val="none"/>
      <w:vertAlign w:val="baseline"/>
      <w:cs w:val="0"/>
      <w:em w:val="none"/>
      <w:lang w:bidi="ar-SA" w:eastAsia="en-US" w:val="en-US"/>
    </w:rPr>
  </w:style>
  <w:style w:type="paragraph" w:styleId="Paragraph1">
    <w:name w:val="Paragraph1"/>
    <w:basedOn w:val="Normal"/>
    <w:next w:val="Paragraph1"/>
    <w:autoRedefine w:val="0"/>
    <w:hidden w:val="0"/>
    <w:qFormat w:val="0"/>
    <w:pPr>
      <w:widowControl w:val="0"/>
      <w:suppressAutoHyphens w:val="1"/>
      <w:spacing w:before="80" w:line="240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odyTextIndent">
    <w:name w:val="Body Text Indent"/>
    <w:basedOn w:val="Normal"/>
    <w:next w:val="BodyTextIndent"/>
    <w:autoRedefine w:val="0"/>
    <w:hidden w:val="0"/>
    <w:qFormat w:val="0"/>
    <w:pPr>
      <w:widowControl w:val="0"/>
      <w:suppressAutoHyphens w:val="1"/>
      <w:spacing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u w:val="single"/>
      <w:effect w:val="none"/>
      <w:vertAlign w:val="baseline"/>
      <w:cs w:val="0"/>
      <w:em w:val="none"/>
      <w:lang w:bidi="ar-SA" w:eastAsia="en-US" w:val="en-US"/>
    </w:rPr>
  </w:style>
  <w:style w:type="paragraph" w:styleId="Body">
    <w:name w:val="Body"/>
    <w:basedOn w:val="Normal"/>
    <w:next w:val="Body"/>
    <w:autoRedefine w:val="0"/>
    <w:hidden w:val="0"/>
    <w:qFormat w:val="0"/>
    <w:pPr>
      <w:widowControl w:val="1"/>
      <w:suppressAutoHyphens w:val="1"/>
      <w:spacing w:before="12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noProof w:val="0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Bullet">
    <w:name w:val="Bullet"/>
    <w:basedOn w:val="Normal"/>
    <w:next w:val="Bullet"/>
    <w:autoRedefine w:val="0"/>
    <w:hidden w:val="0"/>
    <w:qFormat w:val="0"/>
    <w:pPr>
      <w:widowControl w:val="1"/>
      <w:numPr>
        <w:ilvl w:val="0"/>
        <w:numId w:val="81"/>
      </w:numPr>
      <w:tabs>
        <w:tab w:val="left" w:leader="none" w:pos="720"/>
      </w:tabs>
      <w:suppressAutoHyphens w:val="1"/>
      <w:spacing w:before="120" w:line="240" w:lineRule="auto"/>
      <w:ind w:left="720" w:right="360" w:leftChars="-1" w:rightChars="0" w:firstLineChars="-1"/>
      <w:jc w:val="both"/>
      <w:textDirection w:val="btLr"/>
      <w:textAlignment w:val="top"/>
      <w:outlineLvl w:val="0"/>
    </w:pPr>
    <w:rPr>
      <w:rFonts w:ascii="Book Antiqua" w:hAnsi="Book Antiqua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paragraph" w:styleId="InfoBlue">
    <w:name w:val="InfoBlue"/>
    <w:basedOn w:val="Normal"/>
    <w:next w:val="BodyText"/>
    <w:autoRedefine w:val="0"/>
    <w:hidden w:val="0"/>
    <w:qFormat w:val="0"/>
    <w:pPr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basedOn w:val="DefaultParagraphFont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widowControl w:val="0"/>
      <w:spacing w:after="60" w:lineRule="auto"/>
      <w:jc w:val="center"/>
    </w:pPr>
    <w:rPr>
      <w:rFonts w:ascii="Arial" w:cs="Arial" w:eastAsia="Arial" w:hAnsi="Arial"/>
      <w:i w:val="1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ol2YB+yHwTf5t+0JDLVIKwCAQ==">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2001-08-30T21:23:00Z</dcterms:created>
  <dc:creator>dgawne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Lowkey dudes</vt:lpwstr>
  </property>
</Properties>
</file>