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146"/>
        <w:gridCol w:w="4342"/>
        <w:gridCol w:w="2340"/>
      </w:tblGrid>
      <w:tr w:rsidR="00930E89" w14:paraId="11B03597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68099" w14:textId="77777777" w:rsidR="00930E89" w:rsidRPr="00D814E5" w:rsidRDefault="00930E89">
            <w:pPr>
              <w:rPr>
                <w:b/>
              </w:rPr>
            </w:pPr>
            <w:r w:rsidRPr="00D814E5">
              <w:rPr>
                <w:b/>
              </w:rPr>
              <w:t>PARAMETER A: PRIORITIES AND RELE</w:t>
            </w:r>
            <w:r w:rsidR="00406E10">
              <w:rPr>
                <w:b/>
              </w:rPr>
              <w:t>V</w:t>
            </w:r>
            <w:r w:rsidRPr="00D814E5">
              <w:rPr>
                <w:b/>
              </w:rPr>
              <w:t>ANCE</w:t>
            </w:r>
          </w:p>
        </w:tc>
      </w:tr>
      <w:tr w:rsidR="00930E89" w14:paraId="437C7074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04AAB0" w14:textId="77777777" w:rsidR="009F1BFD" w:rsidRDefault="00930E89">
            <w:pPr>
              <w:rPr>
                <w:b/>
              </w:rPr>
            </w:pPr>
            <w:r w:rsidRPr="00D814E5">
              <w:rPr>
                <w:b/>
              </w:rPr>
              <w:t>SYSTEM</w:t>
            </w:r>
            <w:r w:rsidR="007D75B2">
              <w:rPr>
                <w:b/>
              </w:rPr>
              <w:t>–</w:t>
            </w:r>
            <w:r w:rsidRPr="00D814E5">
              <w:rPr>
                <w:b/>
              </w:rPr>
              <w:t xml:space="preserve"> INPUTS AND PROCESSES</w:t>
            </w:r>
            <w:r w:rsidR="009F1BFD">
              <w:rPr>
                <w:b/>
              </w:rPr>
              <w:t xml:space="preserve">                     Needed Documents                                      Source/s  of   </w:t>
            </w:r>
          </w:p>
          <w:p w14:paraId="3E14EAB1" w14:textId="77777777" w:rsidR="00930E89" w:rsidRPr="00D814E5" w:rsidRDefault="009F1BFD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Documents</w:t>
            </w:r>
          </w:p>
        </w:tc>
      </w:tr>
      <w:tr w:rsidR="000E6003" w14:paraId="1C223A8B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2D80D" w14:textId="77777777" w:rsidR="000E6003" w:rsidRDefault="00A3182F">
            <w:r>
              <w:t>S.1 The</w:t>
            </w:r>
            <w:r w:rsidR="000E6003">
              <w:t xml:space="preserve"> extension agenda is in consonance of local, regional and national </w:t>
            </w:r>
            <w:r w:rsidR="00B866B6">
              <w:t>development thrusts and priorities.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73041" w14:textId="77777777" w:rsidR="00C7168C" w:rsidRDefault="00B866B6" w:rsidP="00C7168C">
            <w:pPr>
              <w:pStyle w:val="ListParagraph"/>
              <w:numPr>
                <w:ilvl w:val="0"/>
                <w:numId w:val="1"/>
              </w:numPr>
              <w:ind w:left="184" w:hanging="180"/>
            </w:pPr>
            <w:r>
              <w:t xml:space="preserve">Copy of development plan (Municipal, Provincial, Regional, National) as reference material </w:t>
            </w:r>
            <w:r w:rsidR="00A55EE6">
              <w:t xml:space="preserve">in </w:t>
            </w:r>
            <w:r>
              <w:t>developing college extension program).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31D08" w14:textId="77777777" w:rsidR="000E6003" w:rsidRDefault="009A143D">
            <w:r>
              <w:t>Extension Office</w:t>
            </w:r>
          </w:p>
          <w:p w14:paraId="6CDD9990" w14:textId="77777777" w:rsidR="00C303BF" w:rsidRDefault="00C303BF">
            <w:r>
              <w:t>Dean’s Office</w:t>
            </w:r>
          </w:p>
          <w:p w14:paraId="0C592B77" w14:textId="77777777" w:rsidR="00C303BF" w:rsidRDefault="00C303BF">
            <w:r>
              <w:t>Extension Coordinator</w:t>
            </w:r>
          </w:p>
          <w:p w14:paraId="53E53B56" w14:textId="77777777" w:rsidR="00A55EE6" w:rsidRDefault="00A55EE6">
            <w:r>
              <w:t>LGU counterpart</w:t>
            </w:r>
          </w:p>
        </w:tc>
      </w:tr>
      <w:tr w:rsidR="000E6003" w14:paraId="5F567AAF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BA57" w14:textId="77777777" w:rsidR="000E6003" w:rsidRDefault="00A3182F">
            <w:r>
              <w:t>S.2 The</w:t>
            </w:r>
            <w:r w:rsidR="00507122">
              <w:t xml:space="preserve"> College/Academic Unit of the College has a benchmark survey of the problems, needs, priorities and resources of the community.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57F43" w14:textId="77777777" w:rsidR="000E6003" w:rsidRDefault="00507122" w:rsidP="009A2D80">
            <w:pPr>
              <w:pStyle w:val="ListParagraph"/>
              <w:numPr>
                <w:ilvl w:val="0"/>
                <w:numId w:val="1"/>
              </w:numPr>
              <w:ind w:left="184" w:hanging="180"/>
            </w:pPr>
            <w:r>
              <w:t>Needs assessment of different sectors</w:t>
            </w:r>
            <w:r w:rsidR="007D75B2">
              <w:t>–</w:t>
            </w:r>
            <w:r>
              <w:t>education, health, industry, agriculture, environment, etc.</w:t>
            </w:r>
          </w:p>
          <w:p w14:paraId="631FF724" w14:textId="77777777" w:rsidR="00507122" w:rsidRDefault="00507122" w:rsidP="009A2D80">
            <w:pPr>
              <w:pStyle w:val="ListParagraph"/>
              <w:numPr>
                <w:ilvl w:val="0"/>
                <w:numId w:val="1"/>
              </w:numPr>
              <w:ind w:left="184" w:hanging="180"/>
            </w:pPr>
            <w:r>
              <w:t>List of activities, programs addressing the identified needs.</w:t>
            </w:r>
          </w:p>
          <w:p w14:paraId="5C591D0F" w14:textId="77777777" w:rsidR="00C7168C" w:rsidRDefault="00C7168C" w:rsidP="009A2D80">
            <w:pPr>
              <w:pStyle w:val="ListParagraph"/>
              <w:numPr>
                <w:ilvl w:val="0"/>
                <w:numId w:val="1"/>
              </w:numPr>
              <w:ind w:left="184" w:hanging="180"/>
            </w:pPr>
            <w:r>
              <w:t xml:space="preserve">Vicinity map of </w:t>
            </w:r>
            <w:r w:rsidR="00B53114">
              <w:t>Chosen Barangay</w:t>
            </w:r>
          </w:p>
          <w:p w14:paraId="61BCA163" w14:textId="77777777" w:rsidR="00B53114" w:rsidRDefault="00B53114" w:rsidP="009A2D80">
            <w:pPr>
              <w:pStyle w:val="ListParagraph"/>
              <w:numPr>
                <w:ilvl w:val="0"/>
                <w:numId w:val="1"/>
              </w:numPr>
              <w:ind w:left="184" w:hanging="180"/>
            </w:pPr>
            <w:r>
              <w:t>Barangay Profile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8441C" w14:textId="77777777" w:rsidR="000E6003" w:rsidRDefault="009A143D" w:rsidP="009A143D">
            <w:r>
              <w:t>Extension Office</w:t>
            </w:r>
          </w:p>
          <w:p w14:paraId="32A9A44A" w14:textId="77777777" w:rsidR="00C303BF" w:rsidRDefault="00C303BF" w:rsidP="009A143D">
            <w:r>
              <w:t>Extension Coordinator</w:t>
            </w:r>
          </w:p>
          <w:p w14:paraId="3110749D" w14:textId="77777777" w:rsidR="00C303BF" w:rsidRDefault="00A55EE6" w:rsidP="009A143D">
            <w:r>
              <w:t>LGU counterpart</w:t>
            </w:r>
          </w:p>
        </w:tc>
      </w:tr>
      <w:tr w:rsidR="004142DC" w14:paraId="4EB6563D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AD68A3" w14:textId="77777777" w:rsidR="004142DC" w:rsidRDefault="004142DC">
            <w:r>
              <w:t xml:space="preserve">S.3  </w:t>
            </w:r>
            <w:r w:rsidR="000F51AE">
              <w:t>The extension program reflects the VMGO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3FF9D" w14:textId="77777777" w:rsidR="004142DC" w:rsidRDefault="000F51AE" w:rsidP="009A2D80">
            <w:pPr>
              <w:pStyle w:val="ListParagraph"/>
              <w:numPr>
                <w:ilvl w:val="0"/>
                <w:numId w:val="3"/>
              </w:numPr>
              <w:ind w:left="184" w:hanging="180"/>
            </w:pPr>
            <w:r>
              <w:t>Curricular program</w:t>
            </w:r>
            <w:r w:rsidR="007D75B2">
              <w:t>–</w:t>
            </w:r>
            <w:r>
              <w:t>Extension activities.</w:t>
            </w:r>
          </w:p>
          <w:p w14:paraId="0EC23867" w14:textId="77777777" w:rsidR="000F51AE" w:rsidRDefault="000F51AE" w:rsidP="009A2D80">
            <w:pPr>
              <w:pStyle w:val="ListParagraph"/>
              <w:numPr>
                <w:ilvl w:val="0"/>
                <w:numId w:val="3"/>
              </w:numPr>
              <w:ind w:left="184" w:hanging="180"/>
            </w:pPr>
            <w:r>
              <w:t>Integration of major subjects in the extension program e.g. Environmental Science.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A7F64" w14:textId="77777777" w:rsidR="004142DC" w:rsidRDefault="009A143D">
            <w:r>
              <w:t>Extension Office</w:t>
            </w:r>
          </w:p>
          <w:p w14:paraId="63F5ED1A" w14:textId="77777777" w:rsidR="00C303BF" w:rsidRDefault="00C303BF">
            <w:r>
              <w:t>Dean’s Office</w:t>
            </w:r>
          </w:p>
          <w:p w14:paraId="6C95ED1D" w14:textId="77777777" w:rsidR="00A55EE6" w:rsidRDefault="00A55EE6">
            <w:r>
              <w:t>LGU counterpart</w:t>
            </w:r>
          </w:p>
        </w:tc>
      </w:tr>
      <w:tr w:rsidR="004142DC" w14:paraId="5F47547C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740CB" w14:textId="77777777" w:rsidR="004142DC" w:rsidRDefault="00A55EE6">
            <w:r>
              <w:t>S.4 There</w:t>
            </w:r>
            <w:r w:rsidR="003E2FFE">
              <w:t xml:space="preserve"> is a pool of consultants/experts from various disciplines to serve in extension projects and activities.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D9565" w14:textId="77777777" w:rsidR="004142DC" w:rsidRDefault="00524655" w:rsidP="009A2D80">
            <w:pPr>
              <w:pStyle w:val="ListParagraph"/>
              <w:numPr>
                <w:ilvl w:val="0"/>
                <w:numId w:val="4"/>
              </w:numPr>
              <w:ind w:left="184" w:hanging="180"/>
            </w:pPr>
            <w:r>
              <w:t>List of consultants of the extension program of the college from different colleges.</w:t>
            </w:r>
          </w:p>
          <w:p w14:paraId="48F921E0" w14:textId="77777777" w:rsidR="00524655" w:rsidRDefault="00524655" w:rsidP="009A2D80">
            <w:pPr>
              <w:pStyle w:val="ListParagraph"/>
              <w:numPr>
                <w:ilvl w:val="0"/>
                <w:numId w:val="4"/>
              </w:numPr>
              <w:ind w:left="184" w:hanging="180"/>
            </w:pPr>
            <w:r>
              <w:t>Curriculum Vitae of the consultants.</w:t>
            </w:r>
          </w:p>
          <w:p w14:paraId="18957494" w14:textId="77777777" w:rsidR="00ED1403" w:rsidRDefault="00DB1251" w:rsidP="00ED1403">
            <w:pPr>
              <w:pStyle w:val="ListParagraph"/>
              <w:numPr>
                <w:ilvl w:val="0"/>
                <w:numId w:val="4"/>
              </w:numPr>
              <w:ind w:left="184" w:hanging="180"/>
            </w:pPr>
            <w:r>
              <w:t>Directory of Experts/Consultants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62250" w14:textId="77777777" w:rsidR="004142DC" w:rsidRDefault="009A143D">
            <w:r>
              <w:t>Extension Office</w:t>
            </w:r>
          </w:p>
          <w:p w14:paraId="587F3B04" w14:textId="77777777" w:rsidR="00C303BF" w:rsidRDefault="00C303BF">
            <w:r>
              <w:t>Dean’s Office</w:t>
            </w:r>
          </w:p>
          <w:p w14:paraId="2407EE22" w14:textId="77777777" w:rsidR="00A55EE6" w:rsidRDefault="00A55EE6">
            <w:r>
              <w:t>LGU counterpart</w:t>
            </w:r>
          </w:p>
        </w:tc>
      </w:tr>
      <w:tr w:rsidR="004142DC" w14:paraId="0BEED3A9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80F37C" w14:textId="77777777" w:rsidR="004142DC" w:rsidRDefault="00A55EE6">
            <w:r>
              <w:t>S.5 The</w:t>
            </w:r>
            <w:r w:rsidR="00F4048A">
              <w:t xml:space="preserve"> institution has an approved and copyrighted Extension Manual.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9BF1A" w14:textId="77777777" w:rsidR="004142DC" w:rsidRDefault="00F4048A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Copy of the Extension Manual of the University with BOR and copyright.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273B" w14:textId="77777777" w:rsidR="004142DC" w:rsidRDefault="009A143D">
            <w:r>
              <w:t>Extension Office</w:t>
            </w:r>
          </w:p>
        </w:tc>
      </w:tr>
      <w:tr w:rsidR="00EE3D84" w14:paraId="39979C69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AA9F9" w14:textId="77777777" w:rsidR="00EE3D84" w:rsidRPr="00D814E5" w:rsidRDefault="00EE3D84">
            <w:pPr>
              <w:rPr>
                <w:b/>
              </w:rPr>
            </w:pPr>
            <w:r w:rsidRPr="00D814E5">
              <w:rPr>
                <w:b/>
              </w:rPr>
              <w:t>IMPLEMENTTION</w:t>
            </w:r>
          </w:p>
        </w:tc>
      </w:tr>
      <w:tr w:rsidR="008C030D" w14:paraId="7A4E982E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831A7" w14:textId="77777777" w:rsidR="008C030D" w:rsidRDefault="00A3182F">
            <w:r>
              <w:t>I.1 The</w:t>
            </w:r>
            <w:r w:rsidR="00475F05">
              <w:t xml:space="preserve"> extension projects activities implemented are based on the results of the benchmark survey.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58E6A" w14:textId="77777777" w:rsidR="008C030D" w:rsidRDefault="006B44B7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Needs assessment or survey results (include the instrument)</w:t>
            </w:r>
          </w:p>
          <w:p w14:paraId="4AE53B91" w14:textId="77777777" w:rsidR="006B44B7" w:rsidRDefault="006B44B7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Cross</w:t>
            </w:r>
            <w:r w:rsidR="007D75B2">
              <w:t>–</w:t>
            </w:r>
            <w:r>
              <w:t>sectoral analysis of the needs</w:t>
            </w:r>
          </w:p>
          <w:p w14:paraId="572B1951" w14:textId="77777777" w:rsidR="006B44B7" w:rsidRDefault="006B44B7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Project proposals reflecting the results of the cross sectoral analysis.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772AFE" w14:textId="77777777" w:rsidR="008C030D" w:rsidRDefault="009A143D">
            <w:r>
              <w:t>Extension Office</w:t>
            </w:r>
          </w:p>
          <w:p w14:paraId="15B921B3" w14:textId="77777777" w:rsidR="00C303BF" w:rsidRDefault="00C303BF">
            <w:r>
              <w:t>Extension Coordinator</w:t>
            </w:r>
          </w:p>
        </w:tc>
      </w:tr>
      <w:tr w:rsidR="00A94B7C" w14:paraId="3232599E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3119D8" w14:textId="77777777" w:rsidR="00A94B7C" w:rsidRDefault="00A3182F">
            <w:r>
              <w:t>I.2 The</w:t>
            </w:r>
            <w:r w:rsidR="009C6EC5">
              <w:t xml:space="preserve"> extension projects and activities complement the curriculum of the Program under review.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B93421" w14:textId="77777777" w:rsidR="00A94B7C" w:rsidRDefault="009C6EC5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Copy of the Prospectus of the Program</w:t>
            </w:r>
          </w:p>
          <w:p w14:paraId="0E11CCD4" w14:textId="77777777" w:rsidR="009C6EC5" w:rsidRDefault="009C6EC5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Copy of the Syllabi of instruction</w:t>
            </w:r>
          </w:p>
          <w:p w14:paraId="5BEB97A3" w14:textId="77777777" w:rsidR="009C6EC5" w:rsidRDefault="009C6EC5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List of extension projects and activities (properly documented)</w:t>
            </w:r>
          </w:p>
          <w:p w14:paraId="78253203" w14:textId="77777777" w:rsidR="00406E10" w:rsidRDefault="00406E10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Bulletin of Information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FC8936" w14:textId="77777777" w:rsidR="00A94B7C" w:rsidRDefault="007D75B2">
            <w:r>
              <w:t>–</w:t>
            </w:r>
            <w:r w:rsidR="009A143D">
              <w:t>Office of the Registrar</w:t>
            </w:r>
          </w:p>
          <w:p w14:paraId="0428BAA8" w14:textId="77777777" w:rsidR="009A143D" w:rsidRDefault="009A143D"/>
          <w:p w14:paraId="298D70EF" w14:textId="77777777" w:rsidR="009A143D" w:rsidRDefault="007D75B2">
            <w:r>
              <w:t>–</w:t>
            </w:r>
            <w:r w:rsidR="009A143D">
              <w:t>Extension Office</w:t>
            </w:r>
          </w:p>
        </w:tc>
      </w:tr>
      <w:tr w:rsidR="00E46CBE" w14:paraId="76309E6D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A4BF3D" w14:textId="77777777" w:rsidR="00E46CBE" w:rsidRDefault="00A3182F">
            <w:r>
              <w:t>I.3 A</w:t>
            </w:r>
            <w:r w:rsidR="00E46CBE">
              <w:t xml:space="preserve"> mutual exchange of resources and services </w:t>
            </w:r>
            <w:r w:rsidR="004D24FB">
              <w:t>between the College/Academic unit and the community is evident.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973E1" w14:textId="77777777" w:rsidR="00E46CBE" w:rsidRDefault="004D24FB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MO</w:t>
            </w:r>
            <w:r w:rsidR="00F42FE2">
              <w:t>U or MO</w:t>
            </w:r>
            <w:r>
              <w:t>A and/or other related documents</w:t>
            </w:r>
          </w:p>
          <w:p w14:paraId="2BEF6E15" w14:textId="77777777" w:rsidR="00406E10" w:rsidRDefault="00406E10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 xml:space="preserve">Board Resolution from </w:t>
            </w:r>
            <w:proofErr w:type="spellStart"/>
            <w:r>
              <w:t>Sanggunian</w:t>
            </w:r>
            <w:proofErr w:type="spellEnd"/>
          </w:p>
          <w:p w14:paraId="1B5EF253" w14:textId="77777777" w:rsidR="004D24FB" w:rsidRDefault="00495A65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Approved project proposals showing the sources of funds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313B3" w14:textId="77777777" w:rsidR="00E46CBE" w:rsidRDefault="009A143D">
            <w:r>
              <w:t>Extension Office</w:t>
            </w:r>
          </w:p>
          <w:p w14:paraId="539780AF" w14:textId="77777777" w:rsidR="00C303BF" w:rsidRDefault="00C303BF">
            <w:r>
              <w:t>Extension Coordinator</w:t>
            </w:r>
          </w:p>
        </w:tc>
      </w:tr>
      <w:tr w:rsidR="002E01B9" w14:paraId="6FF79B9D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3AA82B" w14:textId="77777777" w:rsidR="002E01B9" w:rsidRDefault="00A3182F">
            <w:r>
              <w:t>I.4 Linkages</w:t>
            </w:r>
            <w:r w:rsidR="006E34F5">
              <w:t xml:space="preserve"> with local, national, foreign, and non</w:t>
            </w:r>
            <w:r w:rsidR="007D75B2">
              <w:t>–</w:t>
            </w:r>
            <w:r w:rsidR="006E34F5">
              <w:t>governmental agencies are institutionalized.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25B1A" w14:textId="77777777" w:rsidR="002E01B9" w:rsidRDefault="006815C4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List of agency linkages providing technical assistance</w:t>
            </w:r>
          </w:p>
          <w:p w14:paraId="757DDA58" w14:textId="77777777" w:rsidR="00406E10" w:rsidRDefault="006815C4" w:rsidP="00406E1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MOA and other related documents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E635E" w14:textId="77777777" w:rsidR="002E01B9" w:rsidRDefault="009A143D">
            <w:r>
              <w:t>Extension Office</w:t>
            </w:r>
          </w:p>
          <w:p w14:paraId="26A701AA" w14:textId="77777777" w:rsidR="00C303BF" w:rsidRDefault="00C303BF">
            <w:r>
              <w:t>LGU/NGO</w:t>
            </w:r>
          </w:p>
        </w:tc>
      </w:tr>
      <w:tr w:rsidR="00EE3D84" w14:paraId="3ED258C4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19D378" w14:textId="77777777" w:rsidR="00EE3D84" w:rsidRPr="00D814E5" w:rsidRDefault="00EE3D84">
            <w:pPr>
              <w:rPr>
                <w:b/>
              </w:rPr>
            </w:pPr>
            <w:r w:rsidRPr="00D814E5">
              <w:rPr>
                <w:b/>
              </w:rPr>
              <w:t>OUTCOME/S</w:t>
            </w:r>
          </w:p>
        </w:tc>
      </w:tr>
      <w:tr w:rsidR="000309F2" w14:paraId="51C5E12D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43D8F" w14:textId="77777777" w:rsidR="000309F2" w:rsidRDefault="000309F2">
            <w:r>
              <w:t>O.1  Priority and relevant extension projects and activities are conducted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DA4F13" w14:textId="77777777" w:rsidR="000309F2" w:rsidRDefault="00290BD3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Approved project proposals</w:t>
            </w:r>
          </w:p>
          <w:p w14:paraId="23184141" w14:textId="77777777" w:rsidR="00290BD3" w:rsidRDefault="00290BD3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Extension activity reports</w:t>
            </w:r>
          </w:p>
          <w:p w14:paraId="748C1AAD" w14:textId="77777777" w:rsidR="004B6862" w:rsidRDefault="004B6862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 xml:space="preserve">Attendance </w:t>
            </w:r>
          </w:p>
          <w:p w14:paraId="3DE8444D" w14:textId="77777777" w:rsidR="004B6862" w:rsidRDefault="004B6862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Photographs</w:t>
            </w:r>
          </w:p>
          <w:p w14:paraId="129115B7" w14:textId="77777777" w:rsidR="004B6862" w:rsidRDefault="004B6862" w:rsidP="009A2D80">
            <w:pPr>
              <w:pStyle w:val="ListParagraph"/>
              <w:numPr>
                <w:ilvl w:val="0"/>
                <w:numId w:val="5"/>
              </w:numPr>
              <w:ind w:left="184" w:hanging="180"/>
            </w:pPr>
            <w:r>
              <w:t>Programs and Invitation</w:t>
            </w:r>
          </w:p>
          <w:p w14:paraId="62FADBDB" w14:textId="77777777" w:rsidR="00290BD3" w:rsidRDefault="00290BD3" w:rsidP="006F31FE">
            <w:pPr>
              <w:ind w:left="360"/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13A3F" w14:textId="77777777" w:rsidR="000309F2" w:rsidRDefault="009A143D">
            <w:r>
              <w:t>Extension Office</w:t>
            </w:r>
          </w:p>
          <w:p w14:paraId="11B46CFD" w14:textId="77777777" w:rsidR="00C303BF" w:rsidRDefault="00C303BF">
            <w:r>
              <w:t>LGU</w:t>
            </w:r>
          </w:p>
        </w:tc>
      </w:tr>
      <w:tr w:rsidR="00EE3D84" w14:paraId="0822573D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C6F30" w14:textId="77777777" w:rsidR="00EE3D84" w:rsidRPr="00D814E5" w:rsidRDefault="00EE3D84">
            <w:pPr>
              <w:rPr>
                <w:b/>
              </w:rPr>
            </w:pPr>
            <w:r w:rsidRPr="00D814E5">
              <w:rPr>
                <w:b/>
              </w:rPr>
              <w:t>PARAMETER B:  PLANNING, IMPLMENTATION, MONITORING AND EVALUATION</w:t>
            </w:r>
          </w:p>
        </w:tc>
      </w:tr>
      <w:tr w:rsidR="00EE3D84" w14:paraId="54891BE6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967A0" w14:textId="77777777" w:rsidR="00EE3D84" w:rsidRPr="00D814E5" w:rsidRDefault="00EE3D84">
            <w:pPr>
              <w:rPr>
                <w:b/>
              </w:rPr>
            </w:pPr>
            <w:r w:rsidRPr="00D814E5">
              <w:rPr>
                <w:b/>
              </w:rPr>
              <w:t>SYSTEM</w:t>
            </w:r>
            <w:r w:rsidR="007D75B2">
              <w:rPr>
                <w:b/>
              </w:rPr>
              <w:t>–</w:t>
            </w:r>
            <w:r w:rsidRPr="00D814E5">
              <w:rPr>
                <w:b/>
              </w:rPr>
              <w:t>INPUTS AND PROCESSES</w:t>
            </w:r>
          </w:p>
        </w:tc>
      </w:tr>
      <w:tr w:rsidR="006F31FE" w14:paraId="197EBC25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017EE" w14:textId="77777777" w:rsidR="006F31FE" w:rsidRDefault="00AD3085">
            <w:r>
              <w:t>S.1  There is a distinct office that manages the Extension Program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2C2FA" w14:textId="77777777" w:rsidR="006F31FE" w:rsidRDefault="00D8583A" w:rsidP="009A2D80">
            <w:pPr>
              <w:pStyle w:val="ListParagraph"/>
              <w:numPr>
                <w:ilvl w:val="0"/>
                <w:numId w:val="6"/>
              </w:numPr>
              <w:ind w:left="184" w:hanging="180"/>
            </w:pPr>
            <w:r>
              <w:t>Organizational Structure of the Extension Services (University and Colleges)</w:t>
            </w:r>
          </w:p>
          <w:p w14:paraId="281ECF88" w14:textId="77777777" w:rsidR="00D8583A" w:rsidRDefault="00D8583A" w:rsidP="009A2D80">
            <w:pPr>
              <w:pStyle w:val="ListParagraph"/>
              <w:numPr>
                <w:ilvl w:val="0"/>
                <w:numId w:val="6"/>
              </w:numPr>
              <w:ind w:left="184" w:hanging="180"/>
            </w:pPr>
            <w:r>
              <w:t>Duties and responsibilities of management staff</w:t>
            </w:r>
          </w:p>
          <w:p w14:paraId="410C5EA9" w14:textId="77777777" w:rsidR="00D8583A" w:rsidRDefault="00537BEB" w:rsidP="009A2D80">
            <w:pPr>
              <w:pStyle w:val="ListParagraph"/>
              <w:numPr>
                <w:ilvl w:val="0"/>
                <w:numId w:val="6"/>
              </w:numPr>
              <w:ind w:left="184" w:hanging="180"/>
            </w:pPr>
            <w:r>
              <w:lastRenderedPageBreak/>
              <w:t>Designation of the College Extension Coordinator and the Director of Extension</w:t>
            </w:r>
          </w:p>
          <w:p w14:paraId="12985376" w14:textId="77777777" w:rsidR="00537BEB" w:rsidRDefault="00F42FE2" w:rsidP="009A2D80">
            <w:pPr>
              <w:pStyle w:val="ListParagraph"/>
              <w:numPr>
                <w:ilvl w:val="0"/>
                <w:numId w:val="6"/>
              </w:numPr>
              <w:ind w:left="184" w:hanging="180"/>
            </w:pPr>
            <w:r>
              <w:t xml:space="preserve">Photo </w:t>
            </w:r>
            <w:r w:rsidR="00537BEB">
              <w:t>of the extension office</w:t>
            </w:r>
          </w:p>
          <w:p w14:paraId="78C69614" w14:textId="77777777" w:rsidR="00537BEB" w:rsidRDefault="00537BEB" w:rsidP="009A2D80">
            <w:pPr>
              <w:pStyle w:val="ListParagraph"/>
              <w:numPr>
                <w:ilvl w:val="0"/>
                <w:numId w:val="6"/>
              </w:numPr>
              <w:ind w:left="184" w:hanging="180"/>
            </w:pPr>
            <w:r>
              <w:t>Signage/direction going to the extension office</w:t>
            </w:r>
          </w:p>
          <w:p w14:paraId="757870A7" w14:textId="77777777" w:rsidR="00537BEB" w:rsidRDefault="00537BEB" w:rsidP="009A2D80">
            <w:pPr>
              <w:pStyle w:val="ListParagraph"/>
              <w:numPr>
                <w:ilvl w:val="0"/>
                <w:numId w:val="6"/>
              </w:numPr>
              <w:ind w:left="184" w:hanging="180"/>
            </w:pPr>
            <w:r>
              <w:t>Building plan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6AC62" w14:textId="77777777" w:rsidR="006F31FE" w:rsidRDefault="009A143D">
            <w:r>
              <w:lastRenderedPageBreak/>
              <w:t>Extension Office</w:t>
            </w:r>
          </w:p>
          <w:p w14:paraId="518FECDD" w14:textId="77777777" w:rsidR="00C303BF" w:rsidRDefault="00C303BF">
            <w:r>
              <w:t>Extension Coordinator</w:t>
            </w:r>
          </w:p>
        </w:tc>
      </w:tr>
      <w:tr w:rsidR="00537BEB" w14:paraId="39B208F5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49376" w14:textId="77777777" w:rsidR="00537BEB" w:rsidRDefault="00537BEB">
            <w:r>
              <w:t xml:space="preserve">S.2  </w:t>
            </w:r>
            <w:r w:rsidR="00B92660">
              <w:t>Instruments for monitoring and evaluation are available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99DC4E" w14:textId="77777777" w:rsidR="007F6334" w:rsidRDefault="00C179FE" w:rsidP="007F6334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Duly accomplished evaluation instruments</w:t>
            </w:r>
          </w:p>
          <w:p w14:paraId="29A545EC" w14:textId="77777777" w:rsidR="007F6334" w:rsidRDefault="007F6334" w:rsidP="007F6334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 xml:space="preserve">Results of evaluation </w:t>
            </w:r>
          </w:p>
          <w:p w14:paraId="4478414E" w14:textId="77777777" w:rsidR="007F6334" w:rsidRDefault="007F6334" w:rsidP="007F6334"/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E391F" w14:textId="77777777" w:rsidR="00537BEB" w:rsidRDefault="009A143D">
            <w:r>
              <w:t>Extension Office</w:t>
            </w:r>
          </w:p>
          <w:p w14:paraId="23922C16" w14:textId="77777777" w:rsidR="00C303BF" w:rsidRDefault="00C303BF">
            <w:r>
              <w:t>Extension Coordinator</w:t>
            </w:r>
          </w:p>
        </w:tc>
      </w:tr>
      <w:tr w:rsidR="009F6C2B" w14:paraId="09450A6A" w14:textId="77777777" w:rsidTr="009A2D80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0E64FC" w14:textId="77777777" w:rsidR="009F6C2B" w:rsidRPr="00D814E5" w:rsidRDefault="009F6C2B">
            <w:pPr>
              <w:rPr>
                <w:b/>
              </w:rPr>
            </w:pPr>
            <w:r w:rsidRPr="00D814E5">
              <w:rPr>
                <w:b/>
              </w:rPr>
              <w:t>IMPLEMENTATION</w:t>
            </w:r>
          </w:p>
        </w:tc>
      </w:tr>
      <w:tr w:rsidR="006C1FFC" w14:paraId="76C1F245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D4984" w14:textId="77777777" w:rsidR="006C1FFC" w:rsidRDefault="00A3182F">
            <w:r>
              <w:t>I.1 The</w:t>
            </w:r>
            <w:r w:rsidR="006C1FFC">
              <w:t xml:space="preserve"> administration, faculty, students and other stakeholders of the College/Academic Unit of the College participate in the planning and organization of Extension Program.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A31F4" w14:textId="77777777" w:rsidR="006C1FFC" w:rsidRDefault="0059434F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Stakeholders involved in the development of extension program</w:t>
            </w:r>
          </w:p>
          <w:p w14:paraId="358B5826" w14:textId="77777777" w:rsidR="0059434F" w:rsidRDefault="007D75B2" w:rsidP="00D814E5">
            <w:pPr>
              <w:pStyle w:val="ListParagraph"/>
              <w:ind w:left="364"/>
            </w:pPr>
            <w:r>
              <w:t>–</w:t>
            </w:r>
            <w:r w:rsidR="0059434F">
              <w:t>Workshop/planning in the college/university.</w:t>
            </w:r>
          </w:p>
          <w:p w14:paraId="3DC1830B" w14:textId="77777777" w:rsidR="0059434F" w:rsidRDefault="007D75B2" w:rsidP="00D814E5">
            <w:pPr>
              <w:pStyle w:val="ListParagraph"/>
              <w:ind w:left="364"/>
            </w:pPr>
            <w:r>
              <w:t>–</w:t>
            </w:r>
            <w:r w:rsidR="0059434F">
              <w:t>Consultative meeting</w:t>
            </w:r>
          </w:p>
          <w:p w14:paraId="43CD23A6" w14:textId="77777777" w:rsidR="0059434F" w:rsidRDefault="007D75B2" w:rsidP="00D814E5">
            <w:pPr>
              <w:pStyle w:val="ListParagraph"/>
              <w:ind w:left="364"/>
            </w:pPr>
            <w:r>
              <w:t>–</w:t>
            </w:r>
            <w:r w:rsidR="0059434F">
              <w:t>Letter/communications</w:t>
            </w:r>
          </w:p>
          <w:p w14:paraId="2FDD6B4D" w14:textId="77777777" w:rsidR="007F6334" w:rsidRDefault="007D75B2" w:rsidP="00D814E5">
            <w:pPr>
              <w:pStyle w:val="ListParagraph"/>
              <w:ind w:left="364"/>
            </w:pPr>
            <w:r>
              <w:t>–</w:t>
            </w:r>
            <w:r w:rsidR="0059434F">
              <w:t>Attendance/ photographs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6A3433" w14:textId="77777777" w:rsidR="006C1FFC" w:rsidRDefault="009A143D">
            <w:r>
              <w:t>LGU</w:t>
            </w:r>
          </w:p>
          <w:p w14:paraId="71617073" w14:textId="77777777" w:rsidR="009A143D" w:rsidRDefault="009A143D">
            <w:r>
              <w:t>Extension Office</w:t>
            </w:r>
          </w:p>
          <w:p w14:paraId="4223E982" w14:textId="77777777" w:rsidR="00C303BF" w:rsidRDefault="00C303BF">
            <w:r>
              <w:t>Dean’s Office</w:t>
            </w:r>
          </w:p>
        </w:tc>
      </w:tr>
      <w:tr w:rsidR="00044DAE" w14:paraId="3B248D64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83D4D" w14:textId="77777777" w:rsidR="00044DAE" w:rsidRDefault="00D4445D" w:rsidP="00D4445D">
            <w:r>
              <w:t>I.2  The Administration, Faculty, Students are involved in the implementation and dissemination of Extension Programs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46CBE" w14:textId="77777777" w:rsidR="00DB17A0" w:rsidRDefault="00DB17A0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 xml:space="preserve">Administration, faculty and students ‘ immersion in university/college </w:t>
            </w:r>
          </w:p>
          <w:p w14:paraId="445C9096" w14:textId="77777777" w:rsidR="00DB17A0" w:rsidRDefault="00B237B0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 xml:space="preserve">Communication letters </w:t>
            </w:r>
          </w:p>
          <w:p w14:paraId="2E23A2FC" w14:textId="77777777" w:rsidR="00044DAE" w:rsidRDefault="00B237B0" w:rsidP="009A2D80">
            <w:pPr>
              <w:pStyle w:val="ListParagraph"/>
              <w:ind w:left="184" w:hanging="180"/>
            </w:pPr>
            <w:r>
              <w:t>showing the involvement of the Administration, faculty and students in the implementation and dissemination of extension activities</w:t>
            </w:r>
          </w:p>
          <w:p w14:paraId="283064E1" w14:textId="77777777" w:rsidR="00B237B0" w:rsidRDefault="00B237B0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Workshop/</w:t>
            </w:r>
            <w:r w:rsidR="00D124BE">
              <w:t>planning in</w:t>
            </w:r>
            <w:r w:rsidR="00241F0C">
              <w:t xml:space="preserve"> </w:t>
            </w:r>
            <w:r w:rsidR="00D124BE">
              <w:t>the college/university showing the involvement of the faculty members, administration and students</w:t>
            </w:r>
          </w:p>
          <w:p w14:paraId="639AE294" w14:textId="77777777" w:rsidR="00D124BE" w:rsidRDefault="00D124BE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Attendance/ photographs</w:t>
            </w:r>
          </w:p>
          <w:p w14:paraId="47F3359C" w14:textId="77777777" w:rsidR="00241F0C" w:rsidRDefault="00241F0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Social mobilization and communication campaign</w:t>
            </w:r>
          </w:p>
          <w:p w14:paraId="585C8673" w14:textId="77777777" w:rsidR="00241F0C" w:rsidRDefault="00241F0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Technology demonstration and piloting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ECF61" w14:textId="77777777" w:rsidR="00044DAE" w:rsidRDefault="009A143D">
            <w:r>
              <w:t>Extension Office</w:t>
            </w:r>
          </w:p>
          <w:p w14:paraId="1786A1C5" w14:textId="77777777" w:rsidR="00CE4826" w:rsidRDefault="00CE4826">
            <w:r>
              <w:t>Dean’s Office</w:t>
            </w:r>
          </w:p>
          <w:p w14:paraId="22F8BAD7" w14:textId="77777777" w:rsidR="00CE4826" w:rsidRDefault="00CE4826">
            <w:r>
              <w:t>Extension Coordinator</w:t>
            </w:r>
          </w:p>
        </w:tc>
      </w:tr>
      <w:tr w:rsidR="00D4445D" w14:paraId="7C1AFC66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11384" w14:textId="77777777" w:rsidR="00D4445D" w:rsidRDefault="00D4445D" w:rsidP="00D4445D">
            <w:r>
              <w:t>I.3 The extension projects and activities serve varied clientele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66ECB" w14:textId="77777777" w:rsidR="00D4445D" w:rsidRDefault="00C02EB4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Establish linkages with LGU, NGO, civic organizations/people’s organization</w:t>
            </w:r>
          </w:p>
          <w:p w14:paraId="35B5324C" w14:textId="77777777" w:rsidR="00C02EB4" w:rsidRDefault="00466774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Approved extension projects showing the participants and beneficiaries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74B34" w14:textId="77777777" w:rsidR="00D4445D" w:rsidRDefault="009A143D">
            <w:r>
              <w:t>LGU/NGO</w:t>
            </w:r>
          </w:p>
          <w:p w14:paraId="46ECC934" w14:textId="77777777" w:rsidR="009A143D" w:rsidRDefault="009A143D">
            <w:r>
              <w:t>Extension Office</w:t>
            </w:r>
          </w:p>
          <w:p w14:paraId="04EFBC64" w14:textId="77777777" w:rsidR="00CE4826" w:rsidRDefault="00CE4826">
            <w:r>
              <w:t>Extension Coordinator</w:t>
            </w:r>
          </w:p>
        </w:tc>
      </w:tr>
      <w:tr w:rsidR="00D4445D" w14:paraId="3B8DEFED" w14:textId="77777777" w:rsidTr="009A2D80"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1DE79" w14:textId="77777777" w:rsidR="00D4445D" w:rsidRDefault="00D4445D" w:rsidP="00D4445D">
            <w:r>
              <w:t>I.4 The conduct of extension projects and activities is sustainable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0A6E5" w14:textId="77777777" w:rsidR="00D4445D" w:rsidRDefault="00F8399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Post evaluation of implemented programs</w:t>
            </w:r>
          </w:p>
          <w:p w14:paraId="249F57FD" w14:textId="77777777" w:rsidR="00F8399B" w:rsidRDefault="00F8399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Establish linkages with LGU, NGO, civic organization/people’s organization</w:t>
            </w:r>
          </w:p>
          <w:p w14:paraId="0FFF529D" w14:textId="77777777" w:rsidR="00F8399B" w:rsidRDefault="00F8399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Duly accomplished evaluation instrument</w:t>
            </w:r>
          </w:p>
          <w:p w14:paraId="5111125F" w14:textId="77777777" w:rsidR="00F8399B" w:rsidRDefault="00F8399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Synthesis of evaluation including utility of evaluation result</w:t>
            </w:r>
          </w:p>
          <w:p w14:paraId="16FAAF57" w14:textId="77777777" w:rsidR="00F8399B" w:rsidRDefault="00F8399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Monitoring and evaluation scheme (before, during and after)</w:t>
            </w:r>
          </w:p>
          <w:p w14:paraId="2A255481" w14:textId="77777777" w:rsidR="00F8399B" w:rsidRDefault="007D75B2" w:rsidP="009A2D80">
            <w:pPr>
              <w:pStyle w:val="ListParagraph"/>
              <w:ind w:left="184" w:hanging="180"/>
            </w:pPr>
            <w:r>
              <w:t>–</w:t>
            </w:r>
            <w:r w:rsidR="00F8399B">
              <w:t>Training (follow up)</w:t>
            </w:r>
          </w:p>
          <w:p w14:paraId="75279FAB" w14:textId="77777777" w:rsidR="00F8399B" w:rsidRDefault="007D75B2" w:rsidP="009A2D80">
            <w:pPr>
              <w:pStyle w:val="ListParagraph"/>
              <w:ind w:left="184" w:hanging="180"/>
            </w:pPr>
            <w:r>
              <w:t>–</w:t>
            </w:r>
            <w:r w:rsidR="00F8399B">
              <w:t>Projects (Progress/Accomplishment reports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2555EA" w14:textId="77777777" w:rsidR="009A143D" w:rsidRDefault="009A143D">
            <w:r>
              <w:t>LGU/NGO</w:t>
            </w:r>
          </w:p>
          <w:p w14:paraId="0F5DAFFA" w14:textId="77777777" w:rsidR="009A143D" w:rsidRDefault="009A143D">
            <w:r>
              <w:t>Extension Office</w:t>
            </w:r>
          </w:p>
          <w:p w14:paraId="1834C59E" w14:textId="77777777" w:rsidR="00CE4826" w:rsidRDefault="00CE4826">
            <w:r>
              <w:t>Extension Coordinator</w:t>
            </w:r>
          </w:p>
        </w:tc>
      </w:tr>
      <w:tr w:rsidR="00D4445D" w14:paraId="294295E4" w14:textId="77777777" w:rsidTr="009A2D80">
        <w:trPr>
          <w:trHeight w:val="570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A3369" w14:textId="77777777" w:rsidR="00D4445D" w:rsidRDefault="00D4445D" w:rsidP="00D4445D">
            <w:r>
              <w:t>I.5 Technologies/ new knowledge are disseminated to the target clientele through appropriate extension delivery systems.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D31498" w14:textId="77777777" w:rsidR="00D4445D" w:rsidRDefault="00C230BE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Package of technology used for the extension program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9CFB3" w14:textId="77777777" w:rsidR="00D4445D" w:rsidRDefault="009A143D">
            <w:r>
              <w:t>Extension Office</w:t>
            </w:r>
          </w:p>
          <w:p w14:paraId="5B3206FA" w14:textId="77777777" w:rsidR="00CE4826" w:rsidRDefault="00CE4826">
            <w:r>
              <w:t>Extension Coordinator</w:t>
            </w:r>
          </w:p>
        </w:tc>
      </w:tr>
      <w:tr w:rsidR="009F6C2B" w14:paraId="37881921" w14:textId="77777777" w:rsidTr="009A2D80">
        <w:trPr>
          <w:trHeight w:val="3550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7D02F9" w14:textId="77777777" w:rsidR="009F6C2B" w:rsidRDefault="009F6C2B" w:rsidP="00D4445D">
            <w:r>
              <w:lastRenderedPageBreak/>
              <w:t>I.6 The extension activities are documented in the form of:</w:t>
            </w:r>
          </w:p>
          <w:p w14:paraId="28E7FEAC" w14:textId="77777777" w:rsidR="009F6C2B" w:rsidRDefault="009F6C2B" w:rsidP="00A3182F">
            <w:pPr>
              <w:ind w:firstLine="270"/>
            </w:pPr>
            <w:r>
              <w:t>I.6.1 Pamphlets;</w:t>
            </w:r>
          </w:p>
          <w:p w14:paraId="6721DBD5" w14:textId="77777777" w:rsidR="009F6C2B" w:rsidRDefault="009F6C2B" w:rsidP="00A3182F">
            <w:pPr>
              <w:ind w:firstLine="270"/>
            </w:pPr>
            <w:r>
              <w:t>I.6.2 flyers;</w:t>
            </w:r>
          </w:p>
          <w:p w14:paraId="18FB61EF" w14:textId="77777777" w:rsidR="009F6C2B" w:rsidRDefault="009F6C2B" w:rsidP="00A3182F">
            <w:pPr>
              <w:ind w:firstLine="270"/>
            </w:pPr>
            <w:r>
              <w:t>I.6.3 bulletins;</w:t>
            </w:r>
          </w:p>
          <w:p w14:paraId="7EE8C258" w14:textId="77777777" w:rsidR="009F6C2B" w:rsidRDefault="009F6C2B" w:rsidP="00A3182F">
            <w:pPr>
              <w:ind w:firstLine="270"/>
            </w:pPr>
            <w:r>
              <w:t xml:space="preserve">I.6.4 newsletters; and </w:t>
            </w:r>
          </w:p>
          <w:p w14:paraId="4274B6D6" w14:textId="77777777" w:rsidR="009F6C2B" w:rsidRDefault="009F6C2B" w:rsidP="00A3182F">
            <w:pPr>
              <w:ind w:firstLine="270"/>
            </w:pPr>
            <w:r>
              <w:t>I.6.5 electronic resources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6F5CE" w14:textId="77777777" w:rsidR="009F6C2B" w:rsidRDefault="009F6C2B" w:rsidP="00D814E5">
            <w:pPr>
              <w:pStyle w:val="ListParagraph"/>
              <w:ind w:left="364"/>
            </w:pPr>
          </w:p>
          <w:p w14:paraId="44608CF1" w14:textId="77777777" w:rsidR="009F6C2B" w:rsidRDefault="009F6C2B" w:rsidP="00D814E5">
            <w:pPr>
              <w:pStyle w:val="ListParagraph"/>
              <w:ind w:left="364"/>
            </w:pPr>
          </w:p>
          <w:p w14:paraId="470BE0BA" w14:textId="77777777" w:rsidR="009F6C2B" w:rsidRDefault="009F6C2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Pamphlets showing extension activities</w:t>
            </w:r>
          </w:p>
          <w:p w14:paraId="2DB91DFB" w14:textId="77777777" w:rsidR="009F6C2B" w:rsidRDefault="009F6C2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Fliers showing extension activities</w:t>
            </w:r>
          </w:p>
          <w:p w14:paraId="31BFFAEE" w14:textId="77777777" w:rsidR="009F6C2B" w:rsidRDefault="009F6C2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Bulletins showing extension activities</w:t>
            </w:r>
          </w:p>
          <w:p w14:paraId="2D0A40A6" w14:textId="77777777" w:rsidR="009F6C2B" w:rsidRDefault="009F6C2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Newsletters containing articles about extension activities</w:t>
            </w:r>
          </w:p>
          <w:p w14:paraId="7D5EDF04" w14:textId="77777777" w:rsidR="009F6C2B" w:rsidRDefault="009F6C2B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Webpage of the university where extension activities and programs are announced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9DEE" w14:textId="77777777" w:rsidR="009A2D80" w:rsidRDefault="009A2D80"/>
          <w:p w14:paraId="4F1D8881" w14:textId="77777777" w:rsidR="009A2D80" w:rsidRDefault="009A2D80"/>
          <w:p w14:paraId="3B0A9CEC" w14:textId="77777777" w:rsidR="009F6C2B" w:rsidRDefault="009A143D">
            <w:r>
              <w:t>Extension Office</w:t>
            </w:r>
          </w:p>
          <w:p w14:paraId="2132DE55" w14:textId="77777777" w:rsidR="00CE4826" w:rsidRDefault="00CE4826">
            <w:r>
              <w:t>Extension Coordinator</w:t>
            </w:r>
          </w:p>
        </w:tc>
      </w:tr>
      <w:tr w:rsidR="00D4445D" w14:paraId="225A5AFE" w14:textId="77777777" w:rsidTr="009A2D80">
        <w:trPr>
          <w:trHeight w:val="510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8CDF1" w14:textId="77777777" w:rsidR="00D4445D" w:rsidRDefault="00D4445D" w:rsidP="00D4445D">
            <w:r>
              <w:t>I.7 Periodic monitoring and evaluation of extension projects and activities are conducted.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19747" w14:textId="77777777" w:rsidR="00CF79AC" w:rsidRDefault="00CF79A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Post evaluation of implemented programs</w:t>
            </w:r>
          </w:p>
          <w:p w14:paraId="68555B07" w14:textId="77777777" w:rsidR="00CF79AC" w:rsidRDefault="00CF79A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Establish linkages with LGU, NGO, civic organization/people’s organization</w:t>
            </w:r>
          </w:p>
          <w:p w14:paraId="2D920C63" w14:textId="77777777" w:rsidR="00CF79AC" w:rsidRDefault="00CF79A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Duly accomplished evaluation instrument</w:t>
            </w:r>
          </w:p>
          <w:p w14:paraId="56F1FA92" w14:textId="77777777" w:rsidR="00CF79AC" w:rsidRDefault="00CF79A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Synthesis of evaluation including utility of evaluation result</w:t>
            </w:r>
          </w:p>
          <w:p w14:paraId="1C268D41" w14:textId="77777777" w:rsidR="00CF79AC" w:rsidRDefault="00CF79A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Monitoring and evaluation scheme (before, during and after)</w:t>
            </w:r>
          </w:p>
          <w:p w14:paraId="0E05C4C4" w14:textId="77777777" w:rsidR="00CF79AC" w:rsidRDefault="007D75B2" w:rsidP="009A2D80">
            <w:pPr>
              <w:pStyle w:val="ListParagraph"/>
              <w:ind w:left="184" w:hanging="180"/>
            </w:pPr>
            <w:r>
              <w:t>–</w:t>
            </w:r>
            <w:r w:rsidR="00CF79AC">
              <w:t>Training (follow up)</w:t>
            </w:r>
          </w:p>
          <w:p w14:paraId="0E5A57FE" w14:textId="77777777" w:rsidR="00D4445D" w:rsidRDefault="007D75B2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–</w:t>
            </w:r>
            <w:r w:rsidR="00CF79AC">
              <w:t>Projects (Progress/Accomplishment reports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E5502" w14:textId="77777777" w:rsidR="00D4445D" w:rsidRDefault="009A143D">
            <w:r>
              <w:t>LGU/NGO</w:t>
            </w:r>
          </w:p>
          <w:p w14:paraId="64400E3B" w14:textId="77777777" w:rsidR="009A143D" w:rsidRDefault="009A143D">
            <w:r>
              <w:t>Extension Office</w:t>
            </w:r>
          </w:p>
          <w:p w14:paraId="086EEBD7" w14:textId="77777777" w:rsidR="00CE4826" w:rsidRDefault="00CE4826">
            <w:r>
              <w:t>Extension Coordinator</w:t>
            </w:r>
          </w:p>
        </w:tc>
      </w:tr>
      <w:tr w:rsidR="00D4445D" w14:paraId="2966C2A0" w14:textId="77777777" w:rsidTr="009A2D80">
        <w:trPr>
          <w:trHeight w:val="510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18B7A" w14:textId="77777777" w:rsidR="00D4445D" w:rsidRDefault="00D4445D" w:rsidP="00D4445D">
            <w:r>
              <w:t>I.8 Results of monitoring and evaluation are disseminated and discussed with concerned stakeholders.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0B2EA" w14:textId="77777777" w:rsidR="00D4445D" w:rsidRDefault="00A7022C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Synthesis of monitoring activities</w:t>
            </w:r>
          </w:p>
          <w:p w14:paraId="534CB4EA" w14:textId="77777777" w:rsidR="00077E05" w:rsidRDefault="00A7022C" w:rsidP="00CB19B6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 xml:space="preserve">Consultative meeting with concerned </w:t>
            </w:r>
            <w:r w:rsidR="00EF3360">
              <w:t>clientele where activity was undertaken.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56327" w14:textId="77777777" w:rsidR="00D4445D" w:rsidRDefault="00CE4826">
            <w:r>
              <w:t>Extension Office</w:t>
            </w:r>
          </w:p>
          <w:p w14:paraId="6F79A974" w14:textId="77777777" w:rsidR="00CE4826" w:rsidRDefault="00CE4826">
            <w:r>
              <w:t>Extension Coordinator</w:t>
            </w:r>
          </w:p>
        </w:tc>
      </w:tr>
      <w:tr w:rsidR="00D4445D" w14:paraId="1F70B630" w14:textId="77777777" w:rsidTr="009A2D80">
        <w:trPr>
          <w:trHeight w:val="510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534C9" w14:textId="77777777" w:rsidR="00D4445D" w:rsidRDefault="005E3CBB" w:rsidP="00D4445D">
            <w:r>
              <w:t>I.9 Re</w:t>
            </w:r>
            <w:r w:rsidR="007D75B2">
              <w:t>–</w:t>
            </w:r>
            <w:r>
              <w:t>planning of activities based on feedback is conducted.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F9DC" w14:textId="77777777" w:rsidR="00D4445D" w:rsidRDefault="00373518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List of feedback for improvement</w:t>
            </w:r>
          </w:p>
          <w:p w14:paraId="0EAC238C" w14:textId="77777777" w:rsidR="00373518" w:rsidRDefault="00373518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Action taken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C754B" w14:textId="77777777" w:rsidR="00D4445D" w:rsidRDefault="00CE4826">
            <w:r>
              <w:t>Extension Office</w:t>
            </w:r>
          </w:p>
          <w:p w14:paraId="308CAA5E" w14:textId="77777777" w:rsidR="00CE4826" w:rsidRDefault="00CE4826">
            <w:r>
              <w:t>Extension Coordinator</w:t>
            </w:r>
          </w:p>
        </w:tc>
      </w:tr>
      <w:tr w:rsidR="005E3CBB" w14:paraId="2409ADDB" w14:textId="77777777" w:rsidTr="009A2D80">
        <w:trPr>
          <w:trHeight w:val="510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A0157" w14:textId="77777777" w:rsidR="005E3CBB" w:rsidRDefault="005E3CBB" w:rsidP="00D4445D">
            <w:r>
              <w:t>I.10 Accomplishment and terminal reports are filed and submitted on time.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E23F66" w14:textId="77777777" w:rsidR="005E3CBB" w:rsidRDefault="00373518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 xml:space="preserve">Notice of submission </w:t>
            </w:r>
          </w:p>
          <w:p w14:paraId="46A6E8E5" w14:textId="77777777" w:rsidR="00373518" w:rsidRDefault="00373518" w:rsidP="009A2D80">
            <w:pPr>
              <w:pStyle w:val="ListParagraph"/>
              <w:numPr>
                <w:ilvl w:val="0"/>
                <w:numId w:val="7"/>
              </w:numPr>
              <w:ind w:left="184" w:hanging="180"/>
            </w:pPr>
            <w:r>
              <w:t>Transmittal letter accompanying accomplishment reports</w:t>
            </w:r>
          </w:p>
          <w:p w14:paraId="0C4185EA" w14:textId="77777777" w:rsidR="00B134CC" w:rsidRDefault="00B134CC" w:rsidP="009A2D80">
            <w:pPr>
              <w:pStyle w:val="ListParagraph"/>
              <w:ind w:left="184" w:hanging="180"/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2AFD" w14:textId="77777777" w:rsidR="005E3CBB" w:rsidRDefault="00CE4826">
            <w:r>
              <w:t>Extension Office</w:t>
            </w:r>
          </w:p>
          <w:p w14:paraId="4F6D029A" w14:textId="77777777" w:rsidR="00CE4826" w:rsidRDefault="00CE4826">
            <w:r>
              <w:t>Extension Coordinator</w:t>
            </w:r>
          </w:p>
        </w:tc>
      </w:tr>
      <w:tr w:rsidR="005E3CBB" w14:paraId="42872FD6" w14:textId="77777777" w:rsidTr="009A2D80">
        <w:trPr>
          <w:trHeight w:val="287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5F7138" w14:textId="77777777" w:rsidR="00D814E5" w:rsidRPr="005E3CBB" w:rsidRDefault="00D814E5">
            <w:pPr>
              <w:rPr>
                <w:b/>
              </w:rPr>
            </w:pPr>
            <w:r>
              <w:rPr>
                <w:b/>
              </w:rPr>
              <w:t>OUTCOME/S</w:t>
            </w:r>
          </w:p>
        </w:tc>
      </w:tr>
      <w:tr w:rsidR="005E3CBB" w14:paraId="1EF49776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2EAF3" w14:textId="77777777" w:rsidR="005E3CBB" w:rsidRPr="005E3CBB" w:rsidRDefault="005E3CBB">
            <w:r>
              <w:t>O.1 the extension Program is well</w:t>
            </w:r>
            <w:r w:rsidR="007D75B2">
              <w:t>–</w:t>
            </w:r>
            <w:r>
              <w:t>planned, implemented, monitored, evaluated and disseminated.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C4DAF" w14:textId="77777777" w:rsidR="005E3CBB" w:rsidRPr="00BC3326" w:rsidRDefault="00BC3326" w:rsidP="009A2D80">
            <w:pPr>
              <w:pStyle w:val="ListParagraph"/>
              <w:numPr>
                <w:ilvl w:val="0"/>
                <w:numId w:val="8"/>
              </w:numPr>
              <w:ind w:left="184" w:hanging="180"/>
              <w:rPr>
                <w:b/>
              </w:rPr>
            </w:pPr>
            <w:r>
              <w:t>Compilation of modules  of extension program</w:t>
            </w:r>
          </w:p>
          <w:p w14:paraId="4D7D1182" w14:textId="77777777" w:rsidR="00BC3326" w:rsidRPr="00B134CC" w:rsidRDefault="00BC3326" w:rsidP="009A2D80">
            <w:pPr>
              <w:pStyle w:val="ListParagraph"/>
              <w:numPr>
                <w:ilvl w:val="0"/>
                <w:numId w:val="8"/>
              </w:numPr>
              <w:ind w:left="184" w:hanging="180"/>
              <w:rPr>
                <w:b/>
              </w:rPr>
            </w:pPr>
            <w:r>
              <w:t>Announcement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58762" w14:textId="77777777" w:rsidR="005E3CBB" w:rsidRDefault="00CE4826">
            <w:r>
              <w:t>Extension Office</w:t>
            </w:r>
          </w:p>
          <w:p w14:paraId="1EF7AEAB" w14:textId="77777777" w:rsidR="00CE4826" w:rsidRPr="00CE4826" w:rsidRDefault="00CE4826">
            <w:r>
              <w:t>Extension Coordinator</w:t>
            </w:r>
          </w:p>
        </w:tc>
      </w:tr>
      <w:tr w:rsidR="005E3CBB" w14:paraId="3BFCA4D6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34C55" w14:textId="77777777" w:rsidR="005E3CBB" w:rsidRDefault="005E3CBB">
            <w:r>
              <w:t>O.2 The extension Program has contributed to the improvement on the quality of life of the target clientele/ beneficiaries.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410C8" w14:textId="77777777" w:rsidR="005E3CBB" w:rsidRPr="001B1778" w:rsidRDefault="001B1778" w:rsidP="009A2D80">
            <w:pPr>
              <w:pStyle w:val="ListParagraph"/>
              <w:numPr>
                <w:ilvl w:val="0"/>
                <w:numId w:val="9"/>
              </w:numPr>
              <w:ind w:left="184" w:hanging="180"/>
              <w:rPr>
                <w:b/>
              </w:rPr>
            </w:pPr>
            <w:r>
              <w:t>Impact reports</w:t>
            </w:r>
          </w:p>
          <w:p w14:paraId="73B46919" w14:textId="77777777" w:rsidR="001B1778" w:rsidRPr="001B1778" w:rsidRDefault="001B1778" w:rsidP="009A2D80">
            <w:pPr>
              <w:ind w:left="184" w:hanging="180"/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0D6DF" w14:textId="77777777" w:rsidR="005E3CBB" w:rsidRDefault="00CE4826">
            <w:r>
              <w:t>Extension Office</w:t>
            </w:r>
          </w:p>
          <w:p w14:paraId="4BB00D57" w14:textId="77777777" w:rsidR="00CE4826" w:rsidRPr="00CE4826" w:rsidRDefault="00CE4826">
            <w:r>
              <w:t>Extension Coordinator</w:t>
            </w:r>
          </w:p>
        </w:tc>
      </w:tr>
      <w:tr w:rsidR="00E278EE" w14:paraId="2087E023" w14:textId="77777777" w:rsidTr="009A2D80">
        <w:trPr>
          <w:trHeight w:val="287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C8499" w14:textId="77777777" w:rsidR="00E278EE" w:rsidRPr="00D814E5" w:rsidRDefault="00E278EE">
            <w:pPr>
              <w:rPr>
                <w:b/>
              </w:rPr>
            </w:pPr>
            <w:r w:rsidRPr="00D814E5">
              <w:rPr>
                <w:b/>
              </w:rPr>
              <w:t>PARAMETER C: FUNDING AND OTHER RESOURCES</w:t>
            </w:r>
          </w:p>
        </w:tc>
      </w:tr>
      <w:tr w:rsidR="00E278EE" w14:paraId="1A201F19" w14:textId="77777777" w:rsidTr="009A2D80">
        <w:trPr>
          <w:trHeight w:val="287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E708A" w14:textId="77777777" w:rsidR="00E278EE" w:rsidRPr="00D814E5" w:rsidRDefault="00E278EE">
            <w:pPr>
              <w:rPr>
                <w:b/>
              </w:rPr>
            </w:pPr>
            <w:r w:rsidRPr="00D814E5">
              <w:rPr>
                <w:b/>
              </w:rPr>
              <w:t>SYSTEM</w:t>
            </w:r>
            <w:r w:rsidR="007D75B2">
              <w:rPr>
                <w:b/>
              </w:rPr>
              <w:t>–</w:t>
            </w:r>
            <w:r w:rsidRPr="00D814E5">
              <w:rPr>
                <w:b/>
              </w:rPr>
              <w:t xml:space="preserve"> INPUTS AND PROCESSES</w:t>
            </w:r>
          </w:p>
        </w:tc>
      </w:tr>
      <w:tr w:rsidR="005E3CBB" w14:paraId="0F9F0B25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5C810" w14:textId="77777777" w:rsidR="005E3CBB" w:rsidRDefault="005E3CBB" w:rsidP="005E3CBB">
            <w:r>
              <w:t>S.1 There is an approved and adequate budget for extension.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E900AE" w14:textId="77777777" w:rsidR="005E3CBB" w:rsidRDefault="00CC2603" w:rsidP="009A2D80">
            <w:pPr>
              <w:pStyle w:val="ListParagraph"/>
              <w:numPr>
                <w:ilvl w:val="0"/>
                <w:numId w:val="9"/>
              </w:numPr>
              <w:ind w:left="184" w:hanging="180"/>
            </w:pPr>
            <w:r>
              <w:t>Budgetary allocation for extension Fund 101 for extension services</w:t>
            </w:r>
          </w:p>
          <w:p w14:paraId="0BCBD826" w14:textId="77777777" w:rsidR="00615B70" w:rsidRDefault="00615B70" w:rsidP="009A2D80">
            <w:pPr>
              <w:pStyle w:val="ListParagraph"/>
              <w:numPr>
                <w:ilvl w:val="0"/>
                <w:numId w:val="9"/>
              </w:numPr>
              <w:ind w:left="184" w:hanging="180"/>
            </w:pPr>
            <w:r>
              <w:t>Financial report (reflecting approved budget and actual expenditures) duly signed by the Accountant and University President for GAA – funded projects.</w:t>
            </w:r>
          </w:p>
          <w:p w14:paraId="262FE17A" w14:textId="77777777" w:rsidR="00615B70" w:rsidRPr="00CC2603" w:rsidRDefault="00615B70" w:rsidP="009A2D80">
            <w:pPr>
              <w:pStyle w:val="ListParagraph"/>
              <w:numPr>
                <w:ilvl w:val="0"/>
                <w:numId w:val="9"/>
              </w:numPr>
              <w:ind w:left="184" w:hanging="180"/>
            </w:pPr>
            <w:r>
              <w:t>Student organization extension activities financial report submitted by the organization President certified by the adviser by the adviser and the College Dean.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9DD97" w14:textId="77777777" w:rsidR="005E3CBB" w:rsidRDefault="00540EEC">
            <w:r>
              <w:t>Budget Office</w:t>
            </w:r>
          </w:p>
          <w:p w14:paraId="47E69C48" w14:textId="77777777" w:rsidR="00540EEC" w:rsidRDefault="00540EEC">
            <w:r>
              <w:t>Extension Office</w:t>
            </w:r>
          </w:p>
          <w:p w14:paraId="7506595C" w14:textId="77777777" w:rsidR="00540EEC" w:rsidRPr="00540EEC" w:rsidRDefault="00540EEC">
            <w:r>
              <w:t>Extension Coordinator</w:t>
            </w:r>
          </w:p>
        </w:tc>
      </w:tr>
      <w:tr w:rsidR="005E3CBB" w14:paraId="52804396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B537F" w14:textId="77777777" w:rsidR="005E3CBB" w:rsidRDefault="005E3CBB" w:rsidP="006F24D9">
            <w:r>
              <w:t>S.2 There is a provision of: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F0CCD" w14:textId="77777777" w:rsidR="005E3CBB" w:rsidRPr="005E3CBB" w:rsidRDefault="005E3CBB">
            <w:pPr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AC9E5" w14:textId="77777777" w:rsidR="005E3CBB" w:rsidRPr="005E3CBB" w:rsidRDefault="005E3CBB">
            <w:pPr>
              <w:rPr>
                <w:b/>
              </w:rPr>
            </w:pPr>
          </w:p>
        </w:tc>
      </w:tr>
      <w:tr w:rsidR="005E3CBB" w14:paraId="31AE2157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ADB2D4" w14:textId="77777777" w:rsidR="005E3CBB" w:rsidRDefault="005E3CBB" w:rsidP="00A3182F">
            <w:pPr>
              <w:ind w:left="360"/>
            </w:pPr>
            <w:r>
              <w:lastRenderedPageBreak/>
              <w:t>S.2.1 facilities and equipment such as internet and other ICT resources;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2209F" w14:textId="77777777" w:rsidR="005E3CBB" w:rsidRPr="00033F00" w:rsidRDefault="00033F00" w:rsidP="009A2D80">
            <w:pPr>
              <w:pStyle w:val="ListParagraph"/>
              <w:numPr>
                <w:ilvl w:val="0"/>
                <w:numId w:val="10"/>
              </w:numPr>
              <w:ind w:left="184" w:hanging="180"/>
              <w:rPr>
                <w:b/>
              </w:rPr>
            </w:pPr>
            <w:r>
              <w:t>Internet connection</w:t>
            </w:r>
          </w:p>
          <w:p w14:paraId="6B9A30AD" w14:textId="77777777" w:rsidR="00033F00" w:rsidRPr="00B77E99" w:rsidRDefault="00033F00" w:rsidP="009A2D80">
            <w:pPr>
              <w:pStyle w:val="ListParagraph"/>
              <w:ind w:left="184" w:hanging="180"/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A508A" w14:textId="77777777" w:rsidR="005E3CBB" w:rsidRDefault="004229BF">
            <w:r>
              <w:t>MIS</w:t>
            </w:r>
          </w:p>
          <w:p w14:paraId="5F0082FE" w14:textId="77777777" w:rsidR="004229BF" w:rsidRPr="004229BF" w:rsidRDefault="004229BF">
            <w:r>
              <w:t xml:space="preserve">Extension Office </w:t>
            </w:r>
          </w:p>
        </w:tc>
      </w:tr>
      <w:tr w:rsidR="005E3CBB" w14:paraId="3231CB5B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1E2FF" w14:textId="77777777" w:rsidR="005E3CBB" w:rsidRDefault="005E3CBB" w:rsidP="00A3182F">
            <w:pPr>
              <w:ind w:left="360"/>
            </w:pPr>
            <w:r>
              <w:t>S.2.2 Extension Staff;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E02B0" w14:textId="77777777" w:rsidR="005E3CBB" w:rsidRPr="00C40E1D" w:rsidRDefault="00C40E1D" w:rsidP="009A2D80">
            <w:pPr>
              <w:pStyle w:val="ListParagraph"/>
              <w:numPr>
                <w:ilvl w:val="0"/>
                <w:numId w:val="10"/>
              </w:numPr>
              <w:ind w:left="184" w:hanging="180"/>
            </w:pPr>
            <w:r>
              <w:t>Coordinator and clerk of the College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AA00AB" w14:textId="77777777" w:rsidR="005E3CBB" w:rsidRDefault="00ED1F2F">
            <w:r>
              <w:t>Dean’s Office</w:t>
            </w:r>
          </w:p>
          <w:p w14:paraId="14E8632F" w14:textId="77777777" w:rsidR="00ED1F2F" w:rsidRPr="00ED1F2F" w:rsidRDefault="00ED1F2F">
            <w:r>
              <w:t>Concerned Staff</w:t>
            </w:r>
          </w:p>
        </w:tc>
      </w:tr>
      <w:tr w:rsidR="005E3CBB" w14:paraId="1816A784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339C3" w14:textId="77777777" w:rsidR="005E3CBB" w:rsidRDefault="005E3CBB" w:rsidP="00A3182F">
            <w:pPr>
              <w:ind w:left="360"/>
            </w:pPr>
            <w:r>
              <w:t>S.2.3 Supplies and materials; and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BCBEB" w14:textId="77777777" w:rsidR="005E3CBB" w:rsidRPr="00C40E1D" w:rsidRDefault="00C40E1D" w:rsidP="009A2D80">
            <w:pPr>
              <w:pStyle w:val="ListParagraph"/>
              <w:numPr>
                <w:ilvl w:val="0"/>
                <w:numId w:val="10"/>
              </w:numPr>
              <w:ind w:left="184" w:hanging="180"/>
            </w:pPr>
            <w:r>
              <w:t>Budget allocation and actual expenditure regarding supplies and materials for the use of the Extension office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A988A" w14:textId="77777777" w:rsidR="005E3CBB" w:rsidRDefault="00ED1F2F">
            <w:r>
              <w:t>Supply Office</w:t>
            </w:r>
          </w:p>
          <w:p w14:paraId="0E2AB962" w14:textId="77777777" w:rsidR="00ED1F2F" w:rsidRPr="00ED1F2F" w:rsidRDefault="00ED1F2F">
            <w:r>
              <w:t>Budget Office</w:t>
            </w:r>
          </w:p>
        </w:tc>
      </w:tr>
      <w:tr w:rsidR="005E3CBB" w14:paraId="75D7463E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52E4C" w14:textId="77777777" w:rsidR="005E3CBB" w:rsidRDefault="005E3CBB" w:rsidP="00A3182F">
            <w:pPr>
              <w:ind w:left="360"/>
            </w:pPr>
            <w:r>
              <w:t>S.2.4 workplace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DEE0F" w14:textId="77777777" w:rsidR="005E3CBB" w:rsidRPr="00C40E1D" w:rsidRDefault="00C40E1D" w:rsidP="009A2D80">
            <w:pPr>
              <w:pStyle w:val="ListParagraph"/>
              <w:numPr>
                <w:ilvl w:val="0"/>
                <w:numId w:val="10"/>
              </w:numPr>
              <w:ind w:left="184" w:hanging="180"/>
            </w:pPr>
            <w:r>
              <w:t>Office of the Extension Coordinator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25DC2" w14:textId="77777777" w:rsidR="005E3CBB" w:rsidRDefault="00ED1F2F">
            <w:r>
              <w:t>Dean’s Office</w:t>
            </w:r>
          </w:p>
          <w:p w14:paraId="23E3D10B" w14:textId="77777777" w:rsidR="00ED1F2F" w:rsidRPr="00ED1F2F" w:rsidRDefault="00ED1F2F">
            <w:r>
              <w:t>Extension Office</w:t>
            </w:r>
          </w:p>
        </w:tc>
      </w:tr>
      <w:tr w:rsidR="005E3CBB" w14:paraId="7155F947" w14:textId="77777777" w:rsidTr="009A2D80">
        <w:trPr>
          <w:trHeight w:val="287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EC204" w14:textId="77777777" w:rsidR="005E3CBB" w:rsidRPr="005E3CBB" w:rsidRDefault="00D814E5">
            <w:pPr>
              <w:rPr>
                <w:b/>
              </w:rPr>
            </w:pPr>
            <w:r>
              <w:rPr>
                <w:b/>
              </w:rPr>
              <w:t>IMPLEMENTATION</w:t>
            </w:r>
          </w:p>
        </w:tc>
      </w:tr>
      <w:tr w:rsidR="005E3CBB" w14:paraId="7EA828DF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9133B" w14:textId="77777777" w:rsidR="005E3CBB" w:rsidRPr="005E3CBB" w:rsidRDefault="005E3CBB">
            <w:r>
              <w:t>I.1</w:t>
            </w:r>
            <w:r w:rsidR="00A3182F">
              <w:t xml:space="preserve"> </w:t>
            </w:r>
            <w:r w:rsidR="00077CC1">
              <w:t>The budget for the extension program is utilized as planned.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36A6B" w14:textId="77777777" w:rsidR="005E3CBB" w:rsidRDefault="00E57633" w:rsidP="009A2D80">
            <w:pPr>
              <w:pStyle w:val="ListParagraph"/>
              <w:numPr>
                <w:ilvl w:val="0"/>
                <w:numId w:val="10"/>
              </w:numPr>
              <w:ind w:left="184" w:hanging="180"/>
            </w:pPr>
            <w:r>
              <w:t>Budgetary allocation for extension Fund 101 for extension services</w:t>
            </w:r>
          </w:p>
          <w:p w14:paraId="56C6563F" w14:textId="77777777" w:rsidR="00607684" w:rsidRPr="00E57633" w:rsidRDefault="00607684" w:rsidP="009A2D80">
            <w:pPr>
              <w:pStyle w:val="ListParagraph"/>
              <w:numPr>
                <w:ilvl w:val="0"/>
                <w:numId w:val="10"/>
              </w:numPr>
              <w:ind w:left="184" w:hanging="180"/>
            </w:pPr>
            <w:r>
              <w:t>Budget priorities/approved budget for the program and actual allocation for the last 3 years</w:t>
            </w:r>
            <w:r w:rsidR="007D75B2">
              <w:t>–</w:t>
            </w:r>
            <w:r>
              <w:t>budget allotment, actual expenditures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7A4C1" w14:textId="77777777" w:rsidR="005E3CBB" w:rsidRPr="00AD7A5D" w:rsidRDefault="00AD7A5D">
            <w:r>
              <w:t>Budget Office</w:t>
            </w:r>
          </w:p>
        </w:tc>
      </w:tr>
      <w:tr w:rsidR="005E3CBB" w14:paraId="1C5651A9" w14:textId="77777777" w:rsidTr="009A2D80">
        <w:trPr>
          <w:trHeight w:val="287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34EC06" w14:textId="77777777" w:rsidR="005E3CBB" w:rsidRDefault="005E3CBB">
            <w:r>
              <w:t>I.2</w:t>
            </w:r>
            <w:r w:rsidR="00077CC1">
              <w:t xml:space="preserve"> H</w:t>
            </w:r>
            <w:r w:rsidR="00A3182F">
              <w:t>onoraria and other incentives (</w:t>
            </w:r>
            <w:proofErr w:type="spellStart"/>
            <w:r w:rsidR="00077CC1">
              <w:t>deloading</w:t>
            </w:r>
            <w:proofErr w:type="spellEnd"/>
            <w:r w:rsidR="00077CC1">
              <w:t>, credit unit equivalent, etc.) to faculty involved in extension work are granted.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F6324" w14:textId="77777777" w:rsidR="005E3CBB" w:rsidRPr="00607684" w:rsidRDefault="00607684" w:rsidP="009A2D80">
            <w:pPr>
              <w:pStyle w:val="ListParagraph"/>
              <w:numPr>
                <w:ilvl w:val="0"/>
                <w:numId w:val="11"/>
              </w:numPr>
              <w:ind w:left="184" w:hanging="180"/>
              <w:rPr>
                <w:b/>
              </w:rPr>
            </w:pPr>
            <w:r>
              <w:t>Faculty teaching load</w:t>
            </w:r>
          </w:p>
          <w:p w14:paraId="799B486C" w14:textId="77777777" w:rsidR="00607684" w:rsidRPr="00607684" w:rsidRDefault="00607684" w:rsidP="009A2D80">
            <w:pPr>
              <w:pStyle w:val="ListParagraph"/>
              <w:numPr>
                <w:ilvl w:val="0"/>
                <w:numId w:val="11"/>
              </w:numPr>
              <w:ind w:left="184" w:hanging="180"/>
              <w:rPr>
                <w:b/>
              </w:rPr>
            </w:pPr>
            <w:r>
              <w:t>Communication letters</w:t>
            </w:r>
          </w:p>
          <w:p w14:paraId="55364A19" w14:textId="77777777" w:rsidR="00607684" w:rsidRPr="00607684" w:rsidRDefault="00607684" w:rsidP="009A2D80">
            <w:pPr>
              <w:pStyle w:val="ListParagraph"/>
              <w:numPr>
                <w:ilvl w:val="0"/>
                <w:numId w:val="11"/>
              </w:numPr>
              <w:ind w:left="184" w:hanging="180"/>
              <w:rPr>
                <w:b/>
              </w:rPr>
            </w:pPr>
            <w:r>
              <w:t>Payrolls</w:t>
            </w:r>
          </w:p>
          <w:p w14:paraId="1EC58C75" w14:textId="77777777" w:rsidR="00607684" w:rsidRPr="00607684" w:rsidRDefault="00607684" w:rsidP="009A2D80">
            <w:pPr>
              <w:pStyle w:val="ListParagraph"/>
              <w:numPr>
                <w:ilvl w:val="0"/>
                <w:numId w:val="11"/>
              </w:numPr>
              <w:ind w:left="184" w:hanging="180"/>
              <w:rPr>
                <w:b/>
              </w:rPr>
            </w:pPr>
            <w:r>
              <w:t>Approved project proposals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AA2326" w14:textId="77777777" w:rsidR="005E3CBB" w:rsidRDefault="00AD7A5D">
            <w:r>
              <w:t>Dean’s Office</w:t>
            </w:r>
          </w:p>
          <w:p w14:paraId="69131695" w14:textId="77777777" w:rsidR="00AD7A5D" w:rsidRPr="00AD7A5D" w:rsidRDefault="00AD7A5D">
            <w:r>
              <w:t>Budget Office</w:t>
            </w:r>
          </w:p>
        </w:tc>
      </w:tr>
      <w:tr w:rsidR="005E3CBB" w14:paraId="2F6626C6" w14:textId="77777777" w:rsidTr="009A2D80">
        <w:trPr>
          <w:trHeight w:val="22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779B7" w14:textId="77777777" w:rsidR="00077CC1" w:rsidRDefault="005E3CBB" w:rsidP="00077CC1">
            <w:r>
              <w:t>I.3</w:t>
            </w:r>
            <w:r w:rsidR="00077CC1">
              <w:t xml:space="preserve"> The college/ Academic Unit of the college</w:t>
            </w:r>
            <w:r w:rsidR="001349FD">
              <w:t xml:space="preserve"> sources out the following from other agencies: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5399A" w14:textId="77777777" w:rsidR="005E3CBB" w:rsidRDefault="005E3CBB">
            <w:pPr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F6D70" w14:textId="77777777" w:rsidR="005E3CBB" w:rsidRDefault="005E3CBB">
            <w:pPr>
              <w:rPr>
                <w:b/>
              </w:rPr>
            </w:pPr>
          </w:p>
        </w:tc>
      </w:tr>
      <w:tr w:rsidR="00077CC1" w14:paraId="50C87090" w14:textId="77777777" w:rsidTr="009A2D80">
        <w:trPr>
          <w:trHeight w:val="551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EA3F89" w14:textId="77777777" w:rsidR="00077CC1" w:rsidRDefault="00077CC1" w:rsidP="00A3182F">
            <w:pPr>
              <w:ind w:left="270"/>
            </w:pPr>
            <w:r>
              <w:t xml:space="preserve">I.3.1 additional funding; and 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46128" w14:textId="77777777" w:rsidR="00077CC1" w:rsidRPr="00492600" w:rsidRDefault="00492600" w:rsidP="009A2D80">
            <w:pPr>
              <w:pStyle w:val="ListParagraph"/>
              <w:numPr>
                <w:ilvl w:val="0"/>
                <w:numId w:val="12"/>
              </w:numPr>
              <w:ind w:left="184" w:hanging="180"/>
              <w:rPr>
                <w:b/>
              </w:rPr>
            </w:pPr>
            <w:r>
              <w:t>MOA</w:t>
            </w:r>
          </w:p>
          <w:p w14:paraId="74601511" w14:textId="77777777" w:rsidR="00492600" w:rsidRPr="00492600" w:rsidRDefault="00492600" w:rsidP="009A2D80">
            <w:pPr>
              <w:pStyle w:val="ListParagraph"/>
              <w:numPr>
                <w:ilvl w:val="0"/>
                <w:numId w:val="12"/>
              </w:numPr>
              <w:ind w:left="184" w:hanging="180"/>
              <w:rPr>
                <w:b/>
              </w:rPr>
            </w:pPr>
            <w:r>
              <w:t>Approved project proposals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152FB4" w14:textId="77777777" w:rsidR="00AD7A5D" w:rsidRDefault="00AD7A5D">
            <w:r>
              <w:t>LGU</w:t>
            </w:r>
          </w:p>
          <w:p w14:paraId="38D3D00D" w14:textId="77777777" w:rsidR="00AD7A5D" w:rsidRDefault="00663772">
            <w:r>
              <w:t>Budget Office</w:t>
            </w:r>
          </w:p>
          <w:p w14:paraId="30E15D63" w14:textId="77777777" w:rsidR="00663772" w:rsidRPr="00AD7A5D" w:rsidRDefault="00663772">
            <w:r>
              <w:t>Extension Office</w:t>
            </w:r>
          </w:p>
        </w:tc>
      </w:tr>
      <w:tr w:rsidR="00077CC1" w14:paraId="79A9A35F" w14:textId="77777777" w:rsidTr="009A2D80">
        <w:trPr>
          <w:trHeight w:val="551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316BC" w14:textId="77777777" w:rsidR="00077CC1" w:rsidRDefault="00077CC1" w:rsidP="00A3182F">
            <w:pPr>
              <w:ind w:left="270"/>
            </w:pPr>
            <w:r>
              <w:t>I.3.2 technical assistance and service inputs.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BFCA6" w14:textId="77777777" w:rsidR="00077CC1" w:rsidRPr="00492600" w:rsidRDefault="00492600" w:rsidP="009A2D80">
            <w:pPr>
              <w:pStyle w:val="ListParagraph"/>
              <w:numPr>
                <w:ilvl w:val="0"/>
                <w:numId w:val="13"/>
              </w:numPr>
              <w:ind w:left="184" w:hanging="180"/>
              <w:rPr>
                <w:b/>
              </w:rPr>
            </w:pPr>
            <w:r>
              <w:t>MOA</w:t>
            </w:r>
          </w:p>
          <w:p w14:paraId="57781151" w14:textId="77777777" w:rsidR="00492600" w:rsidRPr="00492600" w:rsidRDefault="00492600" w:rsidP="009A2D80">
            <w:pPr>
              <w:pStyle w:val="ListParagraph"/>
              <w:numPr>
                <w:ilvl w:val="0"/>
                <w:numId w:val="13"/>
              </w:numPr>
              <w:ind w:left="184" w:hanging="180"/>
              <w:rPr>
                <w:b/>
              </w:rPr>
            </w:pPr>
            <w:r>
              <w:t>Approved project proposals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3D464A" w14:textId="77777777" w:rsidR="00077CC1" w:rsidRDefault="00663772">
            <w:r>
              <w:t xml:space="preserve">LGU </w:t>
            </w:r>
          </w:p>
          <w:p w14:paraId="2DBE5402" w14:textId="77777777" w:rsidR="00663772" w:rsidRPr="00663772" w:rsidRDefault="00663772">
            <w:r>
              <w:t>Extension Office</w:t>
            </w:r>
          </w:p>
        </w:tc>
      </w:tr>
      <w:tr w:rsidR="00077CC1" w14:paraId="5BBFD05E" w14:textId="77777777" w:rsidTr="009A2D80">
        <w:trPr>
          <w:trHeight w:val="305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ED5AC2" w14:textId="77777777" w:rsidR="00077CC1" w:rsidRDefault="00D814E5">
            <w:pPr>
              <w:rPr>
                <w:b/>
              </w:rPr>
            </w:pPr>
            <w:r>
              <w:rPr>
                <w:b/>
              </w:rPr>
              <w:t>OUTCOME/S</w:t>
            </w:r>
          </w:p>
        </w:tc>
      </w:tr>
      <w:tr w:rsidR="00077CC1" w14:paraId="10CBF851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984C8" w14:textId="77777777" w:rsidR="00077CC1" w:rsidRPr="00077CC1" w:rsidRDefault="00077CC1">
            <w:r>
              <w:t>O.1 The extension Program is adequately funded.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7D64E" w14:textId="77777777" w:rsidR="00492600" w:rsidRDefault="00492600" w:rsidP="009A2D80">
            <w:pPr>
              <w:pStyle w:val="ListParagraph"/>
              <w:numPr>
                <w:ilvl w:val="0"/>
                <w:numId w:val="10"/>
              </w:numPr>
              <w:ind w:left="184" w:hanging="180"/>
            </w:pPr>
            <w:r>
              <w:t>Budgetary allocation for extension Fund 101 for extension services</w:t>
            </w:r>
          </w:p>
          <w:p w14:paraId="26C54C86" w14:textId="77777777" w:rsidR="00077CC1" w:rsidRPr="00492600" w:rsidRDefault="00492600" w:rsidP="009A2D80">
            <w:pPr>
              <w:pStyle w:val="ListParagraph"/>
              <w:numPr>
                <w:ilvl w:val="0"/>
                <w:numId w:val="14"/>
              </w:numPr>
              <w:ind w:left="184" w:hanging="180"/>
            </w:pPr>
            <w:r>
              <w:t>Budget priorities/approved budget for the program and actual allocation for the last 3 years</w:t>
            </w:r>
            <w:r w:rsidR="007D75B2">
              <w:t>–</w:t>
            </w:r>
            <w:r>
              <w:t>budget allotment, actual expenditures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57084" w14:textId="77777777" w:rsidR="00077CC1" w:rsidRDefault="00185B9E">
            <w:r>
              <w:t xml:space="preserve">Budget Office </w:t>
            </w:r>
          </w:p>
          <w:p w14:paraId="238A6EDE" w14:textId="77777777" w:rsidR="00185B9E" w:rsidRPr="00185B9E" w:rsidRDefault="00185B9E">
            <w:r>
              <w:t>Extension Office</w:t>
            </w:r>
          </w:p>
        </w:tc>
      </w:tr>
      <w:tr w:rsidR="00077CC1" w14:paraId="74086520" w14:textId="77777777" w:rsidTr="009A2D80">
        <w:trPr>
          <w:trHeight w:val="305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201B5" w14:textId="77777777" w:rsidR="00077CC1" w:rsidRPr="00077CC1" w:rsidRDefault="00077CC1">
            <w:pPr>
              <w:rPr>
                <w:b/>
              </w:rPr>
            </w:pPr>
            <w:r w:rsidRPr="00077CC1">
              <w:rPr>
                <w:b/>
              </w:rPr>
              <w:t>PARAMETER D: COMMUNITY INVOLVEMENT AND PARTICIPATION IN THE INSTITUTION’S ACTIVITIES</w:t>
            </w:r>
          </w:p>
        </w:tc>
      </w:tr>
      <w:tr w:rsidR="00077CC1" w14:paraId="3D15E0F4" w14:textId="77777777" w:rsidTr="009A2D80">
        <w:trPr>
          <w:trHeight w:val="305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1C7DE1" w14:textId="77777777" w:rsidR="00077CC1" w:rsidRDefault="00077CC1">
            <w:pPr>
              <w:rPr>
                <w:b/>
              </w:rPr>
            </w:pPr>
            <w:r>
              <w:rPr>
                <w:b/>
              </w:rPr>
              <w:t>SYSTEM</w:t>
            </w:r>
            <w:r w:rsidR="007D75B2">
              <w:rPr>
                <w:b/>
              </w:rPr>
              <w:t>–</w:t>
            </w:r>
            <w:r>
              <w:rPr>
                <w:b/>
              </w:rPr>
              <w:t xml:space="preserve"> INPUTS AND PROCESSES</w:t>
            </w:r>
          </w:p>
        </w:tc>
      </w:tr>
      <w:tr w:rsidR="00077CC1" w14:paraId="2AB8BD96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3BDAC" w14:textId="77777777" w:rsidR="00077CC1" w:rsidRPr="00077CC1" w:rsidRDefault="00077CC1">
            <w:r>
              <w:t>S.1There is a strategy for involving the community, government and private agencies in the Extension Pr</w:t>
            </w:r>
            <w:r w:rsidR="00F93BD6">
              <w:t>o</w:t>
            </w:r>
            <w:r>
              <w:t>gram.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023F0" w14:textId="77777777" w:rsidR="00077CC1" w:rsidRPr="00F93BD6" w:rsidRDefault="00F93BD6" w:rsidP="009A2D80">
            <w:pPr>
              <w:pStyle w:val="ListParagraph"/>
              <w:numPr>
                <w:ilvl w:val="0"/>
                <w:numId w:val="14"/>
              </w:numPr>
              <w:ind w:left="184" w:hanging="180"/>
              <w:rPr>
                <w:b/>
              </w:rPr>
            </w:pPr>
            <w:r>
              <w:t xml:space="preserve">Communication for the conduct of the consultative meetings </w:t>
            </w:r>
          </w:p>
          <w:p w14:paraId="451F675C" w14:textId="77777777" w:rsidR="00F93BD6" w:rsidRPr="00F93BD6" w:rsidRDefault="00F93BD6" w:rsidP="009A2D80">
            <w:pPr>
              <w:pStyle w:val="ListParagraph"/>
              <w:numPr>
                <w:ilvl w:val="0"/>
                <w:numId w:val="14"/>
              </w:numPr>
              <w:ind w:left="184" w:hanging="180"/>
              <w:rPr>
                <w:b/>
              </w:rPr>
            </w:pPr>
            <w:r>
              <w:t>Attendance sheets</w:t>
            </w:r>
          </w:p>
          <w:p w14:paraId="60CCFE99" w14:textId="77777777" w:rsidR="00F93BD6" w:rsidRPr="00F93BD6" w:rsidRDefault="00F93BD6" w:rsidP="009A2D80">
            <w:pPr>
              <w:pStyle w:val="ListParagraph"/>
              <w:numPr>
                <w:ilvl w:val="0"/>
                <w:numId w:val="14"/>
              </w:numPr>
              <w:ind w:left="184" w:hanging="180"/>
              <w:rPr>
                <w:b/>
              </w:rPr>
            </w:pPr>
            <w:r>
              <w:t>Photographs</w:t>
            </w:r>
          </w:p>
          <w:p w14:paraId="33502D0B" w14:textId="77777777" w:rsidR="00F93BD6" w:rsidRPr="00F93BD6" w:rsidRDefault="00F93BD6" w:rsidP="009A2D80">
            <w:pPr>
              <w:pStyle w:val="ListParagraph"/>
              <w:numPr>
                <w:ilvl w:val="0"/>
                <w:numId w:val="14"/>
              </w:numPr>
              <w:ind w:left="184" w:hanging="180"/>
              <w:rPr>
                <w:b/>
              </w:rPr>
            </w:pPr>
            <w:r>
              <w:t>List of recipients/participants from the community</w:t>
            </w:r>
          </w:p>
          <w:p w14:paraId="25DCC355" w14:textId="77777777" w:rsidR="00F93BD6" w:rsidRPr="00F93BD6" w:rsidRDefault="00F93BD6" w:rsidP="009A2D80">
            <w:pPr>
              <w:pStyle w:val="ListParagraph"/>
              <w:numPr>
                <w:ilvl w:val="0"/>
                <w:numId w:val="14"/>
              </w:numPr>
              <w:ind w:left="184" w:hanging="180"/>
              <w:rPr>
                <w:b/>
              </w:rPr>
            </w:pPr>
            <w:r>
              <w:t xml:space="preserve">Monitoring </w:t>
            </w:r>
            <w:r w:rsidR="00A3182F">
              <w:t>a</w:t>
            </w:r>
            <w:r>
              <w:t>nd evaluation scheme involving the community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3E6088" w14:textId="77777777" w:rsidR="00D0309C" w:rsidRDefault="00D0309C">
            <w:r>
              <w:t>LGU</w:t>
            </w:r>
          </w:p>
          <w:p w14:paraId="710A1446" w14:textId="77777777" w:rsidR="00D0309C" w:rsidRPr="00D0309C" w:rsidRDefault="00D0309C">
            <w:r>
              <w:t>Extension Office</w:t>
            </w:r>
          </w:p>
        </w:tc>
      </w:tr>
      <w:tr w:rsidR="00D34475" w14:paraId="26DFB8D9" w14:textId="77777777" w:rsidTr="009A2D80">
        <w:trPr>
          <w:trHeight w:val="305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DFC96" w14:textId="77777777" w:rsidR="00D34475" w:rsidRDefault="00D814E5">
            <w:pPr>
              <w:rPr>
                <w:b/>
              </w:rPr>
            </w:pPr>
            <w:r>
              <w:rPr>
                <w:b/>
              </w:rPr>
              <w:t>IMPLEMENTATION</w:t>
            </w:r>
          </w:p>
        </w:tc>
      </w:tr>
      <w:tr w:rsidR="00D34475" w14:paraId="78670B5F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312B4" w14:textId="77777777" w:rsidR="00D34475" w:rsidRPr="00D34475" w:rsidRDefault="00F93BD6">
            <w:r>
              <w:t xml:space="preserve">I.1 The College/ </w:t>
            </w:r>
            <w:r w:rsidR="00D34475">
              <w:t xml:space="preserve">Academic Unit is committed to the service and development of the community, and 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B1743C" w14:textId="77777777" w:rsidR="00D34475" w:rsidRDefault="00D34475">
            <w:pPr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4EA8E" w14:textId="77777777" w:rsidR="00D34475" w:rsidRDefault="00D34475">
            <w:pPr>
              <w:rPr>
                <w:b/>
              </w:rPr>
            </w:pPr>
          </w:p>
        </w:tc>
      </w:tr>
      <w:tr w:rsidR="00D34475" w14:paraId="58B48F0A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2C27C9" w14:textId="77777777" w:rsidR="00D34475" w:rsidRDefault="00D34475" w:rsidP="00A3182F">
            <w:pPr>
              <w:ind w:left="270"/>
            </w:pPr>
            <w:r>
              <w:t xml:space="preserve">I.1.1 </w:t>
            </w:r>
            <w:r w:rsidR="003D2BAA">
              <w:t xml:space="preserve">Initiates </w:t>
            </w:r>
            <w:r>
              <w:t xml:space="preserve">and maintains community development projects; 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F0FA1" w14:textId="77777777" w:rsidR="00D34475" w:rsidRPr="007D0710" w:rsidRDefault="007D0710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t>Approved Project proposals</w:t>
            </w:r>
          </w:p>
          <w:p w14:paraId="70076382" w14:textId="77777777" w:rsidR="007D0710" w:rsidRPr="007D0710" w:rsidRDefault="007D0710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t>Communication letters</w:t>
            </w:r>
          </w:p>
          <w:p w14:paraId="66817221" w14:textId="77777777" w:rsidR="007D0710" w:rsidRPr="007D0710" w:rsidRDefault="007D0710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t>Attendance sheet</w:t>
            </w:r>
          </w:p>
          <w:p w14:paraId="0F04383A" w14:textId="77777777" w:rsidR="007D0710" w:rsidRPr="007D0710" w:rsidRDefault="007D0710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t>Photographs</w:t>
            </w:r>
          </w:p>
          <w:p w14:paraId="2FEDD38D" w14:textId="77777777" w:rsidR="007D0710" w:rsidRPr="00DF63EB" w:rsidRDefault="00DF63EB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lastRenderedPageBreak/>
              <w:t>Objectives of the College of Engineering</w:t>
            </w:r>
          </w:p>
          <w:p w14:paraId="51D990D4" w14:textId="77777777" w:rsidR="00DF63EB" w:rsidRPr="00DF63EB" w:rsidRDefault="00DF63EB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t>Extension Manual</w:t>
            </w:r>
          </w:p>
          <w:p w14:paraId="2295EF3B" w14:textId="77777777" w:rsidR="00DF63EB" w:rsidRPr="003D2BAA" w:rsidRDefault="00DF63EB" w:rsidP="009A2D80">
            <w:pPr>
              <w:pStyle w:val="ListParagraph"/>
              <w:numPr>
                <w:ilvl w:val="0"/>
                <w:numId w:val="15"/>
              </w:numPr>
              <w:ind w:left="184" w:hanging="180"/>
              <w:rPr>
                <w:b/>
              </w:rPr>
            </w:pPr>
            <w:r>
              <w:t>Faculty Code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077895" w14:textId="77777777" w:rsidR="00D34475" w:rsidRDefault="00D0309C">
            <w:r>
              <w:lastRenderedPageBreak/>
              <w:t>Extension Office</w:t>
            </w:r>
          </w:p>
          <w:p w14:paraId="52A9D747" w14:textId="77777777" w:rsidR="00D0309C" w:rsidRPr="00D0309C" w:rsidRDefault="00D0309C">
            <w:r>
              <w:t>Extension Coordinator</w:t>
            </w:r>
          </w:p>
        </w:tc>
      </w:tr>
      <w:tr w:rsidR="00D34475" w14:paraId="09EB48CA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E06114" w14:textId="77777777" w:rsidR="00D34475" w:rsidRDefault="00D34475" w:rsidP="00A3182F">
            <w:pPr>
              <w:ind w:left="270"/>
            </w:pPr>
            <w:r>
              <w:t xml:space="preserve">I.2.2 involves the students, faculty, staff administration in the projects; and 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90C11" w14:textId="77777777" w:rsidR="00D34475" w:rsidRPr="00DF63EB" w:rsidRDefault="00DF63EB" w:rsidP="009A2D80">
            <w:pPr>
              <w:pStyle w:val="ListParagraph"/>
              <w:numPr>
                <w:ilvl w:val="0"/>
                <w:numId w:val="16"/>
              </w:numPr>
              <w:ind w:left="184" w:hanging="180"/>
              <w:rPr>
                <w:b/>
              </w:rPr>
            </w:pPr>
            <w:r>
              <w:t>Students, faculty, staff  and administration are involved in the university/college extension activities</w:t>
            </w:r>
          </w:p>
          <w:p w14:paraId="6850ACCF" w14:textId="77777777" w:rsidR="00DF63EB" w:rsidRDefault="007D75B2" w:rsidP="009A2D80">
            <w:pPr>
              <w:pStyle w:val="ListParagraph"/>
              <w:ind w:left="634" w:hanging="180"/>
            </w:pPr>
            <w:r>
              <w:t>–</w:t>
            </w:r>
            <w:r w:rsidR="00DF63EB">
              <w:t>Social mobilization and communication campaign</w:t>
            </w:r>
          </w:p>
          <w:p w14:paraId="7A0269B9" w14:textId="77777777" w:rsidR="00DF63EB" w:rsidRDefault="007D75B2" w:rsidP="009A2D80">
            <w:pPr>
              <w:pStyle w:val="ListParagraph"/>
              <w:ind w:left="634" w:hanging="180"/>
            </w:pPr>
            <w:r>
              <w:t>–</w:t>
            </w:r>
            <w:r w:rsidR="00DF63EB">
              <w:t>field days</w:t>
            </w:r>
          </w:p>
          <w:p w14:paraId="499EC6F5" w14:textId="77777777" w:rsidR="00DF63EB" w:rsidRDefault="007D75B2" w:rsidP="009A2D80">
            <w:pPr>
              <w:pStyle w:val="ListParagraph"/>
              <w:ind w:left="634" w:hanging="180"/>
            </w:pPr>
            <w:r>
              <w:t>–</w:t>
            </w:r>
            <w:r w:rsidR="00DF63EB">
              <w:t>technology demonstration and piloting</w:t>
            </w:r>
          </w:p>
          <w:p w14:paraId="6B437C71" w14:textId="77777777" w:rsidR="00DF63EB" w:rsidRDefault="007D75B2" w:rsidP="009A2D80">
            <w:pPr>
              <w:pStyle w:val="ListParagraph"/>
              <w:ind w:left="634" w:hanging="180"/>
            </w:pPr>
            <w:r>
              <w:t>–</w:t>
            </w:r>
            <w:r w:rsidR="00DF63EB">
              <w:t>broadcast</w:t>
            </w:r>
          </w:p>
          <w:p w14:paraId="1709FA48" w14:textId="77777777" w:rsidR="00DF63EB" w:rsidRPr="00DF63EB" w:rsidRDefault="00DF63EB" w:rsidP="009A2D80">
            <w:pPr>
              <w:pStyle w:val="ListParagraph"/>
              <w:numPr>
                <w:ilvl w:val="0"/>
                <w:numId w:val="16"/>
              </w:numPr>
              <w:ind w:left="184" w:hanging="180"/>
              <w:rPr>
                <w:b/>
              </w:rPr>
            </w:pPr>
            <w:r>
              <w:t>Communication letters</w:t>
            </w:r>
          </w:p>
          <w:p w14:paraId="74D3601D" w14:textId="77777777" w:rsidR="00DF63EB" w:rsidRPr="009E27C1" w:rsidRDefault="009E27C1" w:rsidP="009A2D80">
            <w:pPr>
              <w:pStyle w:val="ListParagraph"/>
              <w:numPr>
                <w:ilvl w:val="0"/>
                <w:numId w:val="16"/>
              </w:numPr>
              <w:ind w:left="184" w:hanging="180"/>
              <w:rPr>
                <w:b/>
              </w:rPr>
            </w:pPr>
            <w:r>
              <w:t>Attendance sheets</w:t>
            </w:r>
          </w:p>
          <w:p w14:paraId="6C1B2F12" w14:textId="77777777" w:rsidR="009E27C1" w:rsidRPr="00DF63EB" w:rsidRDefault="009E27C1" w:rsidP="009A2D80">
            <w:pPr>
              <w:pStyle w:val="ListParagraph"/>
              <w:numPr>
                <w:ilvl w:val="0"/>
                <w:numId w:val="16"/>
              </w:numPr>
              <w:ind w:left="184" w:hanging="180"/>
              <w:rPr>
                <w:b/>
              </w:rPr>
            </w:pPr>
            <w:r>
              <w:t>Photographs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E9AD2A" w14:textId="77777777" w:rsidR="00D34475" w:rsidRDefault="00D0309C">
            <w:r>
              <w:t>Extension Office</w:t>
            </w:r>
          </w:p>
          <w:p w14:paraId="44A50630" w14:textId="77777777" w:rsidR="00D0309C" w:rsidRPr="00D0309C" w:rsidRDefault="00D0309C">
            <w:r>
              <w:t>Extension Coordinator</w:t>
            </w:r>
          </w:p>
        </w:tc>
      </w:tr>
      <w:tr w:rsidR="00D34475" w14:paraId="62F70136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542FB2" w14:textId="77777777" w:rsidR="00D34475" w:rsidRDefault="00D34475" w:rsidP="00A3182F">
            <w:pPr>
              <w:ind w:left="270"/>
            </w:pPr>
            <w:r>
              <w:t>I.2.3 Coordinates its communit</w:t>
            </w:r>
            <w:r w:rsidR="00DF63EB">
              <w:t>y</w:t>
            </w:r>
            <w:r>
              <w:t xml:space="preserve"> programs and services with the target clientele.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68FFE" w14:textId="77777777" w:rsidR="00D34475" w:rsidRPr="00892437" w:rsidRDefault="00892437" w:rsidP="009A2D80">
            <w:pPr>
              <w:pStyle w:val="ListParagraph"/>
              <w:numPr>
                <w:ilvl w:val="0"/>
                <w:numId w:val="17"/>
              </w:numPr>
              <w:ind w:left="184" w:hanging="180"/>
              <w:rPr>
                <w:b/>
              </w:rPr>
            </w:pPr>
            <w:r>
              <w:t>Communication for the conduct of the consultative meetings</w:t>
            </w:r>
          </w:p>
          <w:p w14:paraId="00BEABF7" w14:textId="77777777" w:rsidR="00892437" w:rsidRPr="00892437" w:rsidRDefault="00892437" w:rsidP="009A2D80">
            <w:pPr>
              <w:pStyle w:val="ListParagraph"/>
              <w:numPr>
                <w:ilvl w:val="0"/>
                <w:numId w:val="17"/>
              </w:numPr>
              <w:ind w:left="184" w:hanging="180"/>
              <w:rPr>
                <w:b/>
              </w:rPr>
            </w:pPr>
            <w:r>
              <w:t>Attendance sheet</w:t>
            </w:r>
          </w:p>
          <w:p w14:paraId="2DD7C80C" w14:textId="77777777" w:rsidR="00892437" w:rsidRPr="00892437" w:rsidRDefault="00892437" w:rsidP="009A2D80">
            <w:pPr>
              <w:pStyle w:val="ListParagraph"/>
              <w:numPr>
                <w:ilvl w:val="0"/>
                <w:numId w:val="17"/>
              </w:numPr>
              <w:ind w:left="184" w:hanging="180"/>
              <w:rPr>
                <w:b/>
              </w:rPr>
            </w:pPr>
            <w:r>
              <w:t>Photographs</w:t>
            </w:r>
          </w:p>
          <w:p w14:paraId="4A22395F" w14:textId="77777777" w:rsidR="00892437" w:rsidRPr="00892437" w:rsidRDefault="00892437" w:rsidP="009A2D80">
            <w:pPr>
              <w:pStyle w:val="ListParagraph"/>
              <w:numPr>
                <w:ilvl w:val="0"/>
                <w:numId w:val="17"/>
              </w:numPr>
              <w:ind w:left="184" w:hanging="180"/>
              <w:rPr>
                <w:b/>
              </w:rPr>
            </w:pPr>
            <w:r>
              <w:t>Communication re: date, venue, kind and number of participants in the target clientele</w:t>
            </w:r>
          </w:p>
          <w:p w14:paraId="1DFFBBA8" w14:textId="77777777" w:rsidR="00892437" w:rsidRPr="00892437" w:rsidRDefault="00892437" w:rsidP="009A2D80">
            <w:pPr>
              <w:pStyle w:val="ListParagraph"/>
              <w:numPr>
                <w:ilvl w:val="0"/>
                <w:numId w:val="17"/>
              </w:numPr>
              <w:ind w:left="184" w:hanging="180"/>
              <w:rPr>
                <w:b/>
              </w:rPr>
            </w:pPr>
            <w:r>
              <w:t>List of recipients/participants from the community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CED86C" w14:textId="77777777" w:rsidR="00091F1D" w:rsidRDefault="00091F1D">
            <w:r>
              <w:t>LGU</w:t>
            </w:r>
          </w:p>
          <w:p w14:paraId="78519081" w14:textId="77777777" w:rsidR="00091F1D" w:rsidRDefault="00091F1D">
            <w:r>
              <w:t>Extension Office</w:t>
            </w:r>
          </w:p>
          <w:p w14:paraId="6C21AD01" w14:textId="77777777" w:rsidR="00091F1D" w:rsidRPr="00091F1D" w:rsidRDefault="00091F1D">
            <w:r>
              <w:t>Extension Coordinator</w:t>
            </w:r>
          </w:p>
        </w:tc>
      </w:tr>
      <w:tr w:rsidR="00D34475" w14:paraId="348D1D66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66C94" w14:textId="77777777" w:rsidR="00D34475" w:rsidRDefault="00D34475" w:rsidP="00A3182F">
            <w:r>
              <w:t xml:space="preserve">I.2 </w:t>
            </w:r>
            <w:r w:rsidR="00A3182F">
              <w:t>T</w:t>
            </w:r>
            <w:r>
              <w:t>here is community participation and involvement in extension activities in the following: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03C2F" w14:textId="77777777" w:rsidR="00D34475" w:rsidRDefault="00D34475">
            <w:pPr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1CFC8" w14:textId="77777777" w:rsidR="00D34475" w:rsidRDefault="00D34475">
            <w:pPr>
              <w:rPr>
                <w:b/>
              </w:rPr>
            </w:pPr>
          </w:p>
        </w:tc>
      </w:tr>
      <w:tr w:rsidR="00D34475" w14:paraId="4D3C4C4B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DA18E" w14:textId="77777777" w:rsidR="00D34475" w:rsidRDefault="00D34475" w:rsidP="00A3182F">
            <w:pPr>
              <w:ind w:left="270"/>
            </w:pPr>
            <w:r>
              <w:t>I.2.1 planning;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B93B6" w14:textId="77777777" w:rsidR="00D34475" w:rsidRPr="00BF681E" w:rsidRDefault="00BF681E" w:rsidP="009A2D80">
            <w:pPr>
              <w:pStyle w:val="ListParagraph"/>
              <w:numPr>
                <w:ilvl w:val="0"/>
                <w:numId w:val="18"/>
              </w:numPr>
              <w:ind w:left="184" w:hanging="180"/>
              <w:rPr>
                <w:b/>
              </w:rPr>
            </w:pPr>
            <w:r>
              <w:t>Communication for the conduct of the consultative meetings</w:t>
            </w:r>
          </w:p>
          <w:p w14:paraId="20FE7FC4" w14:textId="77777777" w:rsidR="00BF681E" w:rsidRPr="006E2072" w:rsidRDefault="006E2072" w:rsidP="009A2D80">
            <w:pPr>
              <w:pStyle w:val="ListParagraph"/>
              <w:numPr>
                <w:ilvl w:val="0"/>
                <w:numId w:val="18"/>
              </w:numPr>
              <w:ind w:left="184" w:hanging="180"/>
              <w:rPr>
                <w:b/>
              </w:rPr>
            </w:pPr>
            <w:r>
              <w:t>Attendance sheets</w:t>
            </w:r>
          </w:p>
          <w:p w14:paraId="5E784317" w14:textId="77777777" w:rsidR="006E2072" w:rsidRPr="00BF681E" w:rsidRDefault="006E2072" w:rsidP="009A2D80">
            <w:pPr>
              <w:pStyle w:val="ListParagraph"/>
              <w:numPr>
                <w:ilvl w:val="0"/>
                <w:numId w:val="18"/>
              </w:numPr>
              <w:ind w:left="184" w:hanging="180"/>
              <w:rPr>
                <w:b/>
              </w:rPr>
            </w:pPr>
            <w:r>
              <w:t>Photographs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2AEBC" w14:textId="77777777" w:rsidR="00D34475" w:rsidRDefault="005053A6">
            <w:r>
              <w:t>Extension Office</w:t>
            </w:r>
          </w:p>
          <w:p w14:paraId="4FE632EB" w14:textId="77777777" w:rsidR="005053A6" w:rsidRPr="005053A6" w:rsidRDefault="005053A6">
            <w:r>
              <w:t>Extension Coordinator</w:t>
            </w:r>
          </w:p>
        </w:tc>
      </w:tr>
      <w:tr w:rsidR="00D34475" w14:paraId="62571B62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7BACE" w14:textId="77777777" w:rsidR="00D34475" w:rsidRDefault="00D34475" w:rsidP="00A3182F">
            <w:pPr>
              <w:ind w:left="270"/>
            </w:pPr>
            <w:r>
              <w:t>I.2.2 implementation and dissemination;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63757" w14:textId="77777777" w:rsidR="00D34475" w:rsidRPr="00C40657" w:rsidRDefault="00C40657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Communication re:  date, venue, kind and number of participants to the target clientele</w:t>
            </w:r>
          </w:p>
          <w:p w14:paraId="2C1601E3" w14:textId="77777777" w:rsidR="00C40657" w:rsidRPr="00C40657" w:rsidRDefault="00C40657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Attendance sheets of participants</w:t>
            </w:r>
          </w:p>
          <w:p w14:paraId="63532FEA" w14:textId="77777777" w:rsidR="00C40657" w:rsidRPr="00C40657" w:rsidRDefault="00C40657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List of recipients/participants from the community</w:t>
            </w:r>
          </w:p>
          <w:p w14:paraId="096204AB" w14:textId="77777777" w:rsidR="00C40657" w:rsidRPr="00F42FE2" w:rsidRDefault="00C40657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Photographs</w:t>
            </w:r>
          </w:p>
          <w:p w14:paraId="1059D3BD" w14:textId="77777777" w:rsidR="00F42FE2" w:rsidRPr="00F42FE2" w:rsidRDefault="00F42FE2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Tarpaulin</w:t>
            </w:r>
          </w:p>
          <w:p w14:paraId="611CB54D" w14:textId="77777777" w:rsidR="00F42FE2" w:rsidRPr="007D75B2" w:rsidRDefault="00F42FE2" w:rsidP="007D75B2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Tri</w:t>
            </w:r>
            <w:r w:rsidR="007D75B2">
              <w:t>–</w:t>
            </w:r>
            <w:r>
              <w:t>Media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43B4B" w14:textId="77777777" w:rsidR="00D34475" w:rsidRDefault="005053A6">
            <w:r>
              <w:t>Extension Office</w:t>
            </w:r>
          </w:p>
          <w:p w14:paraId="11436A71" w14:textId="77777777" w:rsidR="005053A6" w:rsidRPr="005053A6" w:rsidRDefault="005053A6">
            <w:r>
              <w:t>Extension Coordinator</w:t>
            </w:r>
          </w:p>
        </w:tc>
      </w:tr>
      <w:tr w:rsidR="00D34475" w14:paraId="7A42B695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2707E" w14:textId="77777777" w:rsidR="00D34475" w:rsidRDefault="00D34475" w:rsidP="00A3182F">
            <w:pPr>
              <w:ind w:left="270"/>
            </w:pPr>
            <w:r>
              <w:t>I.2.3 monitoring and evaluation;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626F36" w14:textId="77777777" w:rsidR="00D34475" w:rsidRPr="001A23E4" w:rsidRDefault="001A23E4" w:rsidP="009A2D80">
            <w:pPr>
              <w:pStyle w:val="ListParagraph"/>
              <w:numPr>
                <w:ilvl w:val="0"/>
                <w:numId w:val="20"/>
              </w:numPr>
              <w:ind w:left="184" w:hanging="180"/>
              <w:rPr>
                <w:b/>
              </w:rPr>
            </w:pPr>
            <w:r>
              <w:t xml:space="preserve">Monitoring and evaluation scheme involving the community </w:t>
            </w:r>
          </w:p>
          <w:p w14:paraId="33513180" w14:textId="77777777" w:rsidR="001A23E4" w:rsidRPr="001A23E4" w:rsidRDefault="001A23E4" w:rsidP="009A2D80">
            <w:pPr>
              <w:pStyle w:val="ListParagraph"/>
              <w:numPr>
                <w:ilvl w:val="0"/>
                <w:numId w:val="20"/>
              </w:numPr>
              <w:ind w:left="184" w:hanging="180"/>
              <w:rPr>
                <w:b/>
              </w:rPr>
            </w:pPr>
            <w:r>
              <w:t>Results of monitoring and evaluation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4CEE5" w14:textId="77777777" w:rsidR="00D34475" w:rsidRDefault="005053A6">
            <w:r>
              <w:t>Extension Office</w:t>
            </w:r>
          </w:p>
          <w:p w14:paraId="00E20767" w14:textId="77777777" w:rsidR="005053A6" w:rsidRPr="005053A6" w:rsidRDefault="005053A6">
            <w:r>
              <w:t>Extension Coordinator</w:t>
            </w:r>
          </w:p>
        </w:tc>
      </w:tr>
      <w:tr w:rsidR="00D34475" w14:paraId="214A54B0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36CDC" w14:textId="77777777" w:rsidR="00D34475" w:rsidRDefault="00D34475" w:rsidP="00A3182F">
            <w:pPr>
              <w:ind w:left="270"/>
            </w:pPr>
            <w:r>
              <w:t>I.2.4 out</w:t>
            </w:r>
            <w:r w:rsidR="007D75B2">
              <w:t>–</w:t>
            </w:r>
            <w:r>
              <w:t>sourcing of funds, materials and other service inputs; and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42D88" w14:textId="77777777" w:rsidR="00D34475" w:rsidRPr="006D7DF3" w:rsidRDefault="006D7DF3" w:rsidP="009A2D80">
            <w:pPr>
              <w:pStyle w:val="ListParagraph"/>
              <w:numPr>
                <w:ilvl w:val="0"/>
                <w:numId w:val="21"/>
              </w:numPr>
              <w:ind w:left="184" w:hanging="180"/>
              <w:rPr>
                <w:b/>
              </w:rPr>
            </w:pPr>
            <w:r>
              <w:t>Approved project proposals</w:t>
            </w:r>
          </w:p>
          <w:p w14:paraId="61638CC0" w14:textId="77777777" w:rsidR="006D7DF3" w:rsidRPr="006D7DF3" w:rsidRDefault="006D7DF3" w:rsidP="009A2D80">
            <w:pPr>
              <w:pStyle w:val="ListParagraph"/>
              <w:numPr>
                <w:ilvl w:val="0"/>
                <w:numId w:val="21"/>
              </w:numPr>
              <w:ind w:left="184" w:hanging="180"/>
              <w:rPr>
                <w:b/>
              </w:rPr>
            </w:pPr>
            <w:r>
              <w:t>Source of fund and contribution counterparts/partnerships</w:t>
            </w:r>
          </w:p>
          <w:p w14:paraId="431B937E" w14:textId="77777777" w:rsidR="006D7DF3" w:rsidRPr="006D7DF3" w:rsidRDefault="006D7DF3" w:rsidP="009A2D80">
            <w:pPr>
              <w:pStyle w:val="ListParagraph"/>
              <w:numPr>
                <w:ilvl w:val="0"/>
                <w:numId w:val="21"/>
              </w:numPr>
              <w:ind w:left="184" w:hanging="180"/>
              <w:rPr>
                <w:b/>
              </w:rPr>
            </w:pPr>
            <w:r>
              <w:t>MOA</w:t>
            </w:r>
            <w:r w:rsidR="001B3872">
              <w:t xml:space="preserve">/MOU/Resolution 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61846" w14:textId="77777777" w:rsidR="005053A6" w:rsidRDefault="005053A6">
            <w:r>
              <w:t>Budget Office</w:t>
            </w:r>
          </w:p>
          <w:p w14:paraId="630E048D" w14:textId="77777777" w:rsidR="005053A6" w:rsidRDefault="005053A6">
            <w:r>
              <w:t>Extension Office</w:t>
            </w:r>
          </w:p>
          <w:p w14:paraId="2BD18E3C" w14:textId="77777777" w:rsidR="005053A6" w:rsidRPr="005053A6" w:rsidRDefault="005053A6">
            <w:r>
              <w:t>Extension Coordinator</w:t>
            </w:r>
          </w:p>
        </w:tc>
      </w:tr>
      <w:tr w:rsidR="00D34475" w14:paraId="05E58E45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FA2F4" w14:textId="77777777" w:rsidR="00D34475" w:rsidRDefault="00D34475" w:rsidP="00A3182F">
            <w:pPr>
              <w:ind w:left="270"/>
            </w:pPr>
            <w:r>
              <w:t>I.2.5 utilization of technology, knowledge learned, skills acquired from the extension projects and activities.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3B3B43" w14:textId="77777777" w:rsidR="00D34475" w:rsidRPr="00396338" w:rsidRDefault="00396338" w:rsidP="009A2D80">
            <w:pPr>
              <w:pStyle w:val="ListParagraph"/>
              <w:numPr>
                <w:ilvl w:val="0"/>
                <w:numId w:val="22"/>
              </w:numPr>
              <w:ind w:left="184" w:hanging="180"/>
              <w:rPr>
                <w:b/>
              </w:rPr>
            </w:pPr>
            <w:r>
              <w:t>List of technology adaptors</w:t>
            </w:r>
          </w:p>
          <w:p w14:paraId="595D6443" w14:textId="77777777" w:rsidR="00396338" w:rsidRPr="00396338" w:rsidRDefault="00396338" w:rsidP="009A2D80">
            <w:pPr>
              <w:pStyle w:val="ListParagraph"/>
              <w:numPr>
                <w:ilvl w:val="0"/>
                <w:numId w:val="22"/>
              </w:numPr>
              <w:ind w:left="184" w:hanging="180"/>
              <w:rPr>
                <w:b/>
              </w:rPr>
            </w:pPr>
            <w:r>
              <w:t>List of projects implemented by trainers</w:t>
            </w:r>
          </w:p>
          <w:p w14:paraId="6EDC3FF8" w14:textId="77777777" w:rsidR="00396338" w:rsidRPr="001C109D" w:rsidRDefault="00396338" w:rsidP="009A2D80">
            <w:pPr>
              <w:pStyle w:val="ListParagraph"/>
              <w:numPr>
                <w:ilvl w:val="0"/>
                <w:numId w:val="22"/>
              </w:numPr>
              <w:ind w:left="184" w:hanging="180"/>
              <w:rPr>
                <w:b/>
              </w:rPr>
            </w:pPr>
            <w:r>
              <w:t>Testimonies of recipients</w:t>
            </w:r>
          </w:p>
          <w:p w14:paraId="128F00F0" w14:textId="77777777" w:rsidR="001C109D" w:rsidRPr="00396338" w:rsidRDefault="001C109D" w:rsidP="009A2D80">
            <w:pPr>
              <w:pStyle w:val="ListParagraph"/>
              <w:numPr>
                <w:ilvl w:val="0"/>
                <w:numId w:val="22"/>
              </w:numPr>
              <w:ind w:left="184" w:hanging="180"/>
              <w:rPr>
                <w:b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3A3C6" w14:textId="77777777" w:rsidR="00D34475" w:rsidRDefault="005053A6">
            <w:r>
              <w:t>Concerned trainer</w:t>
            </w:r>
          </w:p>
          <w:p w14:paraId="594E9954" w14:textId="77777777" w:rsidR="005053A6" w:rsidRDefault="005053A6">
            <w:r>
              <w:t>Extension Office</w:t>
            </w:r>
          </w:p>
          <w:p w14:paraId="375D0069" w14:textId="77777777" w:rsidR="005053A6" w:rsidRPr="005053A6" w:rsidRDefault="005053A6">
            <w:r>
              <w:t>Extension coordinator</w:t>
            </w:r>
          </w:p>
        </w:tc>
      </w:tr>
      <w:tr w:rsidR="00D34475" w14:paraId="6B81C0FE" w14:textId="77777777" w:rsidTr="009A2D80">
        <w:trPr>
          <w:trHeight w:val="305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FA38A" w14:textId="77777777" w:rsidR="00D34475" w:rsidRDefault="00D34475">
            <w:pPr>
              <w:rPr>
                <w:b/>
              </w:rPr>
            </w:pPr>
            <w:r w:rsidRPr="00D34475">
              <w:rPr>
                <w:b/>
              </w:rPr>
              <w:t>OUTCOME/S</w:t>
            </w:r>
          </w:p>
        </w:tc>
      </w:tr>
      <w:tr w:rsidR="00D34475" w14:paraId="35AF38A8" w14:textId="77777777" w:rsidTr="009A2D80">
        <w:trPr>
          <w:trHeight w:val="305"/>
        </w:trPr>
        <w:tc>
          <w:tcPr>
            <w:tcW w:w="3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5C4A2" w14:textId="77777777" w:rsidR="00D34475" w:rsidRPr="00D34475" w:rsidRDefault="00D34475">
            <w:r>
              <w:t>O.1 There is wholesome coordination between the Extension Program implementers and the target clientele/ beneficiaries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E57E81" w14:textId="77777777" w:rsidR="000C599F" w:rsidRPr="000C599F" w:rsidRDefault="000C599F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Communication re:  date, venue, kind and number of participants to the target clientele</w:t>
            </w:r>
          </w:p>
          <w:p w14:paraId="3932D3E2" w14:textId="77777777" w:rsidR="000C599F" w:rsidRPr="00BF681E" w:rsidRDefault="000C599F" w:rsidP="009A2D80">
            <w:pPr>
              <w:pStyle w:val="ListParagraph"/>
              <w:numPr>
                <w:ilvl w:val="0"/>
                <w:numId w:val="18"/>
              </w:numPr>
              <w:ind w:left="184" w:hanging="180"/>
              <w:rPr>
                <w:b/>
              </w:rPr>
            </w:pPr>
            <w:r>
              <w:t>Communication for the conduct of the consultative meetings</w:t>
            </w:r>
          </w:p>
          <w:p w14:paraId="6DF767B5" w14:textId="77777777" w:rsidR="000C599F" w:rsidRPr="006E2072" w:rsidRDefault="000C599F" w:rsidP="009A2D80">
            <w:pPr>
              <w:pStyle w:val="ListParagraph"/>
              <w:numPr>
                <w:ilvl w:val="0"/>
                <w:numId w:val="18"/>
              </w:numPr>
              <w:ind w:left="184" w:hanging="180"/>
              <w:rPr>
                <w:b/>
              </w:rPr>
            </w:pPr>
            <w:r>
              <w:lastRenderedPageBreak/>
              <w:t>Attendance sheets</w:t>
            </w:r>
          </w:p>
          <w:p w14:paraId="47527D18" w14:textId="77777777" w:rsidR="00D34475" w:rsidRDefault="000C599F" w:rsidP="009A2D80">
            <w:pPr>
              <w:pStyle w:val="ListParagraph"/>
              <w:numPr>
                <w:ilvl w:val="0"/>
                <w:numId w:val="19"/>
              </w:numPr>
              <w:ind w:left="184" w:hanging="180"/>
              <w:rPr>
                <w:b/>
              </w:rPr>
            </w:pPr>
            <w:r>
              <w:t>Photographs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95E2C0" w14:textId="77777777" w:rsidR="00D34475" w:rsidRDefault="005053A6">
            <w:r>
              <w:lastRenderedPageBreak/>
              <w:t>Extension Office</w:t>
            </w:r>
          </w:p>
          <w:p w14:paraId="0B28C236" w14:textId="77777777" w:rsidR="005053A6" w:rsidRPr="005053A6" w:rsidRDefault="005053A6">
            <w:r>
              <w:t>Extension Coordinator</w:t>
            </w:r>
          </w:p>
        </w:tc>
      </w:tr>
    </w:tbl>
    <w:p w14:paraId="1E1D50DC" w14:textId="77777777" w:rsidR="004142DC" w:rsidRDefault="004142DC"/>
    <w:sectPr w:rsidR="004142DC" w:rsidSect="008E620D">
      <w:headerReference w:type="default" r:id="rId8"/>
      <w:pgSz w:w="12240" w:h="18720" w:code="1"/>
      <w:pgMar w:top="1440" w:right="216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78BC" w14:textId="77777777" w:rsidR="00C3209C" w:rsidRDefault="00C3209C" w:rsidP="00BD6A3C">
      <w:r>
        <w:separator/>
      </w:r>
    </w:p>
  </w:endnote>
  <w:endnote w:type="continuationSeparator" w:id="0">
    <w:p w14:paraId="2FA4777B" w14:textId="77777777" w:rsidR="00C3209C" w:rsidRDefault="00C3209C" w:rsidP="00BD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4A3F5" w14:textId="77777777" w:rsidR="00C3209C" w:rsidRDefault="00C3209C" w:rsidP="00BD6A3C">
      <w:r>
        <w:separator/>
      </w:r>
    </w:p>
  </w:footnote>
  <w:footnote w:type="continuationSeparator" w:id="0">
    <w:p w14:paraId="324302F5" w14:textId="77777777" w:rsidR="00C3209C" w:rsidRDefault="00C3209C" w:rsidP="00BD6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9C382" w14:textId="6B090C02" w:rsidR="00BD6A3C" w:rsidRPr="00BD6A3C" w:rsidRDefault="00BD6A3C" w:rsidP="00BD6A3C">
    <w:pPr>
      <w:pStyle w:val="Header"/>
      <w:jc w:val="center"/>
      <w:rPr>
        <w:b/>
        <w:bCs/>
        <w:sz w:val="32"/>
        <w:szCs w:val="32"/>
      </w:rPr>
    </w:pPr>
    <w:r w:rsidRPr="00BD6A3C">
      <w:rPr>
        <w:b/>
        <w:bCs/>
        <w:sz w:val="32"/>
        <w:szCs w:val="32"/>
      </w:rPr>
      <w:t>AREA VI</w:t>
    </w:r>
    <w:r>
      <w:rPr>
        <w:b/>
        <w:bCs/>
        <w:sz w:val="32"/>
        <w:szCs w:val="32"/>
      </w:rPr>
      <w:t>- EXTENSION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C75"/>
    <w:multiLevelType w:val="hybridMultilevel"/>
    <w:tmpl w:val="3EFA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7D9A"/>
    <w:multiLevelType w:val="hybridMultilevel"/>
    <w:tmpl w:val="A7E2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01BCC"/>
    <w:multiLevelType w:val="hybridMultilevel"/>
    <w:tmpl w:val="304A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609"/>
    <w:multiLevelType w:val="hybridMultilevel"/>
    <w:tmpl w:val="61C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4E06"/>
    <w:multiLevelType w:val="hybridMultilevel"/>
    <w:tmpl w:val="0C7E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11"/>
    <w:multiLevelType w:val="hybridMultilevel"/>
    <w:tmpl w:val="4AA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F19C1"/>
    <w:multiLevelType w:val="hybridMultilevel"/>
    <w:tmpl w:val="8006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E1196"/>
    <w:multiLevelType w:val="hybridMultilevel"/>
    <w:tmpl w:val="C47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6364"/>
    <w:multiLevelType w:val="hybridMultilevel"/>
    <w:tmpl w:val="8DBC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04783"/>
    <w:multiLevelType w:val="hybridMultilevel"/>
    <w:tmpl w:val="FB2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9594B"/>
    <w:multiLevelType w:val="hybridMultilevel"/>
    <w:tmpl w:val="BFF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228C"/>
    <w:multiLevelType w:val="hybridMultilevel"/>
    <w:tmpl w:val="04A8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C4615"/>
    <w:multiLevelType w:val="hybridMultilevel"/>
    <w:tmpl w:val="CF5A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C531E"/>
    <w:multiLevelType w:val="hybridMultilevel"/>
    <w:tmpl w:val="F8CE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3508"/>
    <w:multiLevelType w:val="hybridMultilevel"/>
    <w:tmpl w:val="77043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B041B1"/>
    <w:multiLevelType w:val="hybridMultilevel"/>
    <w:tmpl w:val="EB28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C3626"/>
    <w:multiLevelType w:val="hybridMultilevel"/>
    <w:tmpl w:val="3A24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30CA5"/>
    <w:multiLevelType w:val="hybridMultilevel"/>
    <w:tmpl w:val="0E7C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724EC"/>
    <w:multiLevelType w:val="hybridMultilevel"/>
    <w:tmpl w:val="FF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E7ACC"/>
    <w:multiLevelType w:val="hybridMultilevel"/>
    <w:tmpl w:val="897E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50005"/>
    <w:multiLevelType w:val="hybridMultilevel"/>
    <w:tmpl w:val="EF22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A7DB4"/>
    <w:multiLevelType w:val="hybridMultilevel"/>
    <w:tmpl w:val="7D1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0"/>
  </w:num>
  <w:num w:numId="5">
    <w:abstractNumId w:val="9"/>
  </w:num>
  <w:num w:numId="6">
    <w:abstractNumId w:val="19"/>
  </w:num>
  <w:num w:numId="7">
    <w:abstractNumId w:val="17"/>
  </w:num>
  <w:num w:numId="8">
    <w:abstractNumId w:val="12"/>
  </w:num>
  <w:num w:numId="9">
    <w:abstractNumId w:val="4"/>
  </w:num>
  <w:num w:numId="10">
    <w:abstractNumId w:val="7"/>
  </w:num>
  <w:num w:numId="11">
    <w:abstractNumId w:val="21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3"/>
  </w:num>
  <w:num w:numId="19">
    <w:abstractNumId w:val="16"/>
  </w:num>
  <w:num w:numId="20">
    <w:abstractNumId w:val="8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003"/>
    <w:rsid w:val="000309F2"/>
    <w:rsid w:val="00033F00"/>
    <w:rsid w:val="00044DAE"/>
    <w:rsid w:val="00077CC1"/>
    <w:rsid w:val="00077E05"/>
    <w:rsid w:val="00091F1D"/>
    <w:rsid w:val="000C599F"/>
    <w:rsid w:val="000E6003"/>
    <w:rsid w:val="000F51AE"/>
    <w:rsid w:val="001349FD"/>
    <w:rsid w:val="001373BB"/>
    <w:rsid w:val="00185B9E"/>
    <w:rsid w:val="001879A5"/>
    <w:rsid w:val="001A23E4"/>
    <w:rsid w:val="001B1778"/>
    <w:rsid w:val="001B3872"/>
    <w:rsid w:val="001C109D"/>
    <w:rsid w:val="00241F0C"/>
    <w:rsid w:val="00290BD3"/>
    <w:rsid w:val="002C1FE5"/>
    <w:rsid w:val="002E01B9"/>
    <w:rsid w:val="00364677"/>
    <w:rsid w:val="00373518"/>
    <w:rsid w:val="00396338"/>
    <w:rsid w:val="003D2BAA"/>
    <w:rsid w:val="003E2FFE"/>
    <w:rsid w:val="00406E10"/>
    <w:rsid w:val="004142DC"/>
    <w:rsid w:val="004229BF"/>
    <w:rsid w:val="00466774"/>
    <w:rsid w:val="00475F05"/>
    <w:rsid w:val="00492600"/>
    <w:rsid w:val="00495A65"/>
    <w:rsid w:val="004B6862"/>
    <w:rsid w:val="004D24FB"/>
    <w:rsid w:val="005053A6"/>
    <w:rsid w:val="00507122"/>
    <w:rsid w:val="00524655"/>
    <w:rsid w:val="00537BEB"/>
    <w:rsid w:val="00540EEC"/>
    <w:rsid w:val="0059434F"/>
    <w:rsid w:val="005E3CBB"/>
    <w:rsid w:val="00607684"/>
    <w:rsid w:val="00615B70"/>
    <w:rsid w:val="00663772"/>
    <w:rsid w:val="006815C4"/>
    <w:rsid w:val="00685B01"/>
    <w:rsid w:val="006B44B7"/>
    <w:rsid w:val="006C1FFC"/>
    <w:rsid w:val="006D7DF3"/>
    <w:rsid w:val="006E2072"/>
    <w:rsid w:val="006E29D3"/>
    <w:rsid w:val="006E34F5"/>
    <w:rsid w:val="006F31FE"/>
    <w:rsid w:val="00711EA7"/>
    <w:rsid w:val="00743670"/>
    <w:rsid w:val="007D0710"/>
    <w:rsid w:val="007D75B2"/>
    <w:rsid w:val="007F6334"/>
    <w:rsid w:val="00822A0F"/>
    <w:rsid w:val="00892437"/>
    <w:rsid w:val="008C030D"/>
    <w:rsid w:val="008E620D"/>
    <w:rsid w:val="0091077B"/>
    <w:rsid w:val="00930E89"/>
    <w:rsid w:val="009A143D"/>
    <w:rsid w:val="009A2D80"/>
    <w:rsid w:val="009C6EC5"/>
    <w:rsid w:val="009E27C1"/>
    <w:rsid w:val="009F1BFD"/>
    <w:rsid w:val="009F6C2B"/>
    <w:rsid w:val="00A3182F"/>
    <w:rsid w:val="00A55EE6"/>
    <w:rsid w:val="00A7022C"/>
    <w:rsid w:val="00A94B7C"/>
    <w:rsid w:val="00AD3085"/>
    <w:rsid w:val="00AD7A5D"/>
    <w:rsid w:val="00B134CC"/>
    <w:rsid w:val="00B237B0"/>
    <w:rsid w:val="00B53114"/>
    <w:rsid w:val="00B77E99"/>
    <w:rsid w:val="00B866B6"/>
    <w:rsid w:val="00B92660"/>
    <w:rsid w:val="00BC21EA"/>
    <w:rsid w:val="00BC3326"/>
    <w:rsid w:val="00BD6A3C"/>
    <w:rsid w:val="00BF681E"/>
    <w:rsid w:val="00C02EB4"/>
    <w:rsid w:val="00C179FE"/>
    <w:rsid w:val="00C230BE"/>
    <w:rsid w:val="00C303BF"/>
    <w:rsid w:val="00C3209C"/>
    <w:rsid w:val="00C40657"/>
    <w:rsid w:val="00C40E1D"/>
    <w:rsid w:val="00C7168C"/>
    <w:rsid w:val="00CB19B6"/>
    <w:rsid w:val="00CC2603"/>
    <w:rsid w:val="00CE4826"/>
    <w:rsid w:val="00CF79AC"/>
    <w:rsid w:val="00D0309C"/>
    <w:rsid w:val="00D124BE"/>
    <w:rsid w:val="00D34475"/>
    <w:rsid w:val="00D4445D"/>
    <w:rsid w:val="00D75663"/>
    <w:rsid w:val="00D814E5"/>
    <w:rsid w:val="00D84479"/>
    <w:rsid w:val="00D8583A"/>
    <w:rsid w:val="00D97230"/>
    <w:rsid w:val="00DB1251"/>
    <w:rsid w:val="00DB17A0"/>
    <w:rsid w:val="00DF63EB"/>
    <w:rsid w:val="00E278EE"/>
    <w:rsid w:val="00E46CBE"/>
    <w:rsid w:val="00E57633"/>
    <w:rsid w:val="00EB15DF"/>
    <w:rsid w:val="00ED1403"/>
    <w:rsid w:val="00ED1F2F"/>
    <w:rsid w:val="00EE3D84"/>
    <w:rsid w:val="00EF3360"/>
    <w:rsid w:val="00F344E8"/>
    <w:rsid w:val="00F4048A"/>
    <w:rsid w:val="00F414A9"/>
    <w:rsid w:val="00F42FE2"/>
    <w:rsid w:val="00F72317"/>
    <w:rsid w:val="00F8399B"/>
    <w:rsid w:val="00F93BD6"/>
    <w:rsid w:val="00F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5369"/>
  <w15:docId w15:val="{6E0C00C0-F47E-4AF0-8717-5C0BEE7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86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A3C"/>
  </w:style>
  <w:style w:type="paragraph" w:styleId="Footer">
    <w:name w:val="footer"/>
    <w:basedOn w:val="Normal"/>
    <w:link w:val="FooterChar"/>
    <w:uiPriority w:val="99"/>
    <w:unhideWhenUsed/>
    <w:rsid w:val="00BD6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D8773-7D59-48EB-A85A-B8340932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Bhon-Bhon Agcaoili</cp:lastModifiedBy>
  <cp:revision>3</cp:revision>
  <cp:lastPrinted>2021-03-01T05:53:00Z</cp:lastPrinted>
  <dcterms:created xsi:type="dcterms:W3CDTF">2019-07-08T16:45:00Z</dcterms:created>
  <dcterms:modified xsi:type="dcterms:W3CDTF">2021-03-01T05:53:00Z</dcterms:modified>
</cp:coreProperties>
</file>