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3A413239" w:rsidR="006B6A23" w:rsidRDefault="006B6A23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B6A23">
        <w:t>v6.5.2.1.202404092230, from home</w:t>
      </w:r>
    </w:p>
    <w:p w14:paraId="47EAA50D" w14:textId="699AC996" w:rsidR="002C64B5" w:rsidRPr="00765678" w:rsidRDefault="006B6A23" w:rsidP="0018051F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  <w:bookmarkStart w:id="0" w:name="_GoBack"/>
      <w:bookmarkEnd w:id="0"/>
    </w:p>
    <w:sectPr w:rsidR="002C64B5" w:rsidRPr="00765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90094" w14:textId="77777777" w:rsidR="004E5D37" w:rsidRDefault="004E5D37" w:rsidP="009C2246">
      <w:r>
        <w:separator/>
      </w:r>
    </w:p>
  </w:endnote>
  <w:endnote w:type="continuationSeparator" w:id="0">
    <w:p w14:paraId="08FE7615" w14:textId="77777777" w:rsidR="004E5D37" w:rsidRDefault="004E5D37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DB22A" w14:textId="77777777" w:rsidR="004E5D37" w:rsidRDefault="004E5D37" w:rsidP="009C2246">
      <w:r>
        <w:separator/>
      </w:r>
    </w:p>
  </w:footnote>
  <w:footnote w:type="continuationSeparator" w:id="0">
    <w:p w14:paraId="38FE39FB" w14:textId="77777777" w:rsidR="004E5D37" w:rsidRDefault="004E5D37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4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9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BE3402A"/>
    <w:multiLevelType w:val="hybridMultilevel"/>
    <w:tmpl w:val="7136960E"/>
    <w:lvl w:ilvl="0" w:tplc="6E925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4"/>
  </w:num>
  <w:num w:numId="2">
    <w:abstractNumId w:val="43"/>
  </w:num>
  <w:num w:numId="3">
    <w:abstractNumId w:val="28"/>
  </w:num>
  <w:num w:numId="4">
    <w:abstractNumId w:val="133"/>
  </w:num>
  <w:num w:numId="5">
    <w:abstractNumId w:val="35"/>
  </w:num>
  <w:num w:numId="6">
    <w:abstractNumId w:val="152"/>
  </w:num>
  <w:num w:numId="7">
    <w:abstractNumId w:val="81"/>
  </w:num>
  <w:num w:numId="8">
    <w:abstractNumId w:val="176"/>
  </w:num>
  <w:num w:numId="9">
    <w:abstractNumId w:val="58"/>
  </w:num>
  <w:num w:numId="10">
    <w:abstractNumId w:val="104"/>
  </w:num>
  <w:num w:numId="11">
    <w:abstractNumId w:val="46"/>
  </w:num>
  <w:num w:numId="12">
    <w:abstractNumId w:val="33"/>
  </w:num>
  <w:num w:numId="13">
    <w:abstractNumId w:val="55"/>
  </w:num>
  <w:num w:numId="14">
    <w:abstractNumId w:val="27"/>
  </w:num>
  <w:num w:numId="15">
    <w:abstractNumId w:val="106"/>
  </w:num>
  <w:num w:numId="16">
    <w:abstractNumId w:val="51"/>
  </w:num>
  <w:num w:numId="17">
    <w:abstractNumId w:val="49"/>
  </w:num>
  <w:num w:numId="18">
    <w:abstractNumId w:val="65"/>
  </w:num>
  <w:num w:numId="19">
    <w:abstractNumId w:val="132"/>
  </w:num>
  <w:num w:numId="20">
    <w:abstractNumId w:val="180"/>
  </w:num>
  <w:num w:numId="21">
    <w:abstractNumId w:val="88"/>
  </w:num>
  <w:num w:numId="22">
    <w:abstractNumId w:val="155"/>
  </w:num>
  <w:num w:numId="23">
    <w:abstractNumId w:val="93"/>
  </w:num>
  <w:num w:numId="24">
    <w:abstractNumId w:val="122"/>
  </w:num>
  <w:num w:numId="25">
    <w:abstractNumId w:val="98"/>
  </w:num>
  <w:num w:numId="26">
    <w:abstractNumId w:val="2"/>
  </w:num>
  <w:num w:numId="27">
    <w:abstractNumId w:val="32"/>
  </w:num>
  <w:num w:numId="28">
    <w:abstractNumId w:val="156"/>
  </w:num>
  <w:num w:numId="29">
    <w:abstractNumId w:val="80"/>
  </w:num>
  <w:num w:numId="30">
    <w:abstractNumId w:val="75"/>
  </w:num>
  <w:num w:numId="31">
    <w:abstractNumId w:val="124"/>
  </w:num>
  <w:num w:numId="32">
    <w:abstractNumId w:val="82"/>
  </w:num>
  <w:num w:numId="33">
    <w:abstractNumId w:val="92"/>
  </w:num>
  <w:num w:numId="34">
    <w:abstractNumId w:val="161"/>
  </w:num>
  <w:num w:numId="35">
    <w:abstractNumId w:val="57"/>
  </w:num>
  <w:num w:numId="36">
    <w:abstractNumId w:val="63"/>
  </w:num>
  <w:num w:numId="37">
    <w:abstractNumId w:val="110"/>
  </w:num>
  <w:num w:numId="38">
    <w:abstractNumId w:val="165"/>
  </w:num>
  <w:num w:numId="39">
    <w:abstractNumId w:val="42"/>
  </w:num>
  <w:num w:numId="40">
    <w:abstractNumId w:val="78"/>
  </w:num>
  <w:num w:numId="41">
    <w:abstractNumId w:val="125"/>
  </w:num>
  <w:num w:numId="42">
    <w:abstractNumId w:val="85"/>
  </w:num>
  <w:num w:numId="43">
    <w:abstractNumId w:val="25"/>
  </w:num>
  <w:num w:numId="44">
    <w:abstractNumId w:val="171"/>
  </w:num>
  <w:num w:numId="45">
    <w:abstractNumId w:val="142"/>
  </w:num>
  <w:num w:numId="46">
    <w:abstractNumId w:val="86"/>
  </w:num>
  <w:num w:numId="47">
    <w:abstractNumId w:val="147"/>
  </w:num>
  <w:num w:numId="48">
    <w:abstractNumId w:val="128"/>
  </w:num>
  <w:num w:numId="49">
    <w:abstractNumId w:val="15"/>
  </w:num>
  <w:num w:numId="50">
    <w:abstractNumId w:val="114"/>
  </w:num>
  <w:num w:numId="51">
    <w:abstractNumId w:val="19"/>
  </w:num>
  <w:num w:numId="52">
    <w:abstractNumId w:val="54"/>
  </w:num>
  <w:num w:numId="53">
    <w:abstractNumId w:val="162"/>
  </w:num>
  <w:num w:numId="54">
    <w:abstractNumId w:val="167"/>
  </w:num>
  <w:num w:numId="55">
    <w:abstractNumId w:val="77"/>
  </w:num>
  <w:num w:numId="56">
    <w:abstractNumId w:val="178"/>
  </w:num>
  <w:num w:numId="57">
    <w:abstractNumId w:val="137"/>
  </w:num>
  <w:num w:numId="58">
    <w:abstractNumId w:val="113"/>
  </w:num>
  <w:num w:numId="59">
    <w:abstractNumId w:val="170"/>
  </w:num>
  <w:num w:numId="60">
    <w:abstractNumId w:val="157"/>
  </w:num>
  <w:num w:numId="61">
    <w:abstractNumId w:val="179"/>
  </w:num>
  <w:num w:numId="62">
    <w:abstractNumId w:val="154"/>
  </w:num>
  <w:num w:numId="63">
    <w:abstractNumId w:val="21"/>
  </w:num>
  <w:num w:numId="64">
    <w:abstractNumId w:val="52"/>
  </w:num>
  <w:num w:numId="65">
    <w:abstractNumId w:val="97"/>
  </w:num>
  <w:num w:numId="66">
    <w:abstractNumId w:val="90"/>
  </w:num>
  <w:num w:numId="67">
    <w:abstractNumId w:val="22"/>
  </w:num>
  <w:num w:numId="68">
    <w:abstractNumId w:val="41"/>
  </w:num>
  <w:num w:numId="69">
    <w:abstractNumId w:val="144"/>
  </w:num>
  <w:num w:numId="70">
    <w:abstractNumId w:val="107"/>
  </w:num>
  <w:num w:numId="71">
    <w:abstractNumId w:val="14"/>
  </w:num>
  <w:num w:numId="72">
    <w:abstractNumId w:val="177"/>
  </w:num>
  <w:num w:numId="73">
    <w:abstractNumId w:val="40"/>
  </w:num>
  <w:num w:numId="74">
    <w:abstractNumId w:val="69"/>
  </w:num>
  <w:num w:numId="75">
    <w:abstractNumId w:val="11"/>
  </w:num>
  <w:num w:numId="76">
    <w:abstractNumId w:val="68"/>
  </w:num>
  <w:num w:numId="77">
    <w:abstractNumId w:val="149"/>
  </w:num>
  <w:num w:numId="78">
    <w:abstractNumId w:val="17"/>
  </w:num>
  <w:num w:numId="79">
    <w:abstractNumId w:val="151"/>
  </w:num>
  <w:num w:numId="80">
    <w:abstractNumId w:val="50"/>
  </w:num>
  <w:num w:numId="81">
    <w:abstractNumId w:val="101"/>
  </w:num>
  <w:num w:numId="82">
    <w:abstractNumId w:val="143"/>
  </w:num>
  <w:num w:numId="83">
    <w:abstractNumId w:val="79"/>
  </w:num>
  <w:num w:numId="84">
    <w:abstractNumId w:val="116"/>
  </w:num>
  <w:num w:numId="85">
    <w:abstractNumId w:val="83"/>
  </w:num>
  <w:num w:numId="86">
    <w:abstractNumId w:val="181"/>
  </w:num>
  <w:num w:numId="87">
    <w:abstractNumId w:val="12"/>
  </w:num>
  <w:num w:numId="88">
    <w:abstractNumId w:val="16"/>
  </w:num>
  <w:num w:numId="89">
    <w:abstractNumId w:val="111"/>
  </w:num>
  <w:num w:numId="90">
    <w:abstractNumId w:val="141"/>
  </w:num>
  <w:num w:numId="91">
    <w:abstractNumId w:val="173"/>
  </w:num>
  <w:num w:numId="92">
    <w:abstractNumId w:val="95"/>
  </w:num>
  <w:num w:numId="93">
    <w:abstractNumId w:val="9"/>
  </w:num>
  <w:num w:numId="94">
    <w:abstractNumId w:val="71"/>
  </w:num>
  <w:num w:numId="95">
    <w:abstractNumId w:val="59"/>
  </w:num>
  <w:num w:numId="96">
    <w:abstractNumId w:val="64"/>
  </w:num>
  <w:num w:numId="97">
    <w:abstractNumId w:val="130"/>
  </w:num>
  <w:num w:numId="98">
    <w:abstractNumId w:val="115"/>
  </w:num>
  <w:num w:numId="99">
    <w:abstractNumId w:val="163"/>
  </w:num>
  <w:num w:numId="100">
    <w:abstractNumId w:val="99"/>
  </w:num>
  <w:num w:numId="101">
    <w:abstractNumId w:val="145"/>
  </w:num>
  <w:num w:numId="102">
    <w:abstractNumId w:val="3"/>
  </w:num>
  <w:num w:numId="103">
    <w:abstractNumId w:val="53"/>
  </w:num>
  <w:num w:numId="104">
    <w:abstractNumId w:val="108"/>
  </w:num>
  <w:num w:numId="105">
    <w:abstractNumId w:val="123"/>
  </w:num>
  <w:num w:numId="106">
    <w:abstractNumId w:val="8"/>
  </w:num>
  <w:num w:numId="107">
    <w:abstractNumId w:val="30"/>
  </w:num>
  <w:num w:numId="108">
    <w:abstractNumId w:val="76"/>
  </w:num>
  <w:num w:numId="109">
    <w:abstractNumId w:val="62"/>
  </w:num>
  <w:num w:numId="110">
    <w:abstractNumId w:val="72"/>
  </w:num>
  <w:num w:numId="111">
    <w:abstractNumId w:val="7"/>
  </w:num>
  <w:num w:numId="112">
    <w:abstractNumId w:val="166"/>
  </w:num>
  <w:num w:numId="113">
    <w:abstractNumId w:val="148"/>
  </w:num>
  <w:num w:numId="114">
    <w:abstractNumId w:val="109"/>
  </w:num>
  <w:num w:numId="115">
    <w:abstractNumId w:val="10"/>
  </w:num>
  <w:num w:numId="116">
    <w:abstractNumId w:val="174"/>
  </w:num>
  <w:num w:numId="117">
    <w:abstractNumId w:val="18"/>
  </w:num>
  <w:num w:numId="118">
    <w:abstractNumId w:val="121"/>
  </w:num>
  <w:num w:numId="119">
    <w:abstractNumId w:val="127"/>
  </w:num>
  <w:num w:numId="120">
    <w:abstractNumId w:val="119"/>
  </w:num>
  <w:num w:numId="121">
    <w:abstractNumId w:val="36"/>
  </w:num>
  <w:num w:numId="122">
    <w:abstractNumId w:val="13"/>
  </w:num>
  <w:num w:numId="123">
    <w:abstractNumId w:val="131"/>
  </w:num>
  <w:num w:numId="124">
    <w:abstractNumId w:val="164"/>
  </w:num>
  <w:num w:numId="125">
    <w:abstractNumId w:val="136"/>
  </w:num>
  <w:num w:numId="126">
    <w:abstractNumId w:val="100"/>
  </w:num>
  <w:num w:numId="127">
    <w:abstractNumId w:val="73"/>
  </w:num>
  <w:num w:numId="128">
    <w:abstractNumId w:val="105"/>
  </w:num>
  <w:num w:numId="129">
    <w:abstractNumId w:val="96"/>
  </w:num>
  <w:num w:numId="130">
    <w:abstractNumId w:val="168"/>
  </w:num>
  <w:num w:numId="131">
    <w:abstractNumId w:val="158"/>
  </w:num>
  <w:num w:numId="132">
    <w:abstractNumId w:val="102"/>
  </w:num>
  <w:num w:numId="133">
    <w:abstractNumId w:val="5"/>
  </w:num>
  <w:num w:numId="134">
    <w:abstractNumId w:val="26"/>
  </w:num>
  <w:num w:numId="135">
    <w:abstractNumId w:val="70"/>
  </w:num>
  <w:num w:numId="136">
    <w:abstractNumId w:val="126"/>
  </w:num>
  <w:num w:numId="137">
    <w:abstractNumId w:val="138"/>
  </w:num>
  <w:num w:numId="138">
    <w:abstractNumId w:val="129"/>
  </w:num>
  <w:num w:numId="139">
    <w:abstractNumId w:val="172"/>
  </w:num>
  <w:num w:numId="140">
    <w:abstractNumId w:val="169"/>
  </w:num>
  <w:num w:numId="141">
    <w:abstractNumId w:val="118"/>
  </w:num>
  <w:num w:numId="142">
    <w:abstractNumId w:val="120"/>
  </w:num>
  <w:num w:numId="143">
    <w:abstractNumId w:val="112"/>
  </w:num>
  <w:num w:numId="144">
    <w:abstractNumId w:val="1"/>
  </w:num>
  <w:num w:numId="145">
    <w:abstractNumId w:val="103"/>
  </w:num>
  <w:num w:numId="146">
    <w:abstractNumId w:val="0"/>
  </w:num>
  <w:num w:numId="147">
    <w:abstractNumId w:val="139"/>
  </w:num>
  <w:num w:numId="148">
    <w:abstractNumId w:val="89"/>
  </w:num>
  <w:num w:numId="149">
    <w:abstractNumId w:val="87"/>
  </w:num>
  <w:num w:numId="150">
    <w:abstractNumId w:val="24"/>
  </w:num>
  <w:num w:numId="151">
    <w:abstractNumId w:val="38"/>
  </w:num>
  <w:num w:numId="152">
    <w:abstractNumId w:val="29"/>
  </w:num>
  <w:num w:numId="153">
    <w:abstractNumId w:val="175"/>
  </w:num>
  <w:num w:numId="154">
    <w:abstractNumId w:val="61"/>
  </w:num>
  <w:num w:numId="155">
    <w:abstractNumId w:val="94"/>
  </w:num>
  <w:num w:numId="156">
    <w:abstractNumId w:val="45"/>
  </w:num>
  <w:num w:numId="157">
    <w:abstractNumId w:val="67"/>
  </w:num>
  <w:num w:numId="158">
    <w:abstractNumId w:val="20"/>
  </w:num>
  <w:num w:numId="159">
    <w:abstractNumId w:val="117"/>
  </w:num>
  <w:num w:numId="160">
    <w:abstractNumId w:val="4"/>
  </w:num>
  <w:num w:numId="161">
    <w:abstractNumId w:val="37"/>
  </w:num>
  <w:num w:numId="162">
    <w:abstractNumId w:val="34"/>
  </w:num>
  <w:num w:numId="163">
    <w:abstractNumId w:val="134"/>
  </w:num>
  <w:num w:numId="164">
    <w:abstractNumId w:val="159"/>
  </w:num>
  <w:num w:numId="165">
    <w:abstractNumId w:val="47"/>
  </w:num>
  <w:num w:numId="166">
    <w:abstractNumId w:val="56"/>
  </w:num>
  <w:num w:numId="167">
    <w:abstractNumId w:val="74"/>
  </w:num>
  <w:num w:numId="168">
    <w:abstractNumId w:val="66"/>
  </w:num>
  <w:num w:numId="169">
    <w:abstractNumId w:val="146"/>
  </w:num>
  <w:num w:numId="170">
    <w:abstractNumId w:val="48"/>
  </w:num>
  <w:num w:numId="171">
    <w:abstractNumId w:val="84"/>
  </w:num>
  <w:num w:numId="172">
    <w:abstractNumId w:val="6"/>
  </w:num>
  <w:num w:numId="173">
    <w:abstractNumId w:val="91"/>
  </w:num>
  <w:num w:numId="174">
    <w:abstractNumId w:val="153"/>
  </w:num>
  <w:num w:numId="175">
    <w:abstractNumId w:val="150"/>
  </w:num>
  <w:num w:numId="176">
    <w:abstractNumId w:val="60"/>
  </w:num>
  <w:num w:numId="177">
    <w:abstractNumId w:val="160"/>
  </w:num>
  <w:num w:numId="178">
    <w:abstractNumId w:val="39"/>
  </w:num>
  <w:num w:numId="179">
    <w:abstractNumId w:val="140"/>
  </w:num>
  <w:num w:numId="180">
    <w:abstractNumId w:val="135"/>
  </w:num>
  <w:num w:numId="181">
    <w:abstractNumId w:val="31"/>
  </w:num>
  <w:num w:numId="182">
    <w:abstractNumId w:val="23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427A"/>
    <w:rsid w:val="00476635"/>
    <w:rsid w:val="00476AD4"/>
    <w:rsid w:val="00477F5B"/>
    <w:rsid w:val="00481F45"/>
    <w:rsid w:val="0049454F"/>
    <w:rsid w:val="00496351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21A3"/>
    <w:rsid w:val="00522E57"/>
    <w:rsid w:val="00527EAC"/>
    <w:rsid w:val="005318F1"/>
    <w:rsid w:val="00532227"/>
    <w:rsid w:val="0053514A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772C2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72C4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2591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66CD"/>
    <w:rsid w:val="00CE7C4B"/>
    <w:rsid w:val="00CF0E31"/>
    <w:rsid w:val="00CF4C55"/>
    <w:rsid w:val="00CF4CF0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8009</TotalTime>
  <Pages>33</Pages>
  <Words>5909</Words>
  <Characters>33685</Characters>
  <Application>Microsoft Office Word</Application>
  <DocSecurity>0</DocSecurity>
  <Lines>280</Lines>
  <Paragraphs>79</Paragraphs>
  <ScaleCrop>false</ScaleCrop>
  <Company/>
  <LinksUpToDate>false</LinksUpToDate>
  <CharactersWithSpaces>39515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468</cp:revision>
  <dcterms:created xsi:type="dcterms:W3CDTF">2021-09-01T08:42:00Z</dcterms:created>
  <dcterms:modified xsi:type="dcterms:W3CDTF">2024-04-09T15:29:00Z</dcterms:modified>
</cp:coreProperties>
</file>