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E4E6" w14:textId="050DFCD0" w:rsidR="000E03B0" w:rsidRDefault="000E03B0">
      <w:pPr>
        <w:rPr>
          <w:b w:val="0"/>
          <w:bCs w:val="0"/>
          <w:sz w:val="26"/>
          <w:szCs w:val="26"/>
        </w:rPr>
      </w:pPr>
      <w:r w:rsidRPr="008016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D6441" wp14:editId="0487C753">
                <wp:simplePos x="0" y="0"/>
                <wp:positionH relativeFrom="column">
                  <wp:posOffset>43815</wp:posOffset>
                </wp:positionH>
                <wp:positionV relativeFrom="paragraph">
                  <wp:posOffset>152400</wp:posOffset>
                </wp:positionV>
                <wp:extent cx="5913120" cy="1828800"/>
                <wp:effectExtent l="0" t="0" r="0" b="0"/>
                <wp:wrapSquare wrapText="bothSides"/>
                <wp:docPr id="1467990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2E501" w14:textId="439DFEE6" w:rsidR="00756104" w:rsidRPr="007F5810" w:rsidRDefault="007F5810" w:rsidP="00756104"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/>
                                <w:color w:val="EE0000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VNI-Thufap2" w:hAnsi="VNI-Thufap2"/>
                                <w:color w:val="EE0000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YÙ nghóa chieác baùnh trung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D64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45pt;margin-top:12pt;width:465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" filled="f" stroked="f">
                <v:textbox style="mso-fit-shape-to-text:t">
                  <w:txbxContent>
                    <w:p w14:paraId="1682E501" w14:textId="439DFEE6" w:rsidR="00756104" w:rsidRPr="007F5810" w:rsidRDefault="007F5810" w:rsidP="00756104">
                      <w:pPr>
                        <w:spacing w:line="240" w:lineRule="auto"/>
                        <w:jc w:val="center"/>
                        <w:rPr>
                          <w:rFonts w:ascii="Cambria" w:hAnsi="Cambria"/>
                          <w:color w:val="EE0000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VNI-Thufap2" w:hAnsi="VNI-Thufap2"/>
                          <w:color w:val="EE0000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YÙ nghóa chieác baùnh trung thu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A4D8C" w14:textId="77777777" w:rsidR="007F5810" w:rsidRPr="000E03B0" w:rsidRDefault="007F5810" w:rsidP="007F5810">
      <w:pPr>
        <w:keepNext/>
        <w:framePr w:dropCap="drop" w:lines="2" w:wrap="around" w:vAnchor="text" w:hAnchor="page" w:x="1717" w:y="510"/>
        <w:spacing w:after="0" w:line="645" w:lineRule="exact"/>
        <w:textAlignment w:val="baseline"/>
        <w:rPr>
          <w:rFonts w:ascii=".VnAristote" w:hAnsi=".VnAristote" w:cs="Times New Roman"/>
          <w:b w:val="0"/>
          <w:bCs w:val="0"/>
          <w:position w:val="-4"/>
          <w:sz w:val="90"/>
          <w:szCs w:val="90"/>
        </w:rPr>
      </w:pPr>
      <w:r>
        <w:rPr>
          <w:rFonts w:ascii=".VnAristote" w:hAnsi=".VnAristote" w:cs="Times New Roman"/>
          <w:b w:val="0"/>
          <w:bCs w:val="0"/>
          <w:position w:val="-4"/>
          <w:sz w:val="90"/>
          <w:szCs w:val="90"/>
        </w:rPr>
        <w:t>V</w:t>
      </w:r>
    </w:p>
    <w:p w14:paraId="0CD86085" w14:textId="04A877A1" w:rsidR="007F5810" w:rsidRDefault="007F5810">
      <w:pPr>
        <w:rPr>
          <w:b w:val="0"/>
          <w:bCs w:val="0"/>
          <w:sz w:val="28"/>
          <w:szCs w:val="28"/>
        </w:rPr>
        <w:sectPr w:rsidR="007F5810" w:rsidSect="00537197">
          <w:pgSz w:w="12240" w:h="15840" w:code="1"/>
          <w:pgMar w:top="1134" w:right="1134" w:bottom="1134" w:left="1701" w:header="720" w:footer="720" w:gutter="0"/>
          <w:cols w:space="720"/>
          <w:docGrid w:linePitch="360"/>
        </w:sectPr>
      </w:pPr>
      <w:r w:rsidRPr="007F5810">
        <w:rPr>
          <w:b w:val="0"/>
          <w:bCs w:val="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8283B8B" wp14:editId="19741B26">
            <wp:simplePos x="0" y="0"/>
            <wp:positionH relativeFrom="column">
              <wp:posOffset>4105275</wp:posOffset>
            </wp:positionH>
            <wp:positionV relativeFrom="paragraph">
              <wp:posOffset>353695</wp:posOffset>
            </wp:positionV>
            <wp:extent cx="1857375" cy="1432560"/>
            <wp:effectExtent l="0" t="0" r="9525" b="0"/>
            <wp:wrapSquare wrapText="bothSides"/>
            <wp:docPr id="42856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44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51570" w14:textId="56BF7025" w:rsidR="009B78AF" w:rsidRDefault="00503632">
      <w:pPr>
        <w:rPr>
          <w:b w:val="0"/>
          <w:bCs w:val="0"/>
          <w:sz w:val="28"/>
          <w:szCs w:val="28"/>
        </w:rPr>
        <w:sectPr w:rsidR="009B78AF" w:rsidSect="007F5810">
          <w:type w:val="continuous"/>
          <w:pgSz w:w="12240" w:h="15840" w:code="1"/>
          <w:pgMar w:top="1134" w:right="1134" w:bottom="1134" w:left="1701" w:header="720" w:footer="720" w:gutter="0"/>
          <w:cols w:num="2" w:sep="1" w:space="720" w:equalWidth="0">
            <w:col w:w="2655" w:space="720"/>
            <w:col w:w="6030"/>
          </w:cols>
          <w:docGrid w:linePitch="360"/>
        </w:sect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E1F66" wp14:editId="57D54A22">
                <wp:simplePos x="0" y="0"/>
                <wp:positionH relativeFrom="column">
                  <wp:posOffset>-104775</wp:posOffset>
                </wp:positionH>
                <wp:positionV relativeFrom="paragraph">
                  <wp:posOffset>862330</wp:posOffset>
                </wp:positionV>
                <wp:extent cx="0" cy="1447800"/>
                <wp:effectExtent l="0" t="0" r="38100" b="19050"/>
                <wp:wrapNone/>
                <wp:docPr id="186213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1DC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67.9pt" to="-8.2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 w:rsidR="007F5810">
        <w:rPr>
          <w:b w:val="0"/>
          <w:bCs w:val="0"/>
          <w:sz w:val="28"/>
          <w:szCs w:val="28"/>
        </w:rPr>
        <w:t xml:space="preserve">ào ngày Rằm tháng 8, người ta thường tặng nhau những chiếc bánh trung thu với ý nghĩa chúc cho mọi điều trong cuộc sống được tròn đầy, viên mãn, chính bởi </w:t>
      </w:r>
      <w:r w:rsidR="007F5810">
        <w:rPr>
          <w:b w:val="0"/>
          <w:bCs w:val="0"/>
          <w:sz w:val="28"/>
          <w:szCs w:val="28"/>
        </w:rPr>
        <w:t>điều này mà chiếc bánh là món ăn, món quà giá trị tinh thần không thể thiếu trong ngày Tết Trung thu. Ở Việt Nam gồm hai loại bánh là bánh dẻo và bánh nướng.</w:t>
      </w:r>
    </w:p>
    <w:p w14:paraId="63FB7A4C" w14:textId="5F124D03" w:rsidR="007F5810" w:rsidRDefault="00503632">
      <w:pPr>
        <w:rPr>
          <w:b w:val="0"/>
          <w:bCs w:val="0"/>
          <w:sz w:val="28"/>
          <w:szCs w:val="28"/>
        </w:rPr>
        <w:sectPr w:rsidR="007F5810" w:rsidSect="00E8195C">
          <w:type w:val="continuous"/>
          <w:pgSz w:w="12240" w:h="15840" w:code="1"/>
          <w:pgMar w:top="1134" w:right="1134" w:bottom="1134" w:left="1701" w:header="720" w:footer="720" w:gutter="0"/>
          <w:cols w:sep="1" w:space="720"/>
          <w:docGrid w:linePitch="360"/>
        </w:sect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14D32" wp14:editId="555F55C0">
                <wp:simplePos x="0" y="0"/>
                <wp:positionH relativeFrom="column">
                  <wp:posOffset>-363855</wp:posOffset>
                </wp:positionH>
                <wp:positionV relativeFrom="paragraph">
                  <wp:posOffset>171450</wp:posOffset>
                </wp:positionV>
                <wp:extent cx="5113020" cy="0"/>
                <wp:effectExtent l="0" t="0" r="0" b="0"/>
                <wp:wrapNone/>
                <wp:docPr id="7120737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5573D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65pt,13.5pt" to="373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" strokecolor="#ed7d31 [3205]" strokeweight="1pt">
                <v:stroke joinstyle="miter"/>
              </v:line>
            </w:pict>
          </mc:Fallback>
        </mc:AlternateContent>
      </w:r>
    </w:p>
    <w:p w14:paraId="4CEE36F8" w14:textId="5178D2C8" w:rsidR="008C630F" w:rsidRPr="00913F08" w:rsidRDefault="008C630F" w:rsidP="00913F08">
      <w:pPr>
        <w:shd w:val="clear" w:color="auto" w:fill="F7CAAC" w:themeFill="accent2" w:themeFillTint="66"/>
        <w:jc w:val="center"/>
        <w:rPr>
          <w:i/>
          <w:iCs/>
          <w:sz w:val="28"/>
          <w:szCs w:val="28"/>
        </w:rPr>
      </w:pPr>
      <w:r w:rsidRPr="00732BD2">
        <w:rPr>
          <w:i/>
          <w:iCs/>
          <w:sz w:val="28"/>
          <w:szCs w:val="28"/>
        </w:rPr>
        <w:t xml:space="preserve">4 </w:t>
      </w:r>
      <w:r w:rsidR="007F5810">
        <w:rPr>
          <w:i/>
          <w:iCs/>
          <w:sz w:val="28"/>
          <w:szCs w:val="28"/>
        </w:rPr>
        <w:t>sự kết hợp thú vị cùng bánh trung thu</w:t>
      </w:r>
    </w:p>
    <w:p w14:paraId="0C826626" w14:textId="40ACA76D" w:rsidR="008C630F" w:rsidRPr="000E03B0" w:rsidRDefault="00913F08" w:rsidP="009B78AF">
      <w:pPr>
        <w:tabs>
          <w:tab w:val="right" w:leader="dot" w:pos="8640"/>
        </w:tabs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Bánh trung thu</w:t>
      </w:r>
      <w:r w:rsidR="008C630F" w:rsidRPr="000E03B0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Uống trà</w:t>
      </w:r>
    </w:p>
    <w:p w14:paraId="2B9B3D70" w14:textId="308297FD" w:rsidR="008C630F" w:rsidRPr="000E03B0" w:rsidRDefault="00913F08" w:rsidP="009B78AF">
      <w:pPr>
        <w:tabs>
          <w:tab w:val="right" w:leader="dot" w:pos="8640"/>
        </w:tabs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Bánh trung thu</w:t>
      </w:r>
      <w:r w:rsidR="008C630F" w:rsidRPr="000E03B0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Bưởi</w:t>
      </w:r>
    </w:p>
    <w:p w14:paraId="12CA13B1" w14:textId="5112C1AA" w:rsidR="008C630F" w:rsidRPr="000E03B0" w:rsidRDefault="00913F08" w:rsidP="009B78AF">
      <w:pPr>
        <w:tabs>
          <w:tab w:val="right" w:leader="dot" w:pos="8640"/>
        </w:tabs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Bánh trung thu</w:t>
      </w:r>
      <w:r w:rsidR="008C630F" w:rsidRPr="000E03B0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Kiwi</w:t>
      </w:r>
    </w:p>
    <w:p w14:paraId="486EB653" w14:textId="01E47F4F" w:rsidR="001D5064" w:rsidRPr="000E03B0" w:rsidRDefault="00913F08" w:rsidP="001D5064">
      <w:pPr>
        <w:tabs>
          <w:tab w:val="right" w:leader="dot" w:pos="8640"/>
        </w:tabs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Bánh trung thu</w:t>
      </w:r>
      <w:r w:rsidR="008C630F" w:rsidRPr="000E03B0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>Rượu vang</w:t>
      </w:r>
    </w:p>
    <w:p w14:paraId="2650D04D" w14:textId="77777777" w:rsidR="008C630F" w:rsidRPr="008C630F" w:rsidRDefault="008C630F" w:rsidP="008C630F">
      <w:pPr>
        <w:tabs>
          <w:tab w:val="right" w:leader="dot" w:pos="9360"/>
        </w:tabs>
        <w:rPr>
          <w:b w:val="0"/>
          <w:bCs w:val="0"/>
        </w:rPr>
      </w:pPr>
    </w:p>
    <w:sectPr w:rsidR="008C630F" w:rsidRPr="008C630F" w:rsidSect="009B78AF">
      <w:type w:val="continuous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hufap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Aristot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E03B0"/>
    <w:rsid w:val="001D1F93"/>
    <w:rsid w:val="001D5064"/>
    <w:rsid w:val="00277004"/>
    <w:rsid w:val="002B31FF"/>
    <w:rsid w:val="004B21BB"/>
    <w:rsid w:val="00503632"/>
    <w:rsid w:val="00537197"/>
    <w:rsid w:val="00732BD2"/>
    <w:rsid w:val="00756104"/>
    <w:rsid w:val="007F5810"/>
    <w:rsid w:val="00801652"/>
    <w:rsid w:val="008C630F"/>
    <w:rsid w:val="00913F08"/>
    <w:rsid w:val="009B78AF"/>
    <w:rsid w:val="00B3512D"/>
    <w:rsid w:val="00BB6871"/>
    <w:rsid w:val="00BC286D"/>
    <w:rsid w:val="00C006A1"/>
    <w:rsid w:val="00C23484"/>
    <w:rsid w:val="00E8195C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C019"/>
  <w15:chartTrackingRefBased/>
  <w15:docId w15:val="{95E1553A-78A2-4436-A90E-22E4ED55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B4DA-5524-4F0C-B199-AADFF283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an</dc:creator>
  <cp:keywords/>
  <dc:description/>
  <cp:lastModifiedBy>bao an</cp:lastModifiedBy>
  <cp:revision>11</cp:revision>
  <dcterms:created xsi:type="dcterms:W3CDTF">2023-12-28T01:06:00Z</dcterms:created>
  <dcterms:modified xsi:type="dcterms:W3CDTF">2023-12-29T01:14:00Z</dcterms:modified>
</cp:coreProperties>
</file>