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A4B53" w14:textId="77777777" w:rsidR="00BC429A" w:rsidRPr="00BA588C" w:rsidRDefault="00BC429A" w:rsidP="00BC429A">
      <w:pPr>
        <w:pStyle w:val="21"/>
        <w:ind w:left="290" w:firstLine="880"/>
      </w:pPr>
      <w:bookmarkStart w:id="0" w:name="_GoBack"/>
      <w:r>
        <w:rPr>
          <w:rFonts w:hint="eastAsia"/>
        </w:rPr>
        <w:t>0</w:t>
      </w:r>
      <w:r>
        <w:t xml:space="preserve">64  </w:t>
      </w:r>
      <w:r>
        <w:rPr>
          <w:rFonts w:hint="eastAsia"/>
        </w:rPr>
        <w:t>使用</w:t>
      </w:r>
      <w:r>
        <w:t>F</w:t>
      </w:r>
      <w:r>
        <w:rPr>
          <w:rFonts w:hint="eastAsia"/>
        </w:rPr>
        <w:t>la</w:t>
      </w:r>
      <w:r>
        <w:t>sk_SQLAlch</w:t>
      </w:r>
      <w:r>
        <w:rPr>
          <w:rFonts w:hint="eastAsia"/>
        </w:rPr>
        <w:t>e</w:t>
      </w:r>
      <w:r>
        <w:t>my</w:t>
      </w:r>
      <w:r>
        <w:rPr>
          <w:rFonts w:hint="eastAsia"/>
        </w:rPr>
        <w:t>创建数据表</w:t>
      </w:r>
      <w:bookmarkEnd w:id="0"/>
    </w:p>
    <w:p w14:paraId="49F89A73" w14:textId="77777777" w:rsidR="00BC429A" w:rsidRPr="00516CE3" w:rsidRDefault="00BC429A" w:rsidP="00BC429A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614A0BD0" w14:textId="77777777" w:rsidR="00BC429A" w:rsidRDefault="00BC429A" w:rsidP="00BC429A">
      <w:pPr>
        <w:ind w:firstLine="420"/>
        <w:rPr>
          <w:lang w:val="zh-CN"/>
        </w:rPr>
      </w:pPr>
      <w:r>
        <w:rPr>
          <w:rFonts w:hint="eastAsia"/>
          <w:lang w:val="zh-CN"/>
        </w:rPr>
        <w:t>本实例中要实现创建</w:t>
      </w:r>
      <w:r>
        <w:rPr>
          <w:lang w:val="zh-CN"/>
        </w:rPr>
        <w:t>MySQL</w:t>
      </w:r>
      <w:r>
        <w:rPr>
          <w:rFonts w:hint="eastAsia"/>
          <w:lang w:val="zh-CN"/>
        </w:rPr>
        <w:t>数据表的功能，所以需要安装使用</w:t>
      </w:r>
      <w:r>
        <w:rPr>
          <w:lang w:val="zh-CN"/>
        </w:rPr>
        <w:t>P</w:t>
      </w:r>
      <w:r>
        <w:rPr>
          <w:rFonts w:hint="eastAsia"/>
          <w:lang w:val="zh-CN"/>
        </w:rPr>
        <w:t>y</w:t>
      </w:r>
      <w:r>
        <w:rPr>
          <w:lang w:val="zh-CN"/>
        </w:rPr>
        <w:t>MySQL</w:t>
      </w:r>
      <w:r>
        <w:rPr>
          <w:rFonts w:hint="eastAsia"/>
          <w:lang w:val="zh-CN"/>
        </w:rPr>
        <w:t>驱动。安装命令如下：</w:t>
      </w:r>
    </w:p>
    <w:p w14:paraId="70B402D3" w14:textId="77777777" w:rsidR="00BC429A" w:rsidRDefault="00BC429A" w:rsidP="00BC429A">
      <w:pPr>
        <w:pStyle w:val="310"/>
        <w:ind w:firstLine="420"/>
        <w:rPr>
          <w:rStyle w:val="ad"/>
          <w:b w:val="0"/>
          <w:bCs w:val="0"/>
        </w:rPr>
      </w:pPr>
      <w:r>
        <w:t xml:space="preserve">pip install </w:t>
      </w:r>
      <w:proofErr w:type="spellStart"/>
      <w:r>
        <w:rPr>
          <w:rFonts w:hint="eastAsia"/>
        </w:rPr>
        <w:t>py</w:t>
      </w:r>
      <w:r>
        <w:t>mysql</w:t>
      </w:r>
      <w:proofErr w:type="spellEnd"/>
    </w:p>
    <w:p w14:paraId="44DD57CE" w14:textId="77777777" w:rsidR="00BC429A" w:rsidRDefault="00BC429A" w:rsidP="00BC429A">
      <w:pPr>
        <w:ind w:firstLine="420"/>
        <w:rPr>
          <w:lang w:val="zh-CN"/>
        </w:rPr>
      </w:pPr>
      <w:r>
        <w:rPr>
          <w:rFonts w:hint="eastAsia"/>
          <w:lang w:val="zh-CN"/>
        </w:rPr>
        <w:t>此外，</w:t>
      </w:r>
      <w:r>
        <w:rPr>
          <w:rFonts w:hint="eastAsia"/>
          <w:lang w:val="zh-CN"/>
        </w:rPr>
        <w:t>Flask</w:t>
      </w:r>
      <w:r>
        <w:rPr>
          <w:lang w:val="zh-CN"/>
        </w:rPr>
        <w:t>_SQLA</w:t>
      </w:r>
      <w:r>
        <w:rPr>
          <w:rFonts w:hint="eastAsia"/>
          <w:lang w:val="zh-CN"/>
        </w:rPr>
        <w:t>lc</w:t>
      </w:r>
      <w:r>
        <w:rPr>
          <w:lang w:val="zh-CN"/>
        </w:rPr>
        <w:t>hemy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不是</w:t>
      </w:r>
      <w:r>
        <w:rPr>
          <w:rFonts w:hint="eastAsia"/>
          <w:lang w:val="zh-CN"/>
        </w:rPr>
        <w:t>Py</w:t>
      </w:r>
      <w:r>
        <w:rPr>
          <w:lang w:val="zh-CN"/>
        </w:rPr>
        <w:t>thon</w:t>
      </w:r>
      <w:r>
        <w:rPr>
          <w:rFonts w:hint="eastAsia"/>
          <w:lang w:val="zh-CN"/>
        </w:rPr>
        <w:t>的内置模块，需要安装后才能使用。安装命令如下：</w:t>
      </w:r>
    </w:p>
    <w:p w14:paraId="7A7E5D1D" w14:textId="77777777" w:rsidR="00BC429A" w:rsidRDefault="00BC429A" w:rsidP="00BC429A">
      <w:pPr>
        <w:pStyle w:val="310"/>
        <w:ind w:firstLine="420"/>
      </w:pPr>
      <w:r>
        <w:t xml:space="preserve">pip install </w:t>
      </w:r>
      <w:proofErr w:type="spellStart"/>
      <w:r>
        <w:t>flask_sqlalchemy</w:t>
      </w:r>
      <w:proofErr w:type="spellEnd"/>
    </w:p>
    <w:p w14:paraId="5CC71539" w14:textId="77777777" w:rsidR="00BC429A" w:rsidRDefault="00BC429A" w:rsidP="00BC429A">
      <w:pPr>
        <w:ind w:firstLine="420"/>
        <w:rPr>
          <w:lang w:val="zh-CN"/>
        </w:rPr>
      </w:pPr>
      <w:r>
        <w:rPr>
          <w:lang w:val="zh-CN"/>
        </w:rPr>
        <w:t>F</w:t>
      </w:r>
      <w:r>
        <w:rPr>
          <w:rFonts w:hint="eastAsia"/>
          <w:lang w:val="zh-CN"/>
        </w:rPr>
        <w:t>lask</w:t>
      </w:r>
      <w:r>
        <w:rPr>
          <w:lang w:val="zh-CN"/>
        </w:rPr>
        <w:t>_SQLAlchemy</w:t>
      </w:r>
      <w:r>
        <w:rPr>
          <w:rFonts w:hint="eastAsia"/>
          <w:lang w:val="zh-CN"/>
        </w:rPr>
        <w:t>的使用方法如下：</w:t>
      </w:r>
    </w:p>
    <w:p w14:paraId="5C8616EE" w14:textId="77777777" w:rsidR="00BC429A" w:rsidRDefault="00BC429A" w:rsidP="00BC429A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配置数据库连接</w:t>
      </w:r>
    </w:p>
    <w:p w14:paraId="1F2A7F88" w14:textId="77777777" w:rsidR="00BC429A" w:rsidRDefault="00BC429A" w:rsidP="00BC429A">
      <w:pPr>
        <w:widowControl w:val="0"/>
        <w:tabs>
          <w:tab w:val="left" w:pos="1149"/>
        </w:tabs>
        <w:autoSpaceDE w:val="0"/>
        <w:autoSpaceDN w:val="0"/>
        <w:spacing w:before="90" w:after="4" w:line="180" w:lineRule="auto"/>
        <w:ind w:right="1225" w:firstLine="420"/>
        <w:rPr>
          <w:color w:val="231F20"/>
        </w:rPr>
      </w:pPr>
      <w:r>
        <w:rPr>
          <w:rFonts w:ascii="Times New Roman" w:eastAsiaTheme="minorEastAsia" w:hAnsi="Times New Roman" w:hint="eastAsia"/>
          <w:color w:val="231F20"/>
        </w:rPr>
        <w:t>配置数据库连接</w:t>
      </w:r>
      <w:r>
        <w:rPr>
          <w:rFonts w:hint="eastAsia"/>
          <w:color w:val="231F20"/>
        </w:rPr>
        <w:t>，</w:t>
      </w:r>
      <w:r>
        <w:rPr>
          <w:rFonts w:hint="eastAsia"/>
        </w:rPr>
        <w:t>代码</w:t>
      </w:r>
      <w:r>
        <w:rPr>
          <w:rFonts w:ascii="Adobe 宋体 Std L" w:eastAsiaTheme="minorEastAsia" w:hAnsi="Adobe 宋体 Std L" w:hint="eastAsia"/>
        </w:rPr>
        <w:t>如下：</w:t>
      </w:r>
      <w:r>
        <w:t xml:space="preserve"> </w:t>
      </w:r>
    </w:p>
    <w:p w14:paraId="3C6B3A6E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r>
        <w:t>app = Flask(__name__)</w:t>
      </w:r>
    </w:p>
    <w:p w14:paraId="78AD6660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color w:val="DD0000"/>
        </w:rPr>
      </w:pPr>
      <w:r>
        <w:rPr>
          <w:color w:val="DD0000"/>
        </w:rPr>
        <w:t xml:space="preserve"># </w:t>
      </w:r>
      <w:r>
        <w:rPr>
          <w:color w:val="DD0000"/>
        </w:rPr>
        <w:t>基本配置</w:t>
      </w:r>
    </w:p>
    <w:p w14:paraId="2F3D579A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b/>
          <w:bCs/>
          <w:color w:val="FF7600"/>
        </w:rPr>
      </w:pPr>
      <w:proofErr w:type="spellStart"/>
      <w:r>
        <w:t>app.config</w:t>
      </w:r>
      <w:proofErr w:type="spellEnd"/>
      <w:r>
        <w:t>[</w:t>
      </w:r>
      <w:r>
        <w:rPr>
          <w:color w:val="00AB00"/>
        </w:rPr>
        <w:t>'SQLALCHEMY_TRACK_MODIFICATIONS'</w:t>
      </w:r>
      <w:r>
        <w:t xml:space="preserve">] = </w:t>
      </w:r>
      <w:r>
        <w:rPr>
          <w:b/>
          <w:bCs/>
          <w:color w:val="FF7600"/>
        </w:rPr>
        <w:t>True</w:t>
      </w:r>
    </w:p>
    <w:p w14:paraId="5F5689FB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proofErr w:type="spellStart"/>
      <w:r>
        <w:t>app.config</w:t>
      </w:r>
      <w:proofErr w:type="spellEnd"/>
      <w:r>
        <w:t>[</w:t>
      </w:r>
      <w:r>
        <w:rPr>
          <w:color w:val="00AB00"/>
        </w:rPr>
        <w:t>'SQLALCHEMY_DATABASE_URI'</w:t>
      </w:r>
      <w:r>
        <w:t>] = (</w:t>
      </w:r>
    </w:p>
    <w:p w14:paraId="15F856A0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color w:val="00AB00"/>
        </w:rPr>
      </w:pPr>
      <w:r>
        <w:t xml:space="preserve">        </w:t>
      </w:r>
      <w:r>
        <w:rPr>
          <w:color w:val="00AB00"/>
        </w:rPr>
        <w:t>'</w:t>
      </w:r>
      <w:proofErr w:type="spellStart"/>
      <w:r>
        <w:rPr>
          <w:color w:val="00AB00"/>
        </w:rPr>
        <w:t>mysql+pymysql</w:t>
      </w:r>
      <w:proofErr w:type="spellEnd"/>
      <w:r>
        <w:rPr>
          <w:color w:val="00AB00"/>
        </w:rPr>
        <w:t>://</w:t>
      </w:r>
      <w:proofErr w:type="spellStart"/>
      <w:r>
        <w:rPr>
          <w:color w:val="00AB00"/>
        </w:rPr>
        <w:t>root:root@localhost</w:t>
      </w:r>
      <w:proofErr w:type="spellEnd"/>
      <w:r>
        <w:rPr>
          <w:color w:val="00AB00"/>
        </w:rPr>
        <w:t>/flask'</w:t>
      </w:r>
    </w:p>
    <w:p w14:paraId="731FF5F0" w14:textId="77777777" w:rsidR="00BC429A" w:rsidRDefault="00BC429A" w:rsidP="00BC429A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r>
        <w:rPr>
          <w:color w:val="00AB00"/>
        </w:rPr>
        <w:t xml:space="preserve">        </w:t>
      </w:r>
      <w:r>
        <w:t>)</w:t>
      </w:r>
    </w:p>
    <w:p w14:paraId="2C2AF2C6" w14:textId="77777777" w:rsidR="00BC429A" w:rsidRDefault="00BC429A" w:rsidP="00BC429A">
      <w:pPr>
        <w:ind w:firstLine="420"/>
      </w:pPr>
      <w:r>
        <w:rPr>
          <w:rFonts w:hint="eastAsia"/>
        </w:rPr>
        <w:t>上述代码中，第一个</w:t>
      </w:r>
      <w:r>
        <w:rPr>
          <w:rFonts w:hint="eastAsia"/>
        </w:rPr>
        <w:t>root</w:t>
      </w:r>
      <w:r>
        <w:rPr>
          <w:rFonts w:hint="eastAsia"/>
        </w:rPr>
        <w:t>是数据库用户名，第二个</w:t>
      </w:r>
      <w:r>
        <w:rPr>
          <w:rFonts w:hint="eastAsia"/>
        </w:rPr>
        <w:t>root</w:t>
      </w:r>
      <w:r>
        <w:rPr>
          <w:rFonts w:hint="eastAsia"/>
        </w:rPr>
        <w:t>是数据库密码，最后面的</w:t>
      </w:r>
      <w:r>
        <w:rPr>
          <w:rFonts w:hint="eastAsia"/>
        </w:rPr>
        <w:t>fl</w:t>
      </w:r>
      <w:r>
        <w:t>ask</w:t>
      </w:r>
      <w:r>
        <w:rPr>
          <w:rFonts w:hint="eastAsia"/>
        </w:rPr>
        <w:t>是数据库名称。</w:t>
      </w:r>
    </w:p>
    <w:p w14:paraId="06B04FB4" w14:textId="77777777" w:rsidR="00BC429A" w:rsidRDefault="00BC429A" w:rsidP="00BC429A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rPr>
          <w:rFonts w:hint="eastAsia"/>
        </w:rPr>
        <w:t>定义模型</w:t>
      </w:r>
    </w:p>
    <w:p w14:paraId="34EE6197" w14:textId="77777777" w:rsidR="00BC429A" w:rsidRDefault="00BC429A" w:rsidP="00BC429A">
      <w:pPr>
        <w:ind w:firstLine="420"/>
      </w:pPr>
      <w:r>
        <w:t>模型一般是一个</w:t>
      </w:r>
      <w:r>
        <w:t>Python</w:t>
      </w:r>
      <w:r>
        <w:t>类，类中的属性对应数据库表中的列。</w:t>
      </w:r>
      <w:r>
        <w:t>Flask-</w:t>
      </w:r>
      <w:proofErr w:type="spellStart"/>
      <w:r>
        <w:t>SQLAlchemy</w:t>
      </w:r>
      <w:proofErr w:type="spellEnd"/>
      <w:r>
        <w:t>创建的数据库实例为模型提供了</w:t>
      </w:r>
      <w:proofErr w:type="gramStart"/>
      <w:r>
        <w:t>一个基类以及</w:t>
      </w:r>
      <w:proofErr w:type="gramEnd"/>
      <w:r>
        <w:t>一系列辅助类和辅助函数，可用于定义模型的结构。常用的</w:t>
      </w:r>
      <w:r>
        <w:rPr>
          <w:lang w:val="zh-CN"/>
        </w:rPr>
        <w:t>SQLAlchemy</w:t>
      </w:r>
      <w:r>
        <w:t>字段类型</w:t>
      </w:r>
      <w:r>
        <w:rPr>
          <w:rFonts w:hint="eastAsia"/>
        </w:rPr>
        <w:t>如表</w:t>
      </w:r>
      <w:r>
        <w:t>1</w:t>
      </w:r>
      <w:r>
        <w:rPr>
          <w:rFonts w:hint="eastAsia"/>
        </w:rPr>
        <w:t>所示。</w:t>
      </w:r>
    </w:p>
    <w:p w14:paraId="3822B659" w14:textId="77777777" w:rsidR="00BC429A" w:rsidRDefault="00BC429A" w:rsidP="00BC429A">
      <w:pPr>
        <w:pStyle w:val="MR3"/>
        <w:spacing w:before="436" w:after="249"/>
        <w:ind w:firstLine="360"/>
      </w:pPr>
      <w:r>
        <w:rPr>
          <w:rFonts w:hint="eastAsia"/>
        </w:rPr>
        <w:t>表</w:t>
      </w:r>
      <w:r>
        <w:t xml:space="preserve">1  </w:t>
      </w:r>
      <w:r>
        <w:t>常用的</w:t>
      </w:r>
      <w:r>
        <w:rPr>
          <w:lang w:val="zh-CN"/>
        </w:rPr>
        <w:t>SQLAlchemy</w:t>
      </w:r>
      <w:r>
        <w:t>字段类型</w:t>
      </w:r>
    </w:p>
    <w:tbl>
      <w:tblPr>
        <w:tblStyle w:val="a4-10"/>
        <w:tblW w:w="8630" w:type="dxa"/>
        <w:tblLayout w:type="fixed"/>
        <w:tblLook w:val="04A0" w:firstRow="1" w:lastRow="0" w:firstColumn="1" w:lastColumn="0" w:noHBand="0" w:noVBand="1"/>
      </w:tblPr>
      <w:tblGrid>
        <w:gridCol w:w="1385"/>
        <w:gridCol w:w="2012"/>
        <w:gridCol w:w="5233"/>
      </w:tblGrid>
      <w:tr w:rsidR="00BC429A" w14:paraId="7485C060" w14:textId="77777777" w:rsidTr="00E25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5" w:type="dxa"/>
          </w:tcPr>
          <w:p w14:paraId="26BA3BAA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b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</w:rPr>
              <w:t>类型名</w:t>
            </w:r>
          </w:p>
        </w:tc>
        <w:tc>
          <w:tcPr>
            <w:tcW w:w="2012" w:type="dxa"/>
          </w:tcPr>
          <w:p w14:paraId="518FBF99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b w:val="0"/>
                <w:sz w:val="20"/>
              </w:rPr>
            </w:pPr>
            <w:r>
              <w:rPr>
                <w:rFonts w:ascii="苹方-简" w:eastAsia="苹方-简" w:hAnsi="苹方-简" w:hint="eastAsia"/>
                <w:sz w:val="20"/>
              </w:rPr>
              <w:t>python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</w:rPr>
              <w:t>中类型</w:t>
            </w:r>
            <w:proofErr w:type="gramEnd"/>
          </w:p>
        </w:tc>
        <w:tc>
          <w:tcPr>
            <w:tcW w:w="5233" w:type="dxa"/>
          </w:tcPr>
          <w:p w14:paraId="12B63E6E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b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</w:rPr>
              <w:t>说明</w:t>
            </w:r>
          </w:p>
        </w:tc>
      </w:tr>
      <w:tr w:rsidR="00BC429A" w14:paraId="3B385329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4A32087A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Integer</w:t>
            </w:r>
          </w:p>
        </w:tc>
        <w:tc>
          <w:tcPr>
            <w:tcW w:w="2012" w:type="dxa"/>
          </w:tcPr>
          <w:p w14:paraId="7C7C15D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int</w:t>
            </w:r>
            <w:proofErr w:type="spellEnd"/>
          </w:p>
        </w:tc>
        <w:tc>
          <w:tcPr>
            <w:tcW w:w="5233" w:type="dxa"/>
          </w:tcPr>
          <w:p w14:paraId="3F5F0464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普通整数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14659"/>
                <w:sz w:val="20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一般是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位</w:t>
            </w:r>
          </w:p>
        </w:tc>
      </w:tr>
      <w:tr w:rsidR="00BC429A" w14:paraId="1D67FCF5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ADB15C5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SmallInteger</w:t>
            </w:r>
            <w:proofErr w:type="spellEnd"/>
          </w:p>
        </w:tc>
        <w:tc>
          <w:tcPr>
            <w:tcW w:w="2012" w:type="dxa"/>
          </w:tcPr>
          <w:p w14:paraId="41DF2A84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int</w:t>
            </w:r>
            <w:proofErr w:type="spellEnd"/>
          </w:p>
        </w:tc>
        <w:tc>
          <w:tcPr>
            <w:tcW w:w="5233" w:type="dxa"/>
          </w:tcPr>
          <w:p w14:paraId="296EDED9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取值范围小的整数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14659"/>
                <w:sz w:val="20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一般是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16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位</w:t>
            </w:r>
          </w:p>
        </w:tc>
      </w:tr>
      <w:tr w:rsidR="00BC429A" w14:paraId="5CEAAC1D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395FF97A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BigInteger</w:t>
            </w:r>
            <w:proofErr w:type="spellEnd"/>
          </w:p>
        </w:tc>
        <w:tc>
          <w:tcPr>
            <w:tcW w:w="2012" w:type="dxa"/>
          </w:tcPr>
          <w:p w14:paraId="31F2992F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或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long</w:t>
            </w:r>
          </w:p>
        </w:tc>
        <w:tc>
          <w:tcPr>
            <w:tcW w:w="5233" w:type="dxa"/>
          </w:tcPr>
          <w:p w14:paraId="42EB6E13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不限制精度的整数</w:t>
            </w:r>
          </w:p>
        </w:tc>
      </w:tr>
      <w:tr w:rsidR="00BC429A" w14:paraId="56D25F6B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31D9ACE0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lastRenderedPageBreak/>
              <w:t>Float</w:t>
            </w:r>
          </w:p>
        </w:tc>
        <w:tc>
          <w:tcPr>
            <w:tcW w:w="2012" w:type="dxa"/>
          </w:tcPr>
          <w:p w14:paraId="06C9ED23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float</w:t>
            </w:r>
          </w:p>
        </w:tc>
        <w:tc>
          <w:tcPr>
            <w:tcW w:w="5233" w:type="dxa"/>
          </w:tcPr>
          <w:p w14:paraId="0B9B1070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浮点数</w:t>
            </w:r>
          </w:p>
        </w:tc>
      </w:tr>
      <w:tr w:rsidR="00BC429A" w14:paraId="506198D1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5FA377B1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Numeric</w:t>
            </w:r>
          </w:p>
        </w:tc>
        <w:tc>
          <w:tcPr>
            <w:tcW w:w="2012" w:type="dxa"/>
          </w:tcPr>
          <w:p w14:paraId="1D33A9C1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decimal.Decimal</w:t>
            </w:r>
            <w:proofErr w:type="spellEnd"/>
          </w:p>
        </w:tc>
        <w:tc>
          <w:tcPr>
            <w:tcW w:w="5233" w:type="dxa"/>
          </w:tcPr>
          <w:p w14:paraId="62040C8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普通整数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14659"/>
                <w:sz w:val="20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一般是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位</w:t>
            </w:r>
          </w:p>
        </w:tc>
      </w:tr>
      <w:tr w:rsidR="00BC429A" w14:paraId="7E6CCCE0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4B307AD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String</w:t>
            </w:r>
          </w:p>
        </w:tc>
        <w:tc>
          <w:tcPr>
            <w:tcW w:w="2012" w:type="dxa"/>
          </w:tcPr>
          <w:p w14:paraId="1DE5800C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str</w:t>
            </w:r>
            <w:proofErr w:type="spellEnd"/>
          </w:p>
        </w:tc>
        <w:tc>
          <w:tcPr>
            <w:tcW w:w="5233" w:type="dxa"/>
          </w:tcPr>
          <w:p w14:paraId="086DFC1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变长字符串</w:t>
            </w:r>
          </w:p>
        </w:tc>
      </w:tr>
      <w:tr w:rsidR="00BC429A" w14:paraId="76D44EB0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2EFCBB5E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Text</w:t>
            </w:r>
          </w:p>
        </w:tc>
        <w:tc>
          <w:tcPr>
            <w:tcW w:w="2012" w:type="dxa"/>
          </w:tcPr>
          <w:p w14:paraId="30ACC0B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str</w:t>
            </w:r>
            <w:proofErr w:type="spellEnd"/>
          </w:p>
        </w:tc>
        <w:tc>
          <w:tcPr>
            <w:tcW w:w="5233" w:type="dxa"/>
          </w:tcPr>
          <w:p w14:paraId="6E6A15D4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变长字符串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14659"/>
                <w:sz w:val="20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对较长或不限长度的字符串做了优化</w:t>
            </w:r>
          </w:p>
        </w:tc>
      </w:tr>
      <w:tr w:rsidR="00BC429A" w14:paraId="0C26DAA6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49DBACB3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</w:t>
            </w:r>
          </w:p>
        </w:tc>
        <w:tc>
          <w:tcPr>
            <w:tcW w:w="2012" w:type="dxa"/>
          </w:tcPr>
          <w:p w14:paraId="0B7D2520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</w:t>
            </w:r>
            <w:proofErr w:type="spellEnd"/>
          </w:p>
        </w:tc>
        <w:tc>
          <w:tcPr>
            <w:tcW w:w="5233" w:type="dxa"/>
          </w:tcPr>
          <w:p w14:paraId="5B05E4C9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变长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字符串</w:t>
            </w:r>
          </w:p>
        </w:tc>
      </w:tr>
      <w:tr w:rsidR="00BC429A" w14:paraId="1588DE35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499ECDCC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UnicodeText</w:t>
            </w:r>
            <w:proofErr w:type="spellEnd"/>
          </w:p>
        </w:tc>
        <w:tc>
          <w:tcPr>
            <w:tcW w:w="2012" w:type="dxa"/>
          </w:tcPr>
          <w:p w14:paraId="6C49ED7D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</w:t>
            </w:r>
            <w:proofErr w:type="spellEnd"/>
          </w:p>
        </w:tc>
        <w:tc>
          <w:tcPr>
            <w:tcW w:w="5233" w:type="dxa"/>
          </w:tcPr>
          <w:p w14:paraId="6B28C134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变长</w:t>
            </w:r>
            <w:r>
              <w:rPr>
                <w:rFonts w:ascii="苹方-简" w:eastAsia="苹方-简" w:hAnsi="苹方-简" w:hint="eastAsia"/>
                <w:color w:val="314659"/>
                <w:sz w:val="20"/>
              </w:rPr>
              <w:t>Unicode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字符串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14659"/>
                <w:sz w:val="20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对较长或不限长度的字符串做了优化</w:t>
            </w:r>
          </w:p>
        </w:tc>
      </w:tr>
      <w:tr w:rsidR="00BC429A" w14:paraId="31D8B5CA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3EC14389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Boolean</w:t>
            </w:r>
          </w:p>
        </w:tc>
        <w:tc>
          <w:tcPr>
            <w:tcW w:w="2012" w:type="dxa"/>
          </w:tcPr>
          <w:p w14:paraId="1748C606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bool</w:t>
            </w:r>
          </w:p>
        </w:tc>
        <w:tc>
          <w:tcPr>
            <w:tcW w:w="5233" w:type="dxa"/>
          </w:tcPr>
          <w:p w14:paraId="5DE19331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布尔值</w:t>
            </w:r>
          </w:p>
        </w:tc>
      </w:tr>
      <w:tr w:rsidR="00BC429A" w14:paraId="507A2B21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61C2CAF1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Date</w:t>
            </w:r>
          </w:p>
        </w:tc>
        <w:tc>
          <w:tcPr>
            <w:tcW w:w="2012" w:type="dxa"/>
          </w:tcPr>
          <w:p w14:paraId="08F0611C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datetime.date</w:t>
            </w:r>
            <w:proofErr w:type="spellEnd"/>
          </w:p>
        </w:tc>
        <w:tc>
          <w:tcPr>
            <w:tcW w:w="5233" w:type="dxa"/>
          </w:tcPr>
          <w:p w14:paraId="08CA35AF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时间</w:t>
            </w:r>
          </w:p>
        </w:tc>
      </w:tr>
      <w:tr w:rsidR="00BC429A" w14:paraId="7A4012A9" w14:textId="77777777" w:rsidTr="00E25D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D55F6F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苹方-简" w:eastAsia="苹方-简" w:hAnsi="苹方-简" w:hint="eastAsia"/>
                <w:color w:val="314659"/>
                <w:sz w:val="20"/>
              </w:rPr>
              <w:t>Time</w:t>
            </w:r>
          </w:p>
        </w:tc>
        <w:tc>
          <w:tcPr>
            <w:tcW w:w="2012" w:type="dxa"/>
          </w:tcPr>
          <w:p w14:paraId="09BB2C59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datetime.datetime</w:t>
            </w:r>
            <w:proofErr w:type="spellEnd"/>
          </w:p>
        </w:tc>
        <w:tc>
          <w:tcPr>
            <w:tcW w:w="5233" w:type="dxa"/>
          </w:tcPr>
          <w:p w14:paraId="6CA11218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日期和时间</w:t>
            </w:r>
          </w:p>
        </w:tc>
      </w:tr>
      <w:tr w:rsidR="00BC429A" w14:paraId="06C64099" w14:textId="77777777" w:rsidTr="00E2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5" w:type="dxa"/>
          </w:tcPr>
          <w:p w14:paraId="0718C5A0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LargeBinary</w:t>
            </w:r>
            <w:proofErr w:type="spellEnd"/>
          </w:p>
        </w:tc>
        <w:tc>
          <w:tcPr>
            <w:tcW w:w="2012" w:type="dxa"/>
          </w:tcPr>
          <w:p w14:paraId="5C6231B6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proofErr w:type="spellStart"/>
            <w:r>
              <w:rPr>
                <w:rFonts w:ascii="苹方-简" w:eastAsia="苹方-简" w:hAnsi="苹方-简" w:hint="eastAsia"/>
                <w:color w:val="314659"/>
                <w:sz w:val="20"/>
              </w:rPr>
              <w:t>str</w:t>
            </w:r>
            <w:proofErr w:type="spellEnd"/>
          </w:p>
        </w:tc>
        <w:tc>
          <w:tcPr>
            <w:tcW w:w="5233" w:type="dxa"/>
          </w:tcPr>
          <w:p w14:paraId="3E1A01DD" w14:textId="77777777" w:rsidR="00BC429A" w:rsidRDefault="00BC429A" w:rsidP="00E25D61">
            <w:pPr>
              <w:spacing w:before="93" w:after="93"/>
              <w:ind w:firstLine="400"/>
              <w:rPr>
                <w:rFonts w:ascii="苹方-简" w:eastAsia="苹方-简" w:hAnsi="苹方-简"/>
                <w:color w:val="314659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14659"/>
                <w:sz w:val="20"/>
              </w:rPr>
              <w:t>二进制文件</w:t>
            </w:r>
          </w:p>
        </w:tc>
      </w:tr>
    </w:tbl>
    <w:p w14:paraId="7EA8E1BB" w14:textId="77777777" w:rsidR="00BC429A" w:rsidRDefault="00BC429A" w:rsidP="00BC429A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rPr>
          <w:rFonts w:hint="eastAsia"/>
        </w:rPr>
        <w:t>操作数据表</w:t>
      </w:r>
    </w:p>
    <w:p w14:paraId="2FE8ACF5" w14:textId="77777777" w:rsidR="00BC429A" w:rsidRDefault="00BC429A" w:rsidP="00BC429A">
      <w:pPr>
        <w:ind w:firstLine="420"/>
      </w:pPr>
      <w:r>
        <w:rPr>
          <w:rFonts w:hint="eastAsia"/>
        </w:rPr>
        <w:t>操作数据表的命令主要有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14:paraId="0C400DBF" w14:textId="77777777" w:rsidR="00BC429A" w:rsidRDefault="00BC429A" w:rsidP="00BC429A">
      <w:pPr>
        <w:pStyle w:val="a1-3"/>
        <w:spacing w:before="124" w:after="62"/>
        <w:ind w:firstLine="805"/>
      </w:pPr>
      <w:r>
        <w:t>创建表：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105C0A98" w14:textId="77777777" w:rsidR="00BC429A" w:rsidRDefault="00BC429A" w:rsidP="00BC429A">
      <w:pPr>
        <w:pStyle w:val="a1-3"/>
        <w:spacing w:before="124" w:after="62"/>
        <w:ind w:firstLine="805"/>
      </w:pPr>
      <w:r>
        <w:t>删除表</w:t>
      </w:r>
      <w:r>
        <w:rPr>
          <w:rFonts w:hint="eastAsia"/>
        </w:rPr>
        <w:t>：</w:t>
      </w:r>
      <w:proofErr w:type="spellStart"/>
      <w:proofErr w:type="gramStart"/>
      <w:r>
        <w:t>db.drop</w:t>
      </w:r>
      <w:proofErr w:type="gramEnd"/>
      <w:r>
        <w:t>_all</w:t>
      </w:r>
      <w:proofErr w:type="spellEnd"/>
      <w:r>
        <w:t>()</w:t>
      </w:r>
    </w:p>
    <w:sectPr w:rsidR="00BC429A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B9FCE" w14:textId="77777777" w:rsidR="005C774F" w:rsidRDefault="005C774F">
      <w:pPr>
        <w:ind w:firstLine="420"/>
      </w:pPr>
      <w:r>
        <w:separator/>
      </w:r>
    </w:p>
  </w:endnote>
  <w:endnote w:type="continuationSeparator" w:id="0">
    <w:p w14:paraId="7DD3E19E" w14:textId="77777777" w:rsidR="005C774F" w:rsidRDefault="005C774F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Adobe 宋体 Std L">
    <w:altName w:val="微软雅黑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altName w:val="Microsoft YaHei UI"/>
    <w:charset w:val="86"/>
    <w:family w:val="swiss"/>
    <w:pitch w:val="variable"/>
    <w:sig w:usb0="A00002FF" w:usb1="7ACFFDFB" w:usb2="00000017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D5C97" w14:textId="77777777" w:rsidR="005C774F" w:rsidRDefault="005C774F">
      <w:pPr>
        <w:ind w:firstLine="420"/>
      </w:pPr>
    </w:p>
  </w:footnote>
  <w:footnote w:type="continuationSeparator" w:id="0">
    <w:p w14:paraId="33A4D792" w14:textId="77777777" w:rsidR="005C774F" w:rsidRDefault="005C774F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5C774F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429A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