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bookmarkStart w:id="1" w:name="confReportType"/>
            <w:r>
              <w:t>StabilitySummary</w:t>
            </w:r>
            <w:bookmarkEnd w:id="1"/>
          </w:p>
        </w:tc>
        <w:tc>
          <w:tcPr>
            <w:tcW w:w="3000" w:type="dxa"/>
          </w:tcPr>
          <w:p>
            <w:r>
              <w:t>Alpha</w:t>
            </w:r>
          </w:p>
        </w:tc>
        <w:tc>
          <w:tcPr>
            <w:tcW w:w="3000" w:type="dxa"/>
          </w:tcPr>
          <w:p>
            <w:r>
              <w:t>Beta</w:t>
            </w:r>
          </w:p>
        </w:tc>
      </w:tr>
      <w:tr>
        <w:tc>
          <w:tcPr>
            <w:tcW w:w="3000" w:type="dxa"/>
          </w:tcPr>
          <w:p>
            <w:r>
              <w:t>Gamma</w:t>
            </w:r>
          </w:p>
        </w:tc>
        <w:tc>
          <w:tcPr>
            <w:tcW w:w="3000" w:type="dxa"/>
          </w:tcPr>
          <w:p>
            <w:r>
              <w:t>Delta</w:t>
            </w:r>
          </w:p>
        </w:tc>
        <w:tc>
          <w:tcPr>
            <w:tcW w:w="3000" w:type="dxa"/>
          </w:tcPr>
          <w:p>
            <w:bookmarkStart w:id="2" w:name="StudyNumber"/>
            <w:r>
              <w:t>Sample 001</w:t>
            </w:r>
            <w:bookmarkEnd w:id="2"/>
          </w:p>
        </w:tc>
      </w:tr>
    </w:tbl>
    <w:p/>
    <w:sectPr>
      <w:pgSz w:w="11906" w:h="16838"/>
      <w:pgMar w:top="1440" w:right="1440" w:bottom="1440" w:left="1440" w:header="708" w:footer="708" w:gutter="0"/>
    </w:sectPr>
  </w:body>
</w:document>
</file>