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虚拟机网络配置</w:t>
      </w:r>
    </w:p>
    <w:p>
      <w:pPr>
        <w:pStyle w:val="3"/>
        <w:bidi w:val="0"/>
      </w:pPr>
      <w:r>
        <w:rPr>
          <w:rFonts w:hint="eastAsia"/>
        </w:rPr>
        <w:t>VMware网卡配置模式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虚拟机网卡默认有三种配置模式:</w:t>
      </w:r>
      <w:r>
        <w:rPr>
          <w:rFonts w:hint="eastAsia" w:ascii="微软雅黑" w:hAnsi="微软雅黑" w:eastAsia="微软雅黑" w:cs="微软雅黑"/>
          <w:color w:val="FF0000"/>
        </w:rPr>
        <w:t>桥接模式、NAT模式、仅主机模式</w:t>
      </w:r>
      <w:r>
        <w:rPr>
          <w:rFonts w:hint="eastAsia" w:ascii="微软雅黑" w:hAnsi="微软雅黑" w:eastAsia="微软雅黑" w:cs="微软雅黑"/>
        </w:rPr>
        <w:t>，在本课程中，我们配置的是NAT模式。</w:t>
      </w:r>
    </w:p>
    <w:p>
      <w:pPr>
        <w:pStyle w:val="5"/>
      </w:pPr>
      <w:r>
        <w:drawing>
          <wp:inline distT="0" distB="0" distL="114300" distR="114300">
            <wp:extent cx="5619750" cy="2047875"/>
            <wp:effectExtent l="0" t="0" r="3810" b="9525"/>
            <wp:docPr id="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szCs w:val="22"/>
        </w:rPr>
      </w:pPr>
      <w:r>
        <w:rPr>
          <w:szCs w:val="22"/>
        </w:rPr>
        <w:t>桥接模式</w:t>
      </w:r>
    </w:p>
    <w:p>
      <w:pPr>
        <w:pStyle w:val="5"/>
        <w:ind w:firstLine="420" w:firstLineChars="200"/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需要依赖外部网络环境，VMware 虚拟出来的操作系统就像是局域网中的一台独立的主机，需要手工为虚拟系统配置IP地址，虚拟机的ip必须和宿主机(windows)的ip是同一个网段。开发环境下可能会使用, 学习环境不用, 类似于虚拟机和主机就好比插在同一台交换机上的两台电脑</w:t>
      </w:r>
    </w:p>
    <w:p>
      <w:pPr>
        <w:pStyle w:val="5"/>
        <w:rPr>
          <w:szCs w:val="22"/>
        </w:rPr>
      </w:pPr>
      <w:r>
        <w:drawing>
          <wp:inline distT="0" distB="0" distL="114300" distR="114300">
            <wp:extent cx="4981575" cy="2066925"/>
            <wp:effectExtent l="0" t="0" r="1905" b="5715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szCs w:val="22"/>
        </w:rPr>
      </w:pPr>
      <w:r>
        <w:rPr>
          <w:szCs w:val="22"/>
        </w:rPr>
        <w:t>NAT模式</w:t>
      </w:r>
    </w:p>
    <w:p>
      <w:pPr>
        <w:pStyle w:val="5"/>
        <w:ind w:firstLine="420" w:firstLineChars="200"/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B4B4B"/>
          <w:szCs w:val="21"/>
          <w:shd w:val="clear" w:color="auto" w:fill="FFFFFF"/>
        </w:rPr>
        <w:t>使用 NAT 模式，就是让虚拟系统借助 NAT（网络地址转换）功能，通过宿主机器所在的网络来访问公网</w:t>
      </w:r>
      <w:r>
        <w:rPr>
          <w:rFonts w:hint="eastAsia" w:ascii="Verdana" w:hAnsi="Verdana" w:eastAsia="宋体" w:cs="Verdana"/>
          <w:color w:val="4B4B4B"/>
          <w:sz w:val="19"/>
          <w:szCs w:val="19"/>
          <w:shd w:val="clear" w:color="auto" w:fill="FFFFFF"/>
        </w:rPr>
        <w:t>，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如果主机能够正常上网，那么虚拟机也能够直接上网。此时虚拟机处于一个新的网段内，由VMware提供的DHCP服务自动分配IP地址，然后通过VMware提供的NAT服务，共享主机实现上网, 不依赖外部网络环境</w:t>
      </w:r>
    </w:p>
    <w:p>
      <w:r>
        <w:drawing>
          <wp:inline distT="0" distB="0" distL="114300" distR="114300">
            <wp:extent cx="5153025" cy="2124075"/>
            <wp:effectExtent l="0" t="0" r="13335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szCs w:val="22"/>
        </w:rPr>
      </w:pPr>
      <w:r>
        <w:rPr>
          <w:szCs w:val="22"/>
        </w:rPr>
        <w:t>仅主机模式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仅主机模式和NAT模式是类似的,在该模式下，虚拟网络是一个全封闭的网络，它唯一能够访问的就是主机，当然多个虚拟机之间也可以互相访问， 只需要记住仅主机模式是无法进行上网的</w:t>
      </w:r>
    </w:p>
    <w:p>
      <w:r>
        <w:drawing>
          <wp:inline distT="0" distB="0" distL="114300" distR="114300">
            <wp:extent cx="5362575" cy="2228850"/>
            <wp:effectExtent l="0" t="0" r="1905" b="1143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</w:rPr>
        <w:t>编辑虚拟机的网络编辑器</w:t>
      </w:r>
    </w:p>
    <w:p>
      <w:r>
        <w:rPr>
          <w:rFonts w:hint="eastAsia"/>
        </w:rPr>
        <w:t xml:space="preserve"> </w:t>
      </w:r>
      <w:r>
        <w:drawing>
          <wp:inline distT="0" distB="0" distL="114300" distR="114300">
            <wp:extent cx="5695315" cy="2234565"/>
            <wp:effectExtent l="0" t="0" r="4445" b="5715"/>
            <wp:docPr id="8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89450" cy="4215130"/>
            <wp:effectExtent l="0" t="0" r="6350" b="6350"/>
            <wp:docPr id="8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491990" cy="3990975"/>
            <wp:effectExtent l="0" t="0" r="3810" b="1905"/>
            <wp:docPr id="8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98975" cy="4010660"/>
            <wp:effectExtent l="0" t="0" r="12065" b="12700"/>
            <wp:docPr id="9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67250" cy="4208145"/>
            <wp:effectExtent l="0" t="0" r="11430" b="13335"/>
            <wp:docPr id="9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20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12690" cy="4469130"/>
            <wp:effectExtent l="0" t="0" r="1270" b="11430"/>
            <wp:docPr id="9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2690" cy="44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</w:rPr>
        <w:t>编辑Window的虚拟网卡</w:t>
      </w:r>
      <w:r>
        <w:rPr>
          <w:rFonts w:hint="eastAsia"/>
          <w:lang w:val="en-US" w:eastAsia="zh-CN"/>
        </w:rPr>
        <w:t>(自动获取IP)</w:t>
      </w:r>
    </w:p>
    <w:p>
      <w:pPr>
        <w:pStyle w:val="5"/>
      </w:pPr>
      <w:r>
        <w:drawing>
          <wp:inline distT="0" distB="0" distL="114300" distR="114300">
            <wp:extent cx="3438525" cy="1800225"/>
            <wp:effectExtent l="0" t="0" r="5715" b="13335"/>
            <wp:docPr id="9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  <w:r>
        <w:drawing>
          <wp:inline distT="0" distB="0" distL="114300" distR="114300">
            <wp:extent cx="4941570" cy="2941955"/>
            <wp:effectExtent l="0" t="0" r="11430" b="14605"/>
            <wp:docPr id="9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</w:rPr>
        <w:t>修改</w:t>
      </w:r>
      <w:r>
        <w:rPr>
          <w:rFonts w:hint="eastAsia"/>
          <w:lang w:val="en-US" w:eastAsia="zh-CN"/>
        </w:rPr>
        <w:t xml:space="preserve">CentOS </w:t>
      </w:r>
      <w:r>
        <w:rPr>
          <w:rFonts w:hint="eastAsia"/>
        </w:rPr>
        <w:t>IP地址为静态</w:t>
      </w:r>
    </w:p>
    <w:p>
      <w:pPr>
        <w:pStyle w:val="5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为什么要设置静态ip ?</w:t>
      </w:r>
    </w:p>
    <w:p>
      <w:pPr>
        <w:pStyle w:val="5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当安装完虚拟机之后，默认的ip分配方案为DHCP,每一次开机时的ip都是有可能不同的,这样就会导致每次远程连接都需要查看ip地址.设置为静态ip后, 当前虚拟机的ip地址就不会在发生改变,, 后期配置集群相关的内容时首要的要求就是ip必须为静态, 否则由于无法得到一个准确的ip地址,集群也是构建不了的</w:t>
      </w:r>
    </w:p>
    <w:p>
      <w:pPr>
        <w:pStyle w:val="5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1）查看网卡名字</w:t>
      </w:r>
    </w:p>
    <w:p>
      <w:pPr>
        <w:pStyle w:val="5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ifconfig</w:t>
      </w:r>
    </w:p>
    <w:p>
      <w:pPr>
        <w:pStyle w:val="5"/>
      </w:pPr>
      <w:r>
        <w:drawing>
          <wp:inline distT="0" distB="0" distL="114300" distR="114300">
            <wp:extent cx="5689600" cy="2599690"/>
            <wp:effectExtent l="0" t="0" r="10160" b="6350"/>
            <wp:docPr id="9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>2）编辑修改网卡IP地址的配置文件</w:t>
      </w:r>
    </w:p>
    <w:p>
      <w:pPr>
        <w:pStyle w:val="5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vim /etc/sysconfig/network-scripts/ifcfg-ens33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修改以下的红色部分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TYPE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"Ethernet"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PROXY_METHOD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"none"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BROWSER_ONLY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"no"</w:t>
            </w:r>
          </w:p>
          <w:p>
            <w:pPr>
              <w:jc w:val="left"/>
              <w:rPr>
                <w:rFonts w:ascii="微软雅黑" w:hAnsi="微软雅黑" w:eastAsia="微软雅黑" w:cs="微软雅黑"/>
                <w:b/>
                <w:bCs/>
                <w:color w:val="FF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Cs w:val="21"/>
                <w:highlight w:val="white"/>
              </w:rPr>
              <w:t>BOOTPROTO="static"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DEFROUTE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"yes"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IPV4_FAILURE_FATAL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"no"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IPV6INIT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"yes"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IPV6_AUTOCONF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"yes"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IPV6_DEFROUTE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"yes"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IPV6_FAILURE_FATAL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"no"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IPV6_ADDR_GEN_MODE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"stable-privacy"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NAME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"ens33"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UUID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"dfd8991d-799e-46b2-aaf0-ed2c95098d58"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DEVICE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"ens33"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>ONBOOT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Cs w:val="21"/>
                <w:highlight w:val="white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808080"/>
                <w:szCs w:val="21"/>
                <w:highlight w:val="white"/>
              </w:rPr>
              <w:t>"yes"</w:t>
            </w:r>
          </w:p>
          <w:p>
            <w:pPr>
              <w:jc w:val="left"/>
              <w:rPr>
                <w:rFonts w:ascii="微软雅黑" w:hAnsi="微软雅黑" w:eastAsia="微软雅黑" w:cs="微软雅黑"/>
                <w:b/>
                <w:bCs/>
                <w:color w:val="FF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Cs w:val="21"/>
                <w:highlight w:val="white"/>
              </w:rPr>
              <w:t>IPADDR="192.168.88.161"</w:t>
            </w:r>
          </w:p>
          <w:p>
            <w:pPr>
              <w:jc w:val="left"/>
              <w:rPr>
                <w:rFonts w:ascii="微软雅黑" w:hAnsi="微软雅黑" w:eastAsia="微软雅黑" w:cs="微软雅黑"/>
                <w:b/>
                <w:bCs/>
                <w:color w:val="FF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Cs w:val="21"/>
                <w:highlight w:val="white"/>
              </w:rPr>
              <w:t>GATEWAY="192.168.88.2"</w:t>
            </w:r>
          </w:p>
          <w:p>
            <w:pPr>
              <w:jc w:val="left"/>
              <w:rPr>
                <w:rFonts w:ascii="微软雅黑" w:hAnsi="微软雅黑" w:eastAsia="微软雅黑" w:cs="微软雅黑"/>
                <w:b/>
                <w:bCs/>
                <w:color w:val="FF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Cs w:val="21"/>
                <w:highlight w:val="white"/>
              </w:rPr>
              <w:t>NETMASK="255.255.255.0"</w:t>
            </w:r>
          </w:p>
          <w:p>
            <w:pPr>
              <w:jc w:val="left"/>
              <w:rPr>
                <w:rFonts w:ascii="微软雅黑" w:hAnsi="微软雅黑" w:eastAsia="微软雅黑" w:cs="微软雅黑"/>
                <w:b/>
                <w:bCs/>
                <w:color w:val="FF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Cs w:val="21"/>
                <w:highlight w:val="white"/>
              </w:rPr>
              <w:t>DNS1="8.8.8.8"</w:t>
            </w:r>
          </w:p>
          <w:p>
            <w:pPr>
              <w:jc w:val="left"/>
              <w:rPr>
                <w:rFonts w:ascii="微软雅黑" w:hAnsi="微软雅黑" w:eastAsia="微软雅黑" w:cs="微软雅黑"/>
                <w:b/>
                <w:bCs/>
                <w:color w:val="FF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Cs w:val="21"/>
                <w:highlight w:val="white"/>
              </w:rPr>
              <w:t>DNS1="114.114.114.114"</w:t>
            </w:r>
          </w:p>
          <w:p>
            <w:pPr>
              <w:pStyle w:val="5"/>
              <w:jc w:val="both"/>
              <w:rPr>
                <w:b/>
                <w:bCs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Cs w:val="21"/>
                <w:highlight w:val="white"/>
              </w:rPr>
              <w:t>IPV6_PRIVACY="no"</w:t>
            </w:r>
          </w:p>
        </w:tc>
      </w:tr>
    </w:tbl>
    <w:p>
      <w:pPr>
        <w:pStyle w:val="5"/>
      </w:pPr>
      <w:r>
        <w:rPr>
          <w:rFonts w:hint="eastAsia"/>
        </w:rPr>
        <w:t>文件配置如下:</w:t>
      </w:r>
    </w:p>
    <w:p>
      <w:pPr>
        <w:pStyle w:val="5"/>
      </w:pPr>
      <w:r>
        <w:drawing>
          <wp:inline distT="0" distB="0" distL="114300" distR="114300">
            <wp:extent cx="4939665" cy="4289425"/>
            <wp:effectExtent l="0" t="0" r="13335" b="8255"/>
            <wp:docPr id="9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9665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 w:eastAsia="微软雅黑" w:cs="微软雅黑"/>
          <w:szCs w:val="22"/>
        </w:rPr>
      </w:pPr>
    </w:p>
    <w:p>
      <w:pPr>
        <w:pStyle w:val="5"/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>3)重启网络: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5"/>
              <w:jc w:val="both"/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shd w:val="clear" w:color="auto" w:fill="FFFFFF"/>
                <w:lang w:bidi="ar"/>
              </w:rPr>
              <w:t xml:space="preserve">systemctl restart network </w:t>
            </w:r>
          </w:p>
        </w:tc>
      </w:tr>
    </w:tbl>
    <w:p>
      <w:pPr>
        <w:pStyle w:val="5"/>
        <w:rPr>
          <w:b/>
          <w:bCs/>
          <w:color w:val="0000FF"/>
        </w:rPr>
      </w:pPr>
    </w:p>
    <w:p>
      <w:pPr>
        <w:pStyle w:val="5"/>
        <w:rPr>
          <w:rFonts w:ascii="微软雅黑" w:hAnsi="微软雅黑" w:eastAsia="微软雅黑" w:cs="微软雅黑"/>
          <w:szCs w:val="22"/>
        </w:rPr>
      </w:pPr>
      <w:r>
        <w:rPr>
          <w:rFonts w:hint="eastAsia" w:ascii="微软雅黑" w:hAnsi="微软雅黑" w:eastAsia="微软雅黑" w:cs="微软雅黑"/>
          <w:szCs w:val="22"/>
        </w:rPr>
        <w:t>4)测试是否联网: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86" w:type="dxa"/>
          </w:tcPr>
          <w:p>
            <w:pPr>
              <w:pStyle w:val="5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ping www.baidu.com</w:t>
            </w:r>
          </w:p>
        </w:tc>
      </w:tr>
    </w:tbl>
    <w:p>
      <w:pPr>
        <w:pStyle w:val="5"/>
        <w:rPr>
          <w:b/>
          <w:bCs/>
          <w:color w:val="0000FF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5"/>
              <w:jc w:val="both"/>
            </w:pPr>
            <w:r>
              <w:t>[root@localhost ~]# ping www.baidu.com</w:t>
            </w:r>
          </w:p>
          <w:p>
            <w:pPr>
              <w:pStyle w:val="5"/>
              <w:jc w:val="both"/>
            </w:pPr>
            <w:r>
              <w:t>PING www.a.shifen.com (112.80.248.76) 56(84) bytes of data.</w:t>
            </w:r>
          </w:p>
          <w:p>
            <w:pPr>
              <w:pStyle w:val="5"/>
              <w:jc w:val="both"/>
            </w:pPr>
            <w:r>
              <w:t>64 bytes from 112.80.248.76 (112.80.248.76): icmp_seq=1 ttl=128 time=14.1 ms</w:t>
            </w:r>
          </w:p>
          <w:p>
            <w:pPr>
              <w:pStyle w:val="5"/>
              <w:jc w:val="both"/>
            </w:pPr>
            <w:r>
              <w:t>64 bytes from 112.80.248.76 (112.80.248.76): icmp_seq=2 ttl=128 time=14.0 ms</w:t>
            </w:r>
          </w:p>
          <w:p>
            <w:pPr>
              <w:pStyle w:val="5"/>
              <w:jc w:val="both"/>
            </w:pPr>
            <w:r>
              <w:t>64 bytes from 112.80.248.76 (112.80.248.76): icmp_seq=3 ttl=128 time=13.7 ms</w:t>
            </w:r>
          </w:p>
          <w:p>
            <w:pPr>
              <w:pStyle w:val="5"/>
              <w:jc w:val="both"/>
            </w:pPr>
            <w:r>
              <w:t>64 bytes from 112.80.248.76 (112.80.248.76): icmp_seq=4 ttl=128 time=13.5 ms</w:t>
            </w:r>
          </w:p>
          <w:p>
            <w:pPr>
              <w:pStyle w:val="5"/>
              <w:jc w:val="both"/>
            </w:pPr>
            <w:r>
              <w:t>64 bytes from 112.80.248.76 (112.80.248.76): icmp_seq=5 ttl=128 time=14.6 ms</w:t>
            </w:r>
          </w:p>
          <w:p>
            <w:pPr>
              <w:pStyle w:val="5"/>
              <w:jc w:val="both"/>
              <w:rPr>
                <w:b/>
                <w:bCs/>
                <w:color w:val="0000FF"/>
              </w:rPr>
            </w:pPr>
            <w:r>
              <w:t>64 bytes from 112.80.248.76 (112.80.248.76): icmp_seq=6 ttl=128 time=14.3 ms</w:t>
            </w:r>
          </w:p>
        </w:tc>
      </w:tr>
    </w:tbl>
    <w:p/>
    <w:p>
      <w:pPr>
        <w:pStyle w:val="5"/>
        <w:numPr>
          <w:ilvl w:val="0"/>
          <w:numId w:val="2"/>
        </w:num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关闭防火墙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systemctl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stop firewalld.service          </w:t>
            </w: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#停止firewall</w:t>
            </w:r>
          </w:p>
          <w:p>
            <w:pPr>
              <w:jc w:val="both"/>
              <w:rPr>
                <w:rFonts w:hint="eastAsia"/>
                <w:color w:val="FF000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Cs w:val="21"/>
                <w:highlight w:val="white"/>
              </w:rPr>
              <w:t>systemctl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highlight w:val="white"/>
              </w:rPr>
              <w:t xml:space="preserve"> disable firewalld.service       </w:t>
            </w:r>
            <w:r>
              <w:rPr>
                <w:rFonts w:hint="eastAsia" w:ascii="微软雅黑" w:hAnsi="微软雅黑" w:eastAsia="微软雅黑" w:cs="微软雅黑"/>
                <w:color w:val="008000"/>
                <w:szCs w:val="21"/>
                <w:highlight w:val="white"/>
              </w:rPr>
              <w:t>#禁止firewall开机启动</w:t>
            </w:r>
          </w:p>
        </w:tc>
      </w:tr>
    </w:tbl>
    <w:p>
      <w:pPr>
        <w:rPr>
          <w:rFonts w:hint="default" w:eastAsia="微软雅黑 Light"/>
          <w:color w:val="FF0000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微软雅黑 Ligh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微软雅黑 Ligh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reboot</w:t>
            </w:r>
          </w:p>
        </w:tc>
      </w:tr>
    </w:tbl>
    <w:p>
      <w:pPr>
        <w:rPr>
          <w:rFonts w:hint="eastAsia"/>
          <w:color w:val="FF0000"/>
        </w:rPr>
      </w:pPr>
      <w:bookmarkStart w:id="0" w:name="_GoBack"/>
      <w:bookmarkEnd w:id="0"/>
    </w:p>
    <w:p>
      <w:pPr>
        <w:rPr>
          <w:color w:val="FF0000"/>
        </w:rPr>
      </w:pPr>
      <w:r>
        <w:rPr>
          <w:rFonts w:hint="eastAsia"/>
          <w:color w:val="FF0000"/>
        </w:rPr>
        <w:t>修改完之后使用CRT</w:t>
      </w:r>
      <w:r>
        <w:rPr>
          <w:rFonts w:hint="eastAsia"/>
          <w:color w:val="FF0000"/>
          <w:lang w:val="en-US" w:eastAsia="zh-CN"/>
        </w:rPr>
        <w:t xml:space="preserve">或者xshell </w:t>
      </w:r>
      <w:r>
        <w:rPr>
          <w:rFonts w:hint="eastAsia"/>
          <w:color w:val="FF0000"/>
        </w:rPr>
        <w:t>重新连接虚拟机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DC30AA"/>
    <w:multiLevelType w:val="singleLevel"/>
    <w:tmpl w:val="BFDC30AA"/>
    <w:lvl w:ilvl="0" w:tentative="0">
      <w:start w:val="5"/>
      <w:numFmt w:val="decimal"/>
      <w:suff w:val="nothing"/>
      <w:lvlText w:val="%1）"/>
      <w:lvlJc w:val="left"/>
    </w:lvl>
  </w:abstractNum>
  <w:abstractNum w:abstractNumId="1">
    <w:nsid w:val="C7A85148"/>
    <w:multiLevelType w:val="multilevel"/>
    <w:tmpl w:val="C7A85148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2"/>
      <w:isLgl/>
      <w:lvlText w:val="%2."/>
      <w:lvlJc w:val="left"/>
      <w:pPr>
        <w:tabs>
          <w:tab w:val="left" w:pos="420"/>
        </w:tabs>
        <w:ind w:left="575" w:hanging="575"/>
      </w:pPr>
      <w:rPr>
        <w:rFonts w:hint="default" w:ascii="微软雅黑" w:hAnsi="微软雅黑" w:eastAsia="宋体" w:cs="宋体"/>
        <w:b/>
        <w:sz w:val="32"/>
      </w:rPr>
    </w:lvl>
    <w:lvl w:ilvl="2" w:tentative="0">
      <w:start w:val="1"/>
      <w:numFmt w:val="decimal"/>
      <w:pStyle w:val="3"/>
      <w:isLgl/>
      <w:lvlText w:val="%2.%3."/>
      <w:lvlJc w:val="left"/>
      <w:pPr>
        <w:ind w:left="720" w:hanging="720"/>
      </w:pPr>
      <w:rPr>
        <w:rFonts w:hint="default" w:ascii="微软雅黑" w:hAnsi="微软雅黑" w:eastAsia="宋体" w:cs="宋体"/>
        <w:b/>
        <w:sz w:val="30"/>
      </w:rPr>
    </w:lvl>
    <w:lvl w:ilvl="3" w:tentative="0">
      <w:start w:val="1"/>
      <w:numFmt w:val="decimal"/>
      <w:pStyle w:val="4"/>
      <w:isLgl/>
      <w:lvlText w:val="%2.%3.%4."/>
      <w:lvlJc w:val="left"/>
      <w:pPr>
        <w:ind w:left="864" w:hanging="864"/>
      </w:pPr>
      <w:rPr>
        <w:rFonts w:hint="default" w:ascii="微软雅黑" w:hAnsi="微软雅黑" w:eastAsia="宋体" w:cs="宋体"/>
        <w:b/>
        <w:sz w:val="28"/>
      </w:rPr>
    </w:lvl>
    <w:lvl w:ilvl="4" w:tentative="0">
      <w:start w:val="1"/>
      <w:numFmt w:val="decimal"/>
      <w:isLgl/>
      <w:lvlText w:val="%2.%3.%4.%5."/>
      <w:lvlJc w:val="left"/>
      <w:pPr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isLgl/>
      <w:lvlText w:val="%2.%3.%4.%5.%6."/>
      <w:lvlJc w:val="left"/>
      <w:pPr>
        <w:ind w:left="1151" w:hanging="1151"/>
      </w:pPr>
      <w:rPr>
        <w:rFonts w:hint="default" w:ascii="宋体" w:hAnsi="宋体" w:eastAsia="宋体" w:cs="宋体"/>
      </w:rPr>
    </w:lvl>
    <w:lvl w:ilvl="6" w:tentative="0">
      <w:start w:val="1"/>
      <w:numFmt w:val="decimal"/>
      <w:isLgl/>
      <w:lvlText w:val="%2.%3.%4.%5.%6.%7."/>
      <w:lvlJc w:val="left"/>
      <w:pPr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isLgl/>
      <w:lvlText w:val="%2.%3.%4.%5.%6.%7.%8."/>
      <w:lvlJc w:val="left"/>
      <w:pPr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isLgl/>
      <w:lvlText w:val="%2.%3.%4.%5.%6.%7.%8.%9."/>
      <w:lvlJc w:val="left"/>
      <w:pPr>
        <w:ind w:left="1583" w:hanging="1583"/>
      </w:pPr>
      <w:rPr>
        <w:rFonts w:hint="default" w:ascii="宋体" w:hAnsi="宋体" w:eastAsia="宋体" w:cs="宋体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D0E83"/>
    <w:rsid w:val="121F3B08"/>
    <w:rsid w:val="3DC90BD1"/>
    <w:rsid w:val="4BE1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widowControl w:val="0"/>
      <w:autoSpaceDE w:val="0"/>
      <w:autoSpaceDN w:val="0"/>
      <w:adjustRightInd w:val="0"/>
      <w:snapToGrid w:val="0"/>
    </w:pPr>
    <w:rPr>
      <w:rFonts w:ascii="微软雅黑 Light" w:hAnsi="微软雅黑 Light" w:eastAsia="微软雅黑 Light" w:cs="Times New Roman"/>
      <w:sz w:val="21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微软雅黑" w:hAnsi="微软雅黑" w:eastAsia="微软雅黑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 w:line="413" w:lineRule="auto"/>
      <w:outlineLvl w:val="2"/>
    </w:pPr>
    <w:rPr>
      <w:rFonts w:ascii="微软雅黑" w:hAnsi="微软雅黑" w:eastAsia="微软雅黑"/>
      <w:b/>
      <w:sz w:val="30"/>
    </w:rPr>
  </w:style>
  <w:style w:type="paragraph" w:styleId="4">
    <w:name w:val="heading 4"/>
    <w:basedOn w:val="1"/>
    <w:next w:val="1"/>
    <w:unhideWhenUsed/>
    <w:qFormat/>
    <w:uiPriority w:val="0"/>
    <w:pPr>
      <w:numPr>
        <w:ilvl w:val="3"/>
        <w:numId w:val="1"/>
      </w:numPr>
      <w:spacing w:beforeAutospacing="1" w:afterAutospacing="1"/>
      <w:outlineLvl w:val="3"/>
    </w:pPr>
    <w:rPr>
      <w:rFonts w:hint="eastAsia" w:ascii="微软雅黑" w:hAnsi="微软雅黑" w:eastAsia="微软雅黑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unhideWhenUsed/>
    <w:qFormat/>
    <w:uiPriority w:val="0"/>
    <w:pPr>
      <w:spacing w:before="180" w:after="18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2020-12-24T05:35:45Z</dcterms:created>
  <dc:creator>tanghui</dc:creator>
  <cp:lastModifiedBy>Tom</cp:lastModifiedBy>
  <dcterms:modified xsi:type="dcterms:W3CDTF">2020-12-24T05:38:57Z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