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VĂN BẢN GÓP Ý</w:t>
      </w:r>
      <w:r>
        <w:br/>
      </w:r>
      <w:r>
        <w:rPr>
          <w:b w:val="0"/>
          <w:i w:val="0"/>
        </w:rPr>
        <w:t>DỰ THẢO NỘI QUY LAO ĐỘNG</w:t>
      </w:r>
    </w:p>
    <w:p>
      <w:pPr>
        <w:pStyle w:val="Subtitle"/>
      </w:pPr>
      <w:r>
        <w:rPr>
          <w:b w:val="0"/>
          <w:i w:val="0"/>
        </w:rPr>
        <w:t>Mẫu VBGY-01 · Do tổ chức đại diện người lao động tại cơ sở ban hành</w:t>
      </w:r>
    </w:p>
    <w:tbl>
      <w:tblPr>
        <w:tblW w:type="auto" w:w="0"/>
        <w:jc w:val="center"/>
        <w:tblLayout w:type="fixed"/>
        <w:tblLook w:firstColumn="1" w:firstRow="1" w:lastColumn="0" w:lastRow="0" w:noHBand="0" w:noVBand="1" w:val="04A0"/>
      </w:tblPr>
      <w:tblGrid>
        <w:gridCol w:w="9356"/>
      </w:tblGrid>
      <w:tr>
        <w:tc>
          <w:tcPr>
            <w:tcW w:type="dxa" w:w="9354"/>
            <w:shd w:fill="FFF2CC"/>
            <w:tcBorders>
              <w:top w:val="single" w:sz="8" w:color="C99700"/>
              <w:start w:val="single" w:sz="8" w:color="C99700"/>
              <w:bottom w:val="single" w:sz="8" w:color="C99700"/>
              <w:end w:val="single" w:sz="8" w:color="C99700"/>
            </w:tcBorders>
            <w:tcMar>
              <w:top w:w="130" w:type="dxa"/>
              <w:start w:w="160" w:type="dxa"/>
              <w:bottom w:w="130" w:type="dxa"/>
              <w:end w:w="160" w:type="dxa"/>
            </w:tcMar>
          </w:tcPr>
          <w:p>
            <w:pPr>
              <w:pStyle w:val="TableText"/>
            </w:pPr>
            <w:r>
              <w:rPr>
                <w:b/>
                <w:color w:val="17324D"/>
                <w:sz w:val="19"/>
              </w:rPr>
              <w:t>TRẠNG THÁI</w:t>
            </w:r>
            <w:r>
              <w:br/>
            </w:r>
            <w:r>
              <w:rPr>
                <w:b w:val="0"/>
                <w:i w:val="0"/>
                <w:sz w:val="18"/>
              </w:rPr>
              <w:t>MẪU HOÀN THIỆN – chưa phải bản ban hành. Rà soát, điền đầy đủ và trình cấp có thẩm quyền ký trước khi sử dụng. Mã kiểm soát: VBGY-01. Đi kèm Nội quy lao động NQLD-01.</w:t>
            </w:r>
          </w:p>
        </w:tc>
      </w:tr>
    </w:tbl>
    <w:p>
      <w:pPr>
        <w:spacing w:after="80"/>
      </w:pPr>
    </w:p>
    <w:tbl>
      <w:tblPr>
        <w:tblW w:type="auto" w:w="0"/>
        <w:jc w:val="center"/>
        <w:tblLayout w:type="fixed"/>
        <w:tblLook w:firstColumn="1" w:firstRow="1" w:lastColumn="0" w:lastRow="0" w:noHBand="0" w:noVBand="1" w:val="04A0"/>
      </w:tblPr>
      <w:tblGrid>
        <w:gridCol w:w="9356"/>
      </w:tblGrid>
      <w:tr>
        <w:tc>
          <w:tcPr>
            <w:tcW w:type="dxa" w:w="9354"/>
            <w:shd w:fill="FFF2CC"/>
            <w:tcBorders>
              <w:top w:val="single" w:sz="8" w:color="C99700"/>
              <w:start w:val="single" w:sz="8" w:color="C99700"/>
              <w:bottom w:val="single" w:sz="8" w:color="C99700"/>
              <w:end w:val="single" w:sz="8" w:color="C99700"/>
            </w:tcBorders>
            <w:tcMar>
              <w:top w:w="130" w:type="dxa"/>
              <w:start w:w="160" w:type="dxa"/>
              <w:bottom w:w="130" w:type="dxa"/>
              <w:end w:w="160" w:type="dxa"/>
            </w:tcMar>
          </w:tcPr>
          <w:p>
            <w:pPr>
              <w:pStyle w:val="TableText"/>
            </w:pPr>
            <w:r>
              <w:rPr>
                <w:b/>
                <w:color w:val="17324D"/>
                <w:sz w:val="19"/>
              </w:rPr>
              <w:t>CÁCH DÙNG BẢN MẪU</w:t>
            </w:r>
            <w:r>
              <w:br/>
            </w:r>
            <w:r>
              <w:rPr>
                <w:b w:val="0"/>
                <w:i w:val="0"/>
                <w:sz w:val="18"/>
              </w:rPr>
              <w:t xml:space="preserve">Phần trong ngoặc vuông </w:t>
            </w:r>
            <w:r>
              <w:rPr>
                <w:b w:val="0"/>
                <w:i w:val="0"/>
                <w:sz w:val="18"/>
              </w:rPr>
              <w:t>[ ]</w:t>
            </w:r>
            <w:r>
              <w:rPr>
                <w:b w:val="0"/>
                <w:i w:val="0"/>
                <w:sz w:val="18"/>
              </w:rPr>
              <w:t xml:space="preserve"> là nội dung phải điền hoặc lựa chọn; xóa phần bôi vàng sau khi hoàn thiện. Phần in nghiêng màu xám là hướng dẫn, phải xóa trước khi ký ban hành.</w:t>
            </w:r>
          </w:p>
        </w:tc>
      </w:tr>
    </w:tbl>
    <w:p>
      <w:pPr>
        <w:spacing w:after="80"/>
      </w:pPr>
    </w:p>
    <w:tbl>
      <w:tblPr>
        <w:tblW w:type="auto" w:w="0"/>
        <w:jc w:val="center"/>
        <w:tblLayout w:type="fixed"/>
        <w:tblLook w:firstColumn="1" w:firstRow="1" w:lastColumn="0" w:lastRow="0" w:noHBand="0" w:noVBand="1" w:val="04A0"/>
      </w:tblPr>
      <w:tblGrid>
        <w:gridCol w:w="9356"/>
      </w:tblGrid>
      <w:tr>
        <w:tc>
          <w:tcPr>
            <w:tcW w:type="dxa" w:w="9354"/>
            <w:shd w:fill="FFF2CC"/>
            <w:tcBorders>
              <w:top w:val="single" w:sz="8" w:color="C99700"/>
              <w:start w:val="single" w:sz="8" w:color="C99700"/>
              <w:bottom w:val="single" w:sz="8" w:color="C99700"/>
              <w:end w:val="single" w:sz="8" w:color="C99700"/>
            </w:tcBorders>
            <w:tcMar>
              <w:top w:w="130" w:type="dxa"/>
              <w:start w:w="160" w:type="dxa"/>
              <w:bottom w:w="130" w:type="dxa"/>
              <w:end w:w="160" w:type="dxa"/>
            </w:tcMar>
          </w:tcPr>
          <w:p>
            <w:pPr>
              <w:pStyle w:val="TableText"/>
            </w:pPr>
            <w:r>
              <w:rPr>
                <w:b/>
                <w:color w:val="17324D"/>
                <w:sz w:val="19"/>
              </w:rPr>
              <w:t>TÀI LIỆU BẮT BUỘC TRONG HỒ SƠ ĐĂNG KÝ</w:t>
            </w:r>
            <w:r>
              <w:br/>
            </w:r>
            <w:r>
              <w:rPr>
                <w:b w:val="0"/>
                <w:i w:val="0"/>
                <w:sz w:val="18"/>
              </w:rPr>
              <w:t>Khoản 3 Điều 120 Bộ luật Lao động yêu cầu hồ sơ đăng ký nội quy lao động phải có văn bản góp ý của tổ chức đại diện người lao động tại cơ sở đối với nơi có tổ chức này. Văn bản do tổ chức đại diện người lao động ký, không phải do doanh nghiệp tự lập.</w:t>
            </w:r>
          </w:p>
        </w:tc>
      </w:tr>
    </w:tbl>
    <w:p>
      <w:pPr>
        <w:spacing w:after="80"/>
      </w:pPr>
    </w:p>
    <w:tbl>
      <w:tblPr>
        <w:tblW w:type="auto" w:w="0"/>
        <w:jc w:val="center"/>
        <w:tblLayout w:type="fixed"/>
        <w:tblLook w:firstColumn="1" w:firstRow="1" w:lastColumn="0" w:lastRow="0" w:noHBand="0" w:noVBand="1" w:val="04A0"/>
      </w:tblPr>
      <w:tblGrid>
        <w:gridCol w:w="3742"/>
        <w:gridCol w:w="5613"/>
      </w:tblGrid>
      <w:tr>
        <w:tc>
          <w:tcPr>
            <w:tcW w:type="dxa" w:w="3742"/>
            <w:tcBorders>
              <w:top w:val="nil"/>
              <w:start w:val="nil"/>
              <w:bottom w:val="nil"/>
              <w:end w:val="nil"/>
              <w:insideH w:val="nil"/>
              <w:insideV w:val="nil"/>
            </w:tcBorders>
            <w:tcMar>
              <w:top w:w="20" w:type="dxa"/>
              <w:start w:w="0" w:type="dxa"/>
              <w:bottom w:w="20" w:type="dxa"/>
              <w:end w:w="0" w:type="dxa"/>
            </w:tcMar>
          </w:tcPr>
          <w:p>
            <w:pPr>
              <w:pStyle w:val="TableText"/>
              <w:jc w:val="center"/>
            </w:pPr>
            <w:r>
              <w:rPr>
                <w:b/>
                <w:i w:val="0"/>
                <w:color w:val="17324D"/>
                <w:sz w:val="19"/>
                <w:highlight w:val="yellow"/>
              </w:rPr>
              <w:t>[TÊN TỔ CHỨC ĐẠI DIỆN NGƯỜI LAO ĐỘNG TẠI CƠ SỞ]</w:t>
            </w:r>
          </w:p>
        </w:tc>
        <w:tc>
          <w:tcPr>
            <w:tcW w:type="dxa" w:w="5613"/>
            <w:tcBorders>
              <w:top w:val="nil"/>
              <w:start w:val="nil"/>
              <w:bottom w:val="nil"/>
              <w:end w:val="nil"/>
              <w:insideH w:val="nil"/>
              <w:insideV w:val="nil"/>
            </w:tcBorders>
            <w:tcMar>
              <w:top w:w="20" w:type="dxa"/>
              <w:start w:w="0" w:type="dxa"/>
              <w:bottom w:w="20" w:type="dxa"/>
              <w:end w:w="0" w:type="dxa"/>
            </w:tcMar>
          </w:tcPr>
          <w:p>
            <w:pPr>
              <w:pStyle w:val="TableText"/>
              <w:jc w:val="center"/>
            </w:pPr>
            <w:r>
              <w:rPr>
                <w:b/>
                <w:i w:val="0"/>
                <w:sz w:val="20"/>
              </w:rPr>
              <w:t>CỘNG HÒA XÃ HỘI CHỦ NGHĨA VIỆT NAM</w:t>
            </w:r>
          </w:p>
        </w:tc>
      </w:tr>
      <w:tr>
        <w:tc>
          <w:tcPr>
            <w:tcW w:type="dxa" w:w="3742"/>
            <w:tcBorders>
              <w:top w:val="nil"/>
              <w:start w:val="nil"/>
              <w:bottom w:val="nil"/>
              <w:end w:val="nil"/>
              <w:insideH w:val="nil"/>
              <w:insideV w:val="nil"/>
            </w:tcBorders>
            <w:tcMar>
              <w:top w:w="20" w:type="dxa"/>
              <w:start w:w="0" w:type="dxa"/>
              <w:bottom w:w="20" w:type="dxa"/>
              <w:end w:w="0" w:type="dxa"/>
            </w:tcMar>
          </w:tcPr>
          <w:p>
            <w:pPr>
              <w:pStyle w:val="TableText"/>
              <w:jc w:val="center"/>
            </w:pPr>
            <w:r>
              <w:rPr>
                <w:b w:val="0"/>
                <w:i w:val="0"/>
                <w:sz w:val="19"/>
              </w:rPr>
              <w:t xml:space="preserve">Số: </w:t>
            </w:r>
            <w:r>
              <w:rPr>
                <w:b w:val="0"/>
                <w:i w:val="0"/>
                <w:sz w:val="19"/>
                <w:highlight w:val="yellow"/>
              </w:rPr>
              <w:t>[SỐ]</w:t>
            </w:r>
            <w:r>
              <w:rPr>
                <w:b w:val="0"/>
                <w:i w:val="0"/>
                <w:sz w:val="19"/>
              </w:rPr>
              <w:t>/</w:t>
            </w:r>
            <w:r>
              <w:rPr>
                <w:b w:val="0"/>
                <w:i w:val="0"/>
                <w:sz w:val="19"/>
                <w:highlight w:val="yellow"/>
              </w:rPr>
              <w:t>[NĂM]</w:t>
            </w:r>
            <w:r>
              <w:rPr>
                <w:b w:val="0"/>
                <w:i w:val="0"/>
                <w:sz w:val="19"/>
              </w:rPr>
              <w:t>/CV-</w:t>
            </w:r>
            <w:r>
              <w:rPr>
                <w:b w:val="0"/>
                <w:i w:val="0"/>
                <w:sz w:val="19"/>
                <w:highlight w:val="yellow"/>
              </w:rPr>
              <w:t>[VIẾT TẮT]</w:t>
            </w:r>
          </w:p>
        </w:tc>
        <w:tc>
          <w:tcPr>
            <w:tcW w:type="dxa" w:w="5613"/>
            <w:tcBorders>
              <w:top w:val="nil"/>
              <w:start w:val="nil"/>
              <w:bottom w:val="nil"/>
              <w:end w:val="nil"/>
              <w:insideH w:val="nil"/>
              <w:insideV w:val="nil"/>
            </w:tcBorders>
            <w:tcMar>
              <w:top w:w="20" w:type="dxa"/>
              <w:start w:w="0" w:type="dxa"/>
              <w:bottom w:w="20" w:type="dxa"/>
              <w:end w:w="0" w:type="dxa"/>
            </w:tcMar>
          </w:tcPr>
          <w:p>
            <w:pPr>
              <w:pStyle w:val="TableText"/>
              <w:jc w:val="center"/>
            </w:pPr>
            <w:r>
              <w:rPr>
                <w:b/>
                <w:i w:val="0"/>
                <w:sz w:val="19"/>
              </w:rPr>
              <w:t>Độc lập – Tự do – Hạnh phúc</w:t>
            </w:r>
          </w:p>
        </w:tc>
      </w:tr>
      <w:tr>
        <w:tc>
          <w:tcPr>
            <w:tcW w:type="dxa" w:w="3742"/>
            <w:tcBorders>
              <w:top w:val="nil"/>
              <w:start w:val="nil"/>
              <w:bottom w:val="nil"/>
              <w:end w:val="nil"/>
              <w:insideH w:val="nil"/>
              <w:insideV w:val="nil"/>
            </w:tcBorders>
            <w:tcMar>
              <w:top w:w="20" w:type="dxa"/>
              <w:start w:w="0" w:type="dxa"/>
              <w:bottom w:w="20" w:type="dxa"/>
              <w:end w:w="0" w:type="dxa"/>
            </w:tcMar>
          </w:tcPr>
          <w:p>
            <w:pPr>
              <w:pStyle w:val="TableText"/>
              <w:jc w:val="center"/>
            </w:pPr>
          </w:p>
        </w:tc>
        <w:tc>
          <w:tcPr>
            <w:tcW w:type="dxa" w:w="5613"/>
            <w:tcBorders>
              <w:top w:val="nil"/>
              <w:start w:val="nil"/>
              <w:bottom w:val="nil"/>
              <w:end w:val="nil"/>
              <w:insideH w:val="nil"/>
              <w:insideV w:val="nil"/>
            </w:tcBorders>
            <w:tcMar>
              <w:top w:w="20" w:type="dxa"/>
              <w:start w:w="0" w:type="dxa"/>
              <w:bottom w:w="20" w:type="dxa"/>
              <w:end w:w="0" w:type="dxa"/>
            </w:tcMar>
          </w:tcPr>
          <w:p>
            <w:pPr>
              <w:pStyle w:val="TableText"/>
              <w:jc w:val="center"/>
            </w:pPr>
            <w:r>
              <w:rPr>
                <w:b w:val="0"/>
                <w:i/>
                <w:sz w:val="19"/>
                <w:highlight w:val="yellow"/>
              </w:rPr>
              <w:t>[ĐỊA DANH]</w:t>
            </w:r>
            <w:r>
              <w:rPr>
                <w:b w:val="0"/>
                <w:i/>
                <w:sz w:val="19"/>
              </w:rPr>
              <w:t xml:space="preserve">, ngày </w:t>
            </w:r>
            <w:r>
              <w:rPr>
                <w:b w:val="0"/>
                <w:i/>
                <w:sz w:val="19"/>
                <w:highlight w:val="yellow"/>
              </w:rPr>
              <w:t>[NGÀY]</w:t>
            </w:r>
            <w:r>
              <w:rPr>
                <w:b w:val="0"/>
                <w:i/>
                <w:sz w:val="19"/>
              </w:rPr>
              <w:t xml:space="preserve"> tháng </w:t>
            </w:r>
            <w:r>
              <w:rPr>
                <w:b w:val="0"/>
                <w:i/>
                <w:sz w:val="19"/>
                <w:highlight w:val="yellow"/>
              </w:rPr>
              <w:t>[THÁNG]</w:t>
            </w:r>
            <w:r>
              <w:rPr>
                <w:b w:val="0"/>
                <w:i/>
                <w:sz w:val="19"/>
              </w:rPr>
              <w:t xml:space="preserve"> năm </w:t>
            </w:r>
            <w:r>
              <w:rPr>
                <w:b w:val="0"/>
                <w:i/>
                <w:sz w:val="19"/>
                <w:highlight w:val="yellow"/>
              </w:rPr>
              <w:t>[NĂM]</w:t>
            </w:r>
          </w:p>
        </w:tc>
      </w:tr>
    </w:tbl>
    <w:p>
      <w:pPr>
        <w:spacing w:after="40"/>
      </w:pPr>
    </w:p>
    <w:p>
      <w:pPr>
        <w:spacing w:after="200"/>
        <w:jc w:val="center"/>
      </w:pPr>
      <w:r>
        <w:rPr>
          <w:b w:val="0"/>
          <w:i/>
          <w:sz w:val="20"/>
        </w:rPr>
        <w:t xml:space="preserve">V/v góp ý dự thảo Nội quy lao động của </w:t>
      </w:r>
      <w:r>
        <w:rPr>
          <w:b w:val="0"/>
          <w:i/>
          <w:sz w:val="20"/>
          <w:highlight w:val="yellow"/>
        </w:rPr>
        <w:t>[TÊN DOANH NGHIỆP]</w:t>
      </w:r>
    </w:p>
    <w:p>
      <w:pPr>
        <w:spacing w:after="160"/>
      </w:pPr>
      <w:r>
        <w:rPr>
          <w:b/>
          <w:i w:val="0"/>
        </w:rPr>
        <w:t xml:space="preserve">Kính gửi: </w:t>
      </w:r>
      <w:r>
        <w:rPr>
          <w:b/>
          <w:i w:val="0"/>
          <w:highlight w:val="yellow"/>
        </w:rPr>
        <w:t>[TÊN DOANH NGHIỆP]</w:t>
      </w:r>
    </w:p>
    <w:p>
      <w:r>
        <w:rPr>
          <w:b w:val="0"/>
          <w:i w:val="0"/>
        </w:rPr>
        <w:t xml:space="preserve">Sau khi nhận được Văn bản số </w:t>
      </w:r>
      <w:r>
        <w:rPr>
          <w:b w:val="0"/>
          <w:i w:val="0"/>
          <w:highlight w:val="yellow"/>
        </w:rPr>
        <w:t>[SỐ]</w:t>
      </w:r>
      <w:r>
        <w:rPr>
          <w:b w:val="0"/>
          <w:i w:val="0"/>
        </w:rPr>
        <w:t xml:space="preserve"> ngày </w:t>
      </w:r>
      <w:r>
        <w:rPr>
          <w:b w:val="0"/>
          <w:i w:val="0"/>
          <w:highlight w:val="yellow"/>
        </w:rPr>
        <w:t>[DD/MM/YYYY]</w:t>
      </w:r>
      <w:r>
        <w:rPr>
          <w:b w:val="0"/>
          <w:i w:val="0"/>
        </w:rPr>
        <w:t xml:space="preserve"> của </w:t>
      </w:r>
      <w:r>
        <w:rPr>
          <w:b w:val="0"/>
          <w:i w:val="0"/>
          <w:highlight w:val="yellow"/>
        </w:rPr>
        <w:t>[TÊN DOANH NGHIỆP]</w:t>
      </w:r>
      <w:r>
        <w:rPr>
          <w:b w:val="0"/>
          <w:i w:val="0"/>
        </w:rPr>
        <w:t xml:space="preserve"> về việc lấy ý kiến đối với dự thảo Nội quy lao động (mã NQLD-01, phiên bản </w:t>
      </w:r>
      <w:r>
        <w:rPr>
          <w:b w:val="0"/>
          <w:i w:val="0"/>
          <w:highlight w:val="yellow"/>
        </w:rPr>
        <w:t>[v1.0]</w:t>
      </w:r>
      <w:r>
        <w:rPr>
          <w:b w:val="0"/>
          <w:i w:val="0"/>
        </w:rPr>
        <w:t xml:space="preserve">), </w:t>
      </w:r>
      <w:r>
        <w:rPr>
          <w:b w:val="0"/>
          <w:i w:val="0"/>
          <w:highlight w:val="yellow"/>
        </w:rPr>
        <w:t>[TÊN TỔ CHỨC ĐẠI DIỆN NGƯỜI LAO ĐỘNG]</w:t>
      </w:r>
      <w:r>
        <w:rPr>
          <w:b w:val="0"/>
          <w:i w:val="0"/>
        </w:rPr>
        <w:t xml:space="preserve"> đã nghiên cứu dự thảo, tổ chức lấy ý kiến người lao động ngày </w:t>
      </w:r>
      <w:r>
        <w:rPr>
          <w:b w:val="0"/>
          <w:i w:val="0"/>
          <w:highlight w:val="yellow"/>
        </w:rPr>
        <w:t>[DD/MM/YYYY]</w:t>
      </w:r>
      <w:r>
        <w:rPr>
          <w:b w:val="0"/>
          <w:i w:val="0"/>
        </w:rPr>
        <w:t xml:space="preserve"> và tham dự cuộc họp trao đổi ngày </w:t>
      </w:r>
      <w:r>
        <w:rPr>
          <w:b w:val="0"/>
          <w:i w:val="0"/>
          <w:highlight w:val="yellow"/>
        </w:rPr>
        <w:t>[DD/MM/YYYY]</w:t>
      </w:r>
      <w:r>
        <w:rPr>
          <w:b w:val="0"/>
          <w:i w:val="0"/>
        </w:rPr>
        <w:t>.</w:t>
      </w:r>
    </w:p>
    <w:p>
      <w:r>
        <w:rPr>
          <w:b w:val="0"/>
          <w:i w:val="0"/>
        </w:rPr>
        <w:t>Căn cứ khoản 3 Điều 118 và Điều 120 Bộ luật Lao động số 45/2019/QH14, chúng tôi có ý kiến chính thức như sau:</w:t>
      </w:r>
    </w:p>
    <w:p>
      <w:pPr>
        <w:pStyle w:val="Heading2"/>
      </w:pPr>
      <w:r>
        <w:rPr>
          <w:b w:val="0"/>
          <w:i w:val="0"/>
        </w:rPr>
        <w:t>1. Ý kiến chung</w:t>
      </w:r>
    </w:p>
    <w:p>
      <w:r>
        <w:rPr>
          <w:b w:val="0"/>
          <w:i w:val="0"/>
        </w:rPr>
        <w:t xml:space="preserve">[NHẤT TRÍ VỚI TOÀN BỘ NỘI DUNG DỰ THẢO / NHẤT TRÍ VỚI DỰ THẢO SAU KHI TIẾP THU CÁC Ý KIẾN TẠI MỤC 2 / CHƯA NHẤT TRÍ VỚI CÁC NỘI DUNG TẠI MỤC 2]. Dự thảo được xây dựng </w:t>
      </w:r>
      <w:r>
        <w:rPr>
          <w:b w:val="0"/>
          <w:i w:val="0"/>
          <w:highlight w:val="yellow"/>
        </w:rPr>
        <w:t>[PHÙ HỢP/CƠ BẢN PHÙ HỢP]</w:t>
      </w:r>
      <w:r>
        <w:rPr>
          <w:b w:val="0"/>
          <w:i w:val="0"/>
        </w:rPr>
        <w:t xml:space="preserve"> với Bộ luật Lao động, Nghị định số 145/2020/NĐ-CP và điều kiện thực tế tại doanh nghiệp; các nội dung bắt buộc theo Điều 118 Bộ luật Lao động đã được quy định đầy đủ.</w:t>
      </w:r>
    </w:p>
    <w:p>
      <w:pPr>
        <w:pStyle w:val="Heading2"/>
      </w:pPr>
      <w:r>
        <w:rPr>
          <w:b w:val="0"/>
          <w:i w:val="0"/>
        </w:rPr>
        <w:t>2. Ý kiến cụ thể</w:t>
      </w:r>
    </w:p>
    <w:tbl>
      <w:tblPr>
        <w:tblW w:type="auto" w:w="0"/>
        <w:jc w:val="center"/>
        <w:tblLayout w:type="fixed"/>
        <w:tblLook w:firstColumn="1" w:firstRow="1" w:lastColumn="0" w:lastRow="0" w:noHBand="0" w:noVBand="1" w:val="04A0"/>
        <w:tblLayout w:type="fixed"/>
      </w:tblPr>
      <w:tblGrid>
        <w:gridCol w:w="624"/>
        <w:gridCol w:w="1588"/>
        <w:gridCol w:w="2381"/>
        <w:gridCol w:w="2495"/>
        <w:gridCol w:w="2268"/>
      </w:tblGrid>
      <w:tr>
        <w:trPr>
          <w:tblHeader w:val="true"/>
          <w:cantSplit/>
        </w:trPr>
        <w:tc>
          <w:tcPr>
            <w:tcW w:type="dxa" w:w="624"/>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STT</w:t>
            </w:r>
          </w:p>
        </w:tc>
        <w:tc>
          <w:tcPr>
            <w:tcW w:type="dxa" w:w="1587"/>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Điều/khoản dự thảo</w:t>
            </w:r>
          </w:p>
        </w:tc>
        <w:tc>
          <w:tcPr>
            <w:tcW w:type="dxa" w:w="2381"/>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Nội dung dự thảo</w:t>
            </w:r>
          </w:p>
        </w:tc>
        <w:tc>
          <w:tcPr>
            <w:tcW w:type="dxa" w:w="2494"/>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Ý kiến của tổ chức đại diện NLĐ</w:t>
            </w:r>
          </w:p>
        </w:tc>
        <w:tc>
          <w:tcPr>
            <w:tcW w:type="dxa" w:w="2268"/>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Đề xuất sửa đổi</w:t>
            </w:r>
          </w:p>
        </w:tc>
      </w:tr>
      <w:tr>
        <w:tc>
          <w:tcPr>
            <w:tcW w:type="dxa" w:w="62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1</w:t>
            </w:r>
          </w:p>
        </w:tc>
        <w:tc>
          <w:tcPr>
            <w:tcW w:type="dxa" w:w="1587"/>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[ĐIỀU ... KHOẢN ...]</w:t>
            </w:r>
          </w:p>
        </w:tc>
        <w:tc>
          <w:tcPr>
            <w:tcW w:type="dxa" w:w="238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[TRÍCH NỘI DUNG]</w:t>
            </w:r>
          </w:p>
        </w:tc>
        <w:tc>
          <w:tcPr>
            <w:tcW w:type="dxa" w:w="249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[NHẤT TRÍ / ĐỀ NGHỊ ĐIỀU CHỈNH VÌ...]</w:t>
            </w:r>
          </w:p>
        </w:tc>
        <w:tc>
          <w:tcPr>
            <w:tcW w:type="dxa" w:w="226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[NỘI DUNG ĐỀ XUẤT]</w:t>
            </w:r>
          </w:p>
        </w:tc>
      </w:tr>
      <w:tr>
        <w:tc>
          <w:tcPr>
            <w:tcW w:type="dxa" w:w="62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2</w:t>
            </w:r>
          </w:p>
        </w:tc>
        <w:tc>
          <w:tcPr>
            <w:tcW w:type="dxa" w:w="1587"/>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[ĐIỀU ... KHOẢN ...]</w:t>
            </w:r>
          </w:p>
        </w:tc>
        <w:tc>
          <w:tcPr>
            <w:tcW w:type="dxa" w:w="238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[TRÍCH NỘI DUNG]</w:t>
            </w:r>
          </w:p>
        </w:tc>
        <w:tc>
          <w:tcPr>
            <w:tcW w:type="dxa" w:w="249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[Ý KIẾN]</w:t>
            </w:r>
          </w:p>
        </w:tc>
        <w:tc>
          <w:tcPr>
            <w:tcW w:type="dxa" w:w="226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[NỘI DUNG ĐỀ XUẤT]</w:t>
            </w:r>
          </w:p>
        </w:tc>
      </w:tr>
      <w:tr>
        <w:tc>
          <w:tcPr>
            <w:tcW w:type="dxa" w:w="62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3</w:t>
            </w:r>
          </w:p>
        </w:tc>
        <w:tc>
          <w:tcPr>
            <w:tcW w:type="dxa" w:w="1587"/>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[ĐIỀU ... KHOẢN ...]</w:t>
            </w:r>
          </w:p>
        </w:tc>
        <w:tc>
          <w:tcPr>
            <w:tcW w:type="dxa" w:w="238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[TRÍCH NỘI DUNG]</w:t>
            </w:r>
          </w:p>
        </w:tc>
        <w:tc>
          <w:tcPr>
            <w:tcW w:type="dxa" w:w="249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[Ý KIẾN]</w:t>
            </w:r>
          </w:p>
        </w:tc>
        <w:tc>
          <w:tcPr>
            <w:tcW w:type="dxa" w:w="226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[NỘI DUNG ĐỀ XUẤT]</w:t>
            </w:r>
          </w:p>
        </w:tc>
      </w:tr>
    </w:tbl>
    <w:p>
      <w:pPr>
        <w:spacing w:after="120"/>
      </w:pPr>
    </w:p>
    <w:p>
      <w:pPr>
        <w:pStyle w:val="SmallNote"/>
      </w:pPr>
      <w:r>
        <w:rPr>
          <w:b w:val="0"/>
          <w:i w:val="0"/>
        </w:rPr>
        <w:t>Nếu không có ý kiến khác, ghi rõ tại Mục 2: “Không có ý kiến khác đối với dự thảo”.</w:t>
      </w:r>
    </w:p>
    <w:p>
      <w:pPr>
        <w:pStyle w:val="Heading2"/>
      </w:pPr>
      <w:r>
        <w:rPr>
          <w:b w:val="0"/>
          <w:i w:val="0"/>
        </w:rPr>
        <w:t>3. Đề nghị</w:t>
      </w:r>
    </w:p>
    <w:p>
      <w:pPr>
        <w:pStyle w:val="ListBullet"/>
      </w:pPr>
      <w:r>
        <w:rPr>
          <w:b w:val="0"/>
          <w:i w:val="0"/>
        </w:rPr>
        <w:t>Đề nghị Công ty tiếp thu, hoàn thiện dự thảo và ban hành Nội quy lao động theo đúng thẩm quyền.</w:t>
      </w:r>
    </w:p>
    <w:p>
      <w:pPr>
        <w:pStyle w:val="ListBullet"/>
      </w:pPr>
      <w:r>
        <w:rPr>
          <w:b w:val="0"/>
          <w:i w:val="0"/>
        </w:rPr>
        <w:t>Đề nghị Công ty phổ biến, niêm yết nội quy tại nơi làm việc và cung cấp bản nội quy cho tổ chức đại diện người lao động tại cơ sở.</w:t>
      </w:r>
    </w:p>
    <w:p>
      <w:pPr>
        <w:pStyle w:val="ListBullet"/>
      </w:pPr>
      <w:r>
        <w:rPr>
          <w:b w:val="0"/>
          <w:i w:val="0"/>
          <w:highlight w:val="yellow"/>
        </w:rPr>
        <w:t>[TÊN TỔ CHỨC ĐẠI DIỆN NGƯỜI LAO ĐỘNG]</w:t>
      </w:r>
      <w:r>
        <w:rPr>
          <w:b w:val="0"/>
          <w:i w:val="0"/>
        </w:rPr>
        <w:t xml:space="preserve"> cam kết phối hợp giám sát việc thực hiện Nội quy lao động sau khi có hiệu lực.</w:t>
      </w:r>
    </w:p>
    <w:p>
      <w:r>
        <w:rPr>
          <w:b w:val="0"/>
          <w:i w:val="0"/>
        </w:rPr>
        <w:t>Trân trọng./.</w:t>
      </w:r>
    </w:p>
    <w:p>
      <w:pPr>
        <w:spacing w:after="160"/>
      </w:pPr>
    </w:p>
    <w:p>
      <w:pPr>
        <w:pStyle w:val="SmallNote"/>
      </w:pPr>
      <w:r>
        <w:rPr>
          <w:b/>
          <w:i w:val="0"/>
          <w:color w:val="17324D"/>
          <w:sz w:val="18"/>
        </w:rPr>
        <w:t>Nơi nhận:</w:t>
      </w:r>
    </w:p>
    <w:p>
      <w:pPr>
        <w:pStyle w:val="SmallNote"/>
        <w:spacing w:after="0"/>
        <w:ind w:left="170"/>
      </w:pPr>
      <w:r>
        <w:rPr>
          <w:b w:val="0"/>
          <w:i w:val="0"/>
          <w:sz w:val="17"/>
        </w:rPr>
        <w:t>- Như trên;</w:t>
      </w:r>
    </w:p>
    <w:p>
      <w:pPr>
        <w:pStyle w:val="SmallNote"/>
        <w:spacing w:after="0"/>
        <w:ind w:left="170"/>
      </w:pPr>
      <w:r>
        <w:rPr>
          <w:b w:val="0"/>
          <w:i w:val="0"/>
          <w:sz w:val="17"/>
        </w:rPr>
        <w:t xml:space="preserve">- </w:t>
      </w:r>
      <w:r>
        <w:rPr>
          <w:b w:val="0"/>
          <w:i w:val="0"/>
          <w:sz w:val="17"/>
          <w:highlight w:val="yellow"/>
        </w:rPr>
        <w:t>[CÔNG ĐOÀN CẤP TRÊN TRỰC TIẾP CƠ SỞ]</w:t>
      </w:r>
      <w:r>
        <w:rPr>
          <w:b w:val="0"/>
          <w:i w:val="0"/>
          <w:sz w:val="17"/>
        </w:rPr>
        <w:t xml:space="preserve"> (nếu có, để b/c);</w:t>
      </w:r>
    </w:p>
    <w:p>
      <w:pPr>
        <w:pStyle w:val="SmallNote"/>
        <w:spacing w:after="0"/>
        <w:ind w:left="170"/>
      </w:pPr>
      <w:r>
        <w:rPr>
          <w:b w:val="0"/>
          <w:i w:val="0"/>
          <w:sz w:val="17"/>
        </w:rPr>
        <w:t>- Lưu: VP;</w:t>
      </w:r>
    </w:p>
    <w:p>
      <w:pPr>
        <w:spacing w:after="120"/>
      </w:pPr>
    </w:p>
    <w:tbl>
      <w:tblPr>
        <w:tblW w:type="auto" w:w="0"/>
        <w:jc w:val="center"/>
        <w:tblLayout w:type="fixed"/>
        <w:tblLook w:firstColumn="1" w:firstRow="1" w:lastColumn="0" w:lastRow="0" w:noHBand="0" w:noVBand="1" w:val="04A0"/>
      </w:tblPr>
      <w:tblGrid>
        <w:gridCol w:w="4678"/>
        <w:gridCol w:w="4678"/>
      </w:tblGrid>
      <w:tr>
        <w:tc>
          <w:tcPr>
            <w:tcW w:type="dxa" w:w="4677"/>
            <w:tcBorders>
              <w:top w:val="nil"/>
              <w:start w:val="nil"/>
              <w:bottom w:val="nil"/>
              <w:end w:val="nil"/>
              <w:insideH w:val="nil"/>
              <w:insideV w:val="nil"/>
            </w:tcBorders>
            <w:tcMar>
              <w:top w:w="40" w:type="dxa"/>
              <w:start w:w="60" w:type="dxa"/>
              <w:bottom w:w="40" w:type="dxa"/>
              <w:end w:w="60" w:type="dxa"/>
            </w:tcMar>
          </w:tcPr>
          <w:p>
            <w:pPr>
              <w:pStyle w:val="TableText"/>
              <w:jc w:val="center"/>
            </w:pPr>
          </w:p>
          <w:p>
            <w:pPr>
              <w:pStyle w:val="TableText"/>
            </w:pPr>
          </w:p>
          <w:p>
            <w:pPr>
              <w:pStyle w:val="TableText"/>
            </w:pPr>
          </w:p>
          <w:p>
            <w:pPr>
              <w:pStyle w:val="TableText"/>
            </w:pPr>
          </w:p>
        </w:tc>
        <w:tc>
          <w:tcPr>
            <w:tcW w:type="dxa" w:w="4677"/>
            <w:tcBorders>
              <w:top w:val="nil"/>
              <w:start w:val="nil"/>
              <w:bottom w:val="nil"/>
              <w:end w:val="nil"/>
              <w:insideH w:val="nil"/>
              <w:insideV w:val="nil"/>
            </w:tcBorders>
            <w:tcMar>
              <w:top w:w="40" w:type="dxa"/>
              <w:start w:w="60" w:type="dxa"/>
              <w:bottom w:w="40" w:type="dxa"/>
              <w:end w:w="60" w:type="dxa"/>
            </w:tcMar>
          </w:tcPr>
          <w:p>
            <w:pPr>
              <w:pStyle w:val="TableText"/>
              <w:jc w:val="center"/>
            </w:pPr>
            <w:r>
              <w:rPr>
                <w:b/>
                <w:i w:val="0"/>
                <w:color w:val="17324D"/>
                <w:sz w:val="19"/>
              </w:rPr>
              <w:t xml:space="preserve">TM. </w:t>
            </w:r>
            <w:r>
              <w:rPr>
                <w:b/>
                <w:i w:val="0"/>
                <w:color w:val="17324D"/>
                <w:sz w:val="19"/>
                <w:highlight w:val="yellow"/>
              </w:rPr>
              <w:t>[BAN CHẤP HÀNH/TỔ CHỨC ĐẠI DIỆN NGƯỜI LAO ĐỘNG]</w:t>
            </w:r>
          </w:p>
          <w:p>
            <w:pPr>
              <w:pStyle w:val="TableText"/>
              <w:jc w:val="center"/>
            </w:pPr>
            <w:r>
              <w:rPr>
                <w:b w:val="0"/>
                <w:i/>
                <w:color w:val="5B6573"/>
                <w:sz w:val="17"/>
                <w:highlight w:val="yellow"/>
              </w:rPr>
              <w:t>[CHỦ TỊCH/NGƯỜI ĐẠI DIỆN]</w:t>
            </w:r>
            <w:r>
              <w:br/>
            </w:r>
            <w:r>
              <w:rPr>
                <w:b w:val="0"/>
                <w:i/>
                <w:color w:val="5B6573"/>
                <w:sz w:val="17"/>
              </w:rPr>
              <w:t>(Ký, ghi rõ họ tên, đóng dấu nếu có)</w:t>
            </w:r>
          </w:p>
          <w:p>
            <w:pPr>
              <w:pStyle w:val="TableText"/>
            </w:pPr>
          </w:p>
          <w:p>
            <w:pPr>
              <w:pStyle w:val="TableText"/>
            </w:pPr>
          </w:p>
          <w:p>
            <w:pPr>
              <w:pStyle w:val="TableText"/>
            </w:pPr>
          </w:p>
        </w:tc>
      </w:tr>
    </w:tbl>
    <w:p>
      <w:pPr>
        <w:spacing w:after="80"/>
      </w:pP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6" w:h="16838"/>
      <w:pgMar w:top="1077" w:right="1077" w:bottom="992" w:left="1332" w:header="425"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Pr>
    <w:r>
      <w:rPr>
        <w:rFonts w:ascii="Tahoma" w:hAnsi="Tahoma" w:eastAsia="Tahoma" w:cs="Tahoma"/>
        <w:color w:val="5B6573"/>
        <w:sz w:val="16"/>
      </w:rPr>
      <w:t xml:space="preserve">VBGY-01 | v1.0  ·  </w:t>
    </w:r>
    <w:r>
      <w:rPr>
        <w:rFonts w:ascii="Tahoma" w:hAnsi="Tahoma" w:eastAsia="Tahoma" w:cs="Tahoma"/>
        <w:b/>
        <w:i w:val="0"/>
        <w:color w:val="5B6573"/>
        <w:sz w:val="16"/>
        <w:highlight w:val="yellow"/>
      </w:rPr>
      <w:t>[MỨC ĐỘ BẢO MẬT: NỘI BỘ]</w:t>
    </w:r>
    <w:r>
      <w:rPr>
        <w:rFonts w:ascii="Tahoma" w:hAnsi="Tahoma" w:eastAsia="Tahoma" w:cs="Tahoma"/>
        <w:color w:val="5B6573"/>
        <w:sz w:val="16"/>
      </w:rPr>
      <w:t xml:space="preserve">  ·  Trang </w:t>
    </w:r>
    <w:r>
      <w:fldChar w:fldCharType="begin"/>
      <w:instrText xml:space="preserve">PAGE</w:instrText>
      <w:fldChar w:fldCharType="separate"/>
      <w:t>1</w:t>
      <w:fldChar w:fldCharType="end"/>
    </w:r>
    <w:r>
      <w:rPr>
        <w:rFonts w:ascii="Tahoma" w:hAnsi="Tahoma" w:eastAsia="Tahoma" w:cs="Tahoma"/>
        <w:color w:val="5B6573"/>
        <w:sz w:val="16"/>
      </w:rPr>
      <w:t>/</w:t>
    </w:r>
    <w: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cs="Tahoma"/>
        <w:color w:val="5B6573"/>
        <w:sz w:val="16"/>
      </w:rPr>
      <w:t>VBGY-01 · v1.0 · Mẫu cần tùy chỉnh trước khi ban hành</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ahoma" w:hAnsi="Tahoma" w:eastAsia="Tahoma" w:cs="Tahoma"/>
        <w:b/>
        <w:color w:val="5B6573"/>
        <w:sz w:val="17"/>
      </w:rPr>
      <w:t>[TÊN DOANH NGHIỆP]  ·  VBGY-01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59" w:lineRule="auto"/>
      <w:jc w:val="both"/>
    </w:pPr>
    <w:rPr>
      <w:rFonts w:ascii="Tahoma" w:hAnsi="Tahoma" w:eastAsia="Tahoma" w:cs="Tahom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Tahoma" w:hAnsi="Tahoma" w:eastAsia="Tahoma" w:cs="Tahoma"/>
      <w:b/>
      <w:bCs/>
      <w:color w:val="17324D"/>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Tahoma" w:hAnsi="Tahoma" w:eastAsia="Tahoma" w:cs="Tahoma"/>
      <w:b/>
      <w:bCs/>
      <w:color w:val="1F4E78"/>
      <w:sz w:val="25"/>
      <w:szCs w:val="26"/>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Tahoma" w:hAnsi="Tahoma" w:eastAsia="Tahoma" w:cs="Tahoma"/>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Tahoma" w:hAnsi="Tahoma" w:eastAsia="Tahoma" w:cs="Tahoma"/>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jc w:val="center"/>
    </w:pPr>
    <w:rPr>
      <w:rFonts w:asciiTheme="majorHAnsi" w:eastAsiaTheme="majorEastAsia" w:hAnsiTheme="majorHAnsi" w:cstheme="majorBidi" w:ascii="Tahoma" w:hAnsi="Tahoma" w:eastAsia="Tahoma" w:cs="Tahoma"/>
      <w:b w:val="0"/>
      <w:i/>
      <w:iCs/>
      <w:color w:val="5B6573"/>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ind w:left="425" w:hanging="198"/>
      <w:contextualSpacing/>
    </w:pPr>
    <w:rPr>
      <w:rFonts w:ascii="Tahoma" w:hAnsi="Tahoma" w:eastAsia="Tahom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2" w:lineRule="auto"/>
      <w:ind w:left="425" w:hanging="198"/>
      <w:contextualSpacing/>
    </w:pPr>
    <w:rPr>
      <w:rFonts w:ascii="Tahoma" w:hAnsi="Tahoma" w:eastAsia="Tahom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pPr>
      <w:keepNext/>
      <w:spacing w:before="160" w:after="60"/>
    </w:pPr>
    <w:rPr>
      <w:rFonts w:ascii="Tahoma" w:hAnsi="Tahoma" w:eastAsia="Tahoma"/>
      <w:b/>
      <w:color w:val="17324D"/>
      <w:sz w:val="23"/>
    </w:rPr>
  </w:style>
  <w:style w:type="paragraph" w:customStyle="1" w:styleId="SmallNote">
    <w:name w:val="Small Note"/>
    <w:pPr>
      <w:spacing w:after="80"/>
    </w:pPr>
    <w:rPr>
      <w:rFonts w:ascii="Tahoma" w:hAnsi="Tahoma" w:eastAsia="Tahoma"/>
      <w:i/>
      <w:color w:val="5B6573"/>
      <w:sz w:val="18"/>
    </w:rPr>
  </w:style>
  <w:style w:type="paragraph" w:customStyle="1" w:styleId="TableText">
    <w:name w:val="Table Text"/>
    <w:pPr>
      <w:widowControl/>
      <w:spacing w:after="30" w:line="240" w:lineRule="auto"/>
    </w:pPr>
    <w:rPr>
      <w:rFonts w:ascii="Tahoma" w:hAnsi="Tahoma" w:eastAsia="Tahoma"/>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quy lao động – mẫu hoàn thiện</dc:title>
  <dc:subject>Quản trị lao động – nhân sự</dc:subject>
  <dc:creator>[TÊN DOANH NGHIỆP]</dc:creator>
  <cp:keywords>nội quy lao động, kỷ luật lao động, Nghị định 145/2020/NĐ-CP</cp:keywords>
  <dc:description>generated by python-docx</dc:description>
  <cp:lastModifiedBy/>
  <cp:revision>1</cp:revision>
  <dcterms:created xsi:type="dcterms:W3CDTF">2013-12-23T23:15:00Z</dcterms:created>
  <dcterms:modified xsi:type="dcterms:W3CDTF">2013-12-23T23:15:00Z</dcterms:modified>
  <cp:category/>
</cp:coreProperties>
</file>