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i w:val="0"/>
        </w:rPr>
        <w:t>THÔNG BÁO KẾT QUẢ</w:t>
      </w:r>
      <w:r>
        <w:br/>
      </w:r>
      <w:r>
        <w:rPr>
          <w:b w:val="0"/>
          <w:i w:val="0"/>
        </w:rPr>
        <w:t>ĐĂNG KÝ NỘI QUY LAO ĐỘNG</w:t>
      </w:r>
    </w:p>
    <w:p>
      <w:pPr>
        <w:pStyle w:val="Subtitle"/>
      </w:pPr>
      <w:r>
        <w:rPr>
          <w:b w:val="0"/>
          <w:i w:val="0"/>
        </w:rPr>
        <w:t>Mẫu TBKQ-01 · Mẫu tham khảo do cơ quan đăng ký ban hành</w:t>
      </w:r>
    </w:p>
    <w:tbl>
      <w:tblPr>
        <w:tblW w:type="auto" w:w="0"/>
        <w:jc w:val="center"/>
        <w:tblLayout w:type="fixed"/>
        <w:tblLook w:firstColumn="1" w:firstRow="1" w:lastColumn="0" w:lastRow="0" w:noHBand="0" w:noVBand="1" w:val="04A0"/>
      </w:tblPr>
      <w:tblGrid>
        <w:gridCol w:w="9356"/>
      </w:tblGrid>
      <w:tr>
        <w:tc>
          <w:tcPr>
            <w:tcW w:type="dxa" w:w="9354"/>
            <w:shd w:fill="FFF2CC"/>
            <w:tcBorders>
              <w:top w:val="single" w:sz="8" w:color="C99700"/>
              <w:start w:val="single" w:sz="8" w:color="C99700"/>
              <w:bottom w:val="single" w:sz="8" w:color="C99700"/>
              <w:end w:val="single" w:sz="8" w:color="C99700"/>
            </w:tcBorders>
            <w:tcMar>
              <w:top w:w="130" w:type="dxa"/>
              <w:start w:w="160" w:type="dxa"/>
              <w:bottom w:w="130" w:type="dxa"/>
              <w:end w:w="160" w:type="dxa"/>
            </w:tcMar>
          </w:tcPr>
          <w:p>
            <w:pPr>
              <w:pStyle w:val="TableText"/>
            </w:pPr>
            <w:r>
              <w:rPr>
                <w:b/>
                <w:color w:val="17324D"/>
                <w:sz w:val="19"/>
              </w:rPr>
              <w:t>LƯU Ý QUAN TRỌNG</w:t>
            </w:r>
            <w:r>
              <w:br/>
            </w:r>
            <w:r>
              <w:rPr>
                <w:b w:val="0"/>
                <w:i w:val="0"/>
                <w:sz w:val="18"/>
              </w:rPr>
              <w:t>Đây là văn bản do cơ quan có thẩm quyền ban hành, doanh nghiệp KHÔNG tự lập. Mẫu này dùng để doanh nghiệp biết trước kết cấu văn bản, đối chiếu khi nhận kết quả và lưu hồ sơ. Pháp luật không quy định cơ quan phải cấp “giấy xác nhận đăng ký”: theo Điều 121 Bộ luật Lao động, nội quy lao động có hiệu lực sau 15 ngày kể từ ngày cơ quan nhận được đầy đủ hồ sơ; trong 07 ngày làm việc, nếu nội quy có nội dung trái pháp luật thì cơ quan mới thông báo để sửa đổi, bổ sung và đăng ký lại (khoản 3 Điều 119).</w:t>
            </w:r>
          </w:p>
        </w:tc>
      </w:tr>
    </w:tbl>
    <w:p>
      <w:pPr>
        <w:spacing w:after="80"/>
      </w:pPr>
    </w:p>
    <w:tbl>
      <w:tblPr>
        <w:tblW w:type="auto" w:w="0"/>
        <w:jc w:val="center"/>
        <w:tblLayout w:type="fixed"/>
        <w:tblLook w:firstColumn="1" w:firstRow="1" w:lastColumn="0" w:lastRow="0" w:noHBand="0" w:noVBand="1" w:val="04A0"/>
      </w:tblPr>
      <w:tblGrid>
        <w:gridCol w:w="9356"/>
      </w:tblGrid>
      <w:tr>
        <w:tc>
          <w:tcPr>
            <w:tcW w:type="dxa" w:w="9354"/>
            <w:shd w:fill="FFF2CC"/>
            <w:tcBorders>
              <w:top w:val="single" w:sz="8" w:color="C99700"/>
              <w:start w:val="single" w:sz="8" w:color="C99700"/>
              <w:bottom w:val="single" w:sz="8" w:color="C99700"/>
              <w:end w:val="single" w:sz="8" w:color="C99700"/>
            </w:tcBorders>
            <w:tcMar>
              <w:top w:w="130" w:type="dxa"/>
              <w:start w:w="160" w:type="dxa"/>
              <w:bottom w:w="130" w:type="dxa"/>
              <w:end w:w="160" w:type="dxa"/>
            </w:tcMar>
          </w:tcPr>
          <w:p>
            <w:pPr>
              <w:pStyle w:val="TableText"/>
            </w:pPr>
            <w:r>
              <w:rPr>
                <w:b/>
                <w:color w:val="17324D"/>
                <w:sz w:val="19"/>
              </w:rPr>
              <w:t>CÁCH DÙNG BẢN MẪU</w:t>
            </w:r>
            <w:r>
              <w:br/>
            </w:r>
            <w:r>
              <w:rPr>
                <w:b w:val="0"/>
                <w:i w:val="0"/>
                <w:sz w:val="18"/>
              </w:rPr>
              <w:t xml:space="preserve">Phần trong ngoặc vuông </w:t>
            </w:r>
            <w:r>
              <w:rPr>
                <w:b w:val="0"/>
                <w:i w:val="0"/>
                <w:sz w:val="18"/>
              </w:rPr>
              <w:t>[ ]</w:t>
            </w:r>
            <w:r>
              <w:rPr>
                <w:b w:val="0"/>
                <w:i w:val="0"/>
                <w:sz w:val="18"/>
              </w:rPr>
              <w:t xml:space="preserve"> là nội dung phải điền hoặc lựa chọn; xóa phần bôi vàng sau khi hoàn thiện. Phần in nghiêng màu xám là hướng dẫn, phải xóa trước khi ký ban hành.</w:t>
            </w:r>
          </w:p>
        </w:tc>
      </w:tr>
    </w:tbl>
    <w:p>
      <w:pPr>
        <w:spacing w:after="80"/>
      </w:pPr>
    </w:p>
    <w:tbl>
      <w:tblPr>
        <w:tblW w:type="auto" w:w="0"/>
        <w:jc w:val="center"/>
        <w:tblLayout w:type="fixed"/>
        <w:tblLook w:firstColumn="1" w:firstRow="1" w:lastColumn="0" w:lastRow="0" w:noHBand="0" w:noVBand="1" w:val="04A0"/>
      </w:tblPr>
      <w:tblGrid>
        <w:gridCol w:w="3742"/>
        <w:gridCol w:w="5613"/>
      </w:tblGrid>
      <w:tr>
        <w:tc>
          <w:tcPr>
            <w:tcW w:type="dxa" w:w="3742"/>
            <w:tcBorders>
              <w:top w:val="nil"/>
              <w:start w:val="nil"/>
              <w:bottom w:val="nil"/>
              <w:end w:val="nil"/>
              <w:insideH w:val="nil"/>
              <w:insideV w:val="nil"/>
            </w:tcBorders>
            <w:tcMar>
              <w:top w:w="20" w:type="dxa"/>
              <w:start w:w="0" w:type="dxa"/>
              <w:bottom w:w="20" w:type="dxa"/>
              <w:end w:w="0" w:type="dxa"/>
            </w:tcMar>
          </w:tcPr>
          <w:p>
            <w:pPr>
              <w:pStyle w:val="TableText"/>
              <w:jc w:val="center"/>
            </w:pPr>
            <w:r>
              <w:rPr>
                <w:b/>
                <w:i w:val="0"/>
                <w:color w:val="17324D"/>
                <w:sz w:val="19"/>
                <w:highlight w:val="yellow"/>
              </w:rPr>
              <w:t>[CƠ QUAN CHUYÊN MÔN VỀ NỘI VỤ</w:t>
            </w:r>
            <w:r>
              <w:br/>
            </w:r>
            <w:r>
              <w:rPr>
                <w:b/>
                <w:i w:val="0"/>
                <w:color w:val="17324D"/>
                <w:sz w:val="19"/>
                <w:highlight w:val="yellow"/>
              </w:rPr>
              <w:t>THUỘC UBND TỈNH/THÀNH PHỐ ...]</w:t>
            </w:r>
          </w:p>
        </w:tc>
        <w:tc>
          <w:tcPr>
            <w:tcW w:type="dxa" w:w="5613"/>
            <w:tcBorders>
              <w:top w:val="nil"/>
              <w:start w:val="nil"/>
              <w:bottom w:val="nil"/>
              <w:end w:val="nil"/>
              <w:insideH w:val="nil"/>
              <w:insideV w:val="nil"/>
            </w:tcBorders>
            <w:tcMar>
              <w:top w:w="20" w:type="dxa"/>
              <w:start w:w="0" w:type="dxa"/>
              <w:bottom w:w="20" w:type="dxa"/>
              <w:end w:w="0" w:type="dxa"/>
            </w:tcMar>
          </w:tcPr>
          <w:p>
            <w:pPr>
              <w:pStyle w:val="TableText"/>
              <w:jc w:val="center"/>
            </w:pPr>
            <w:r>
              <w:rPr>
                <w:b/>
                <w:i w:val="0"/>
                <w:sz w:val="20"/>
              </w:rPr>
              <w:t>CỘNG HÒA XÃ HỘI CHỦ NGHĨA VIỆT NAM</w:t>
            </w:r>
          </w:p>
        </w:tc>
      </w:tr>
      <w:tr>
        <w:tc>
          <w:tcPr>
            <w:tcW w:type="dxa" w:w="3742"/>
            <w:tcBorders>
              <w:top w:val="nil"/>
              <w:start w:val="nil"/>
              <w:bottom w:val="nil"/>
              <w:end w:val="nil"/>
              <w:insideH w:val="nil"/>
              <w:insideV w:val="nil"/>
            </w:tcBorders>
            <w:tcMar>
              <w:top w:w="20" w:type="dxa"/>
              <w:start w:w="0" w:type="dxa"/>
              <w:bottom w:w="20" w:type="dxa"/>
              <w:end w:w="0" w:type="dxa"/>
            </w:tcMar>
          </w:tcPr>
          <w:p>
            <w:pPr>
              <w:pStyle w:val="TableText"/>
              <w:jc w:val="center"/>
            </w:pPr>
            <w:r>
              <w:rPr>
                <w:b w:val="0"/>
                <w:i w:val="0"/>
                <w:sz w:val="19"/>
              </w:rPr>
              <w:t xml:space="preserve">Số: </w:t>
            </w:r>
            <w:r>
              <w:rPr>
                <w:b w:val="0"/>
                <w:i w:val="0"/>
                <w:sz w:val="19"/>
                <w:highlight w:val="yellow"/>
              </w:rPr>
              <w:t>[SỐ]</w:t>
            </w:r>
            <w:r>
              <w:rPr>
                <w:b w:val="0"/>
                <w:i w:val="0"/>
                <w:sz w:val="19"/>
              </w:rPr>
              <w:t>/TB-</w:t>
            </w:r>
            <w:r>
              <w:rPr>
                <w:b w:val="0"/>
                <w:i w:val="0"/>
                <w:sz w:val="19"/>
                <w:highlight w:val="yellow"/>
              </w:rPr>
              <w:t>[VIẾT TẮT]</w:t>
            </w:r>
          </w:p>
        </w:tc>
        <w:tc>
          <w:tcPr>
            <w:tcW w:type="dxa" w:w="5613"/>
            <w:tcBorders>
              <w:top w:val="nil"/>
              <w:start w:val="nil"/>
              <w:bottom w:val="nil"/>
              <w:end w:val="nil"/>
              <w:insideH w:val="nil"/>
              <w:insideV w:val="nil"/>
            </w:tcBorders>
            <w:tcMar>
              <w:top w:w="20" w:type="dxa"/>
              <w:start w:w="0" w:type="dxa"/>
              <w:bottom w:w="20" w:type="dxa"/>
              <w:end w:w="0" w:type="dxa"/>
            </w:tcMar>
          </w:tcPr>
          <w:p>
            <w:pPr>
              <w:pStyle w:val="TableText"/>
              <w:jc w:val="center"/>
            </w:pPr>
            <w:r>
              <w:rPr>
                <w:b/>
                <w:i w:val="0"/>
                <w:sz w:val="19"/>
              </w:rPr>
              <w:t>Độc lập – Tự do – Hạnh phúc</w:t>
            </w:r>
          </w:p>
        </w:tc>
      </w:tr>
      <w:tr>
        <w:tc>
          <w:tcPr>
            <w:tcW w:type="dxa" w:w="3742"/>
            <w:tcBorders>
              <w:top w:val="nil"/>
              <w:start w:val="nil"/>
              <w:bottom w:val="nil"/>
              <w:end w:val="nil"/>
              <w:insideH w:val="nil"/>
              <w:insideV w:val="nil"/>
            </w:tcBorders>
            <w:tcMar>
              <w:top w:w="20" w:type="dxa"/>
              <w:start w:w="0" w:type="dxa"/>
              <w:bottom w:w="20" w:type="dxa"/>
              <w:end w:w="0" w:type="dxa"/>
            </w:tcMar>
          </w:tcPr>
          <w:p>
            <w:pPr>
              <w:pStyle w:val="TableText"/>
              <w:jc w:val="center"/>
            </w:pPr>
          </w:p>
        </w:tc>
        <w:tc>
          <w:tcPr>
            <w:tcW w:type="dxa" w:w="5613"/>
            <w:tcBorders>
              <w:top w:val="nil"/>
              <w:start w:val="nil"/>
              <w:bottom w:val="nil"/>
              <w:end w:val="nil"/>
              <w:insideH w:val="nil"/>
              <w:insideV w:val="nil"/>
            </w:tcBorders>
            <w:tcMar>
              <w:top w:w="20" w:type="dxa"/>
              <w:start w:w="0" w:type="dxa"/>
              <w:bottom w:w="20" w:type="dxa"/>
              <w:end w:w="0" w:type="dxa"/>
            </w:tcMar>
          </w:tcPr>
          <w:p>
            <w:pPr>
              <w:pStyle w:val="TableText"/>
              <w:jc w:val="center"/>
            </w:pPr>
            <w:r>
              <w:rPr>
                <w:b w:val="0"/>
                <w:i/>
                <w:sz w:val="19"/>
                <w:highlight w:val="yellow"/>
              </w:rPr>
              <w:t>[ĐỊA DANH]</w:t>
            </w:r>
            <w:r>
              <w:rPr>
                <w:b w:val="0"/>
                <w:i/>
                <w:sz w:val="19"/>
              </w:rPr>
              <w:t xml:space="preserve">, ngày </w:t>
            </w:r>
            <w:r>
              <w:rPr>
                <w:b w:val="0"/>
                <w:i/>
                <w:sz w:val="19"/>
                <w:highlight w:val="yellow"/>
              </w:rPr>
              <w:t>[NGÀY]</w:t>
            </w:r>
            <w:r>
              <w:rPr>
                <w:b w:val="0"/>
                <w:i/>
                <w:sz w:val="19"/>
              </w:rPr>
              <w:t xml:space="preserve"> tháng </w:t>
            </w:r>
            <w:r>
              <w:rPr>
                <w:b w:val="0"/>
                <w:i/>
                <w:sz w:val="19"/>
                <w:highlight w:val="yellow"/>
              </w:rPr>
              <w:t>[THÁNG]</w:t>
            </w:r>
            <w:r>
              <w:rPr>
                <w:b w:val="0"/>
                <w:i/>
                <w:sz w:val="19"/>
              </w:rPr>
              <w:t xml:space="preserve"> năm </w:t>
            </w:r>
            <w:r>
              <w:rPr>
                <w:b w:val="0"/>
                <w:i/>
                <w:sz w:val="19"/>
                <w:highlight w:val="yellow"/>
              </w:rPr>
              <w:t>[NĂM]</w:t>
            </w:r>
          </w:p>
        </w:tc>
      </w:tr>
    </w:tbl>
    <w:p>
      <w:pPr>
        <w:spacing w:after="40"/>
      </w:pPr>
    </w:p>
    <w:p>
      <w:pPr>
        <w:spacing w:after="40" w:before="160"/>
        <w:jc w:val="center"/>
      </w:pPr>
      <w:r>
        <w:rPr>
          <w:b/>
          <w:i w:val="0"/>
          <w:color w:val="17324D"/>
          <w:sz w:val="28"/>
        </w:rPr>
        <w:t>THÔNG BÁO</w:t>
      </w:r>
    </w:p>
    <w:p>
      <w:pPr>
        <w:spacing w:after="200"/>
        <w:jc w:val="center"/>
      </w:pPr>
      <w:r>
        <w:rPr>
          <w:b/>
          <w:i w:val="0"/>
          <w:sz w:val="22"/>
        </w:rPr>
        <w:t xml:space="preserve">Về kết quả đăng ký Nội quy lao động của </w:t>
      </w:r>
      <w:r>
        <w:rPr>
          <w:b/>
          <w:i w:val="0"/>
          <w:sz w:val="22"/>
          <w:highlight w:val="yellow"/>
        </w:rPr>
        <w:t>[TÊN DOANH NGHIỆP]</w:t>
      </w:r>
    </w:p>
    <w:p>
      <w:pPr>
        <w:spacing w:after="160"/>
      </w:pPr>
      <w:r>
        <w:rPr>
          <w:b/>
          <w:i w:val="0"/>
        </w:rPr>
        <w:t xml:space="preserve">Kính gửi: </w:t>
      </w:r>
      <w:r>
        <w:rPr>
          <w:b/>
          <w:i w:val="0"/>
          <w:highlight w:val="yellow"/>
        </w:rPr>
        <w:t>[TÊN DOANH NGHIỆP]</w:t>
      </w:r>
      <w:r>
        <w:rPr>
          <w:b/>
          <w:i w:val="0"/>
        </w:rPr>
        <w:t xml:space="preserve"> – Mã số doanh nghiệp </w:t>
      </w:r>
      <w:r>
        <w:rPr>
          <w:b/>
          <w:i w:val="0"/>
          <w:highlight w:val="yellow"/>
        </w:rPr>
        <w:t>[MÃ SỐ]</w:t>
      </w:r>
      <w:r>
        <w:rPr>
          <w:b/>
          <w:i w:val="0"/>
        </w:rPr>
        <w:t xml:space="preserve"> – Địa chỉ </w:t>
      </w:r>
      <w:r>
        <w:rPr>
          <w:b/>
          <w:i w:val="0"/>
          <w:highlight w:val="yellow"/>
        </w:rPr>
        <w:t>[ĐỊA CHỈ]</w:t>
      </w:r>
    </w:p>
    <w:p>
      <w:r>
        <w:rPr>
          <w:b w:val="0"/>
          <w:i w:val="0"/>
        </w:rPr>
        <w:t>Căn cứ Bộ luật Lao động số 45/2019/QH14; Nghị định số 145/2020/NĐ-CP ngày 14/12/2020 của Chính phủ và các văn bản phân định thẩm quyền có liên quan;</w:t>
      </w:r>
    </w:p>
    <w:p>
      <w:r>
        <w:rPr>
          <w:b w:val="0"/>
          <w:i w:val="0"/>
        </w:rPr>
        <w:t xml:space="preserve">Xét hồ sơ đăng ký nội quy lao động của </w:t>
      </w:r>
      <w:r>
        <w:rPr>
          <w:b w:val="0"/>
          <w:i w:val="0"/>
          <w:highlight w:val="yellow"/>
        </w:rPr>
        <w:t>[TÊN DOANH NGHIỆP]</w:t>
      </w:r>
      <w:r>
        <w:rPr>
          <w:b w:val="0"/>
          <w:i w:val="0"/>
        </w:rPr>
        <w:t xml:space="preserve"> tại Văn bản số </w:t>
      </w:r>
      <w:r>
        <w:rPr>
          <w:b w:val="0"/>
          <w:i w:val="0"/>
          <w:highlight w:val="yellow"/>
        </w:rPr>
        <w:t>[SỐ]</w:t>
      </w:r>
      <w:r>
        <w:rPr>
          <w:b w:val="0"/>
          <w:i w:val="0"/>
        </w:rPr>
        <w:t xml:space="preserve"> ngày </w:t>
      </w:r>
      <w:r>
        <w:rPr>
          <w:b w:val="0"/>
          <w:i w:val="0"/>
          <w:highlight w:val="yellow"/>
        </w:rPr>
        <w:t>[DD/MM/YYYY]</w:t>
      </w:r>
      <w:r>
        <w:rPr>
          <w:b w:val="0"/>
          <w:i w:val="0"/>
        </w:rPr>
        <w:t xml:space="preserve">, hồ sơ được tiếp nhận đầy đủ ngày </w:t>
      </w:r>
      <w:r>
        <w:rPr>
          <w:b w:val="0"/>
          <w:i w:val="0"/>
          <w:highlight w:val="yellow"/>
        </w:rPr>
        <w:t>[DD/MM/YYYY]</w:t>
      </w:r>
      <w:r>
        <w:rPr>
          <w:b w:val="0"/>
          <w:i w:val="0"/>
        </w:rPr>
        <w:t>,</w:t>
      </w:r>
    </w:p>
    <w:p>
      <w:r>
        <w:rPr>
          <w:b w:val="0"/>
          <w:i w:val="0"/>
          <w:highlight w:val="yellow"/>
        </w:rPr>
        <w:t>[CƠ QUAN]</w:t>
      </w:r>
      <w:r>
        <w:rPr>
          <w:b w:val="0"/>
          <w:i w:val="0"/>
        </w:rPr>
        <w:t xml:space="preserve"> thông báo như sau:</w:t>
      </w:r>
    </w:p>
    <w:p>
      <w:pPr>
        <w:pStyle w:val="Heading2"/>
      </w:pPr>
      <w:r>
        <w:rPr>
          <w:b w:val="0"/>
          <w:i w:val="0"/>
        </w:rPr>
        <w:t>1. Kết quả xử lý hồ sơ</w:t>
      </w:r>
    </w:p>
    <w:tbl>
      <w:tblPr>
        <w:tblW w:type="auto" w:w="0"/>
        <w:jc w:val="center"/>
        <w:tblLayout w:type="fixed"/>
        <w:tblLook w:firstColumn="1" w:firstRow="1" w:lastColumn="0" w:lastRow="0" w:noHBand="0" w:noVBand="1" w:val="04A0"/>
        <w:tblLayout w:type="fixed"/>
      </w:tblPr>
      <w:tblGrid>
        <w:gridCol w:w="2835"/>
        <w:gridCol w:w="6520"/>
      </w:tblGrid>
      <w:tr>
        <w:trPr>
          <w:tblHeader w:val="true"/>
          <w:cantSplit/>
        </w:trPr>
        <w:tc>
          <w:tcPr>
            <w:tcW w:type="dxa" w:w="2835"/>
            <w:shd w:fill="17324D"/>
            <w:tcBorders>
              <w:top w:val="nil"/>
              <w:start w:val="nil"/>
              <w:bottom w:val="nil"/>
              <w:end w:val="nil"/>
              <w:insideH w:val="nil"/>
              <w:insideV w:val="nil"/>
            </w:tcBorders>
            <w:tcMar>
              <w:top w:w="100" w:type="dxa"/>
              <w:start w:w="95" w:type="dxa"/>
              <w:bottom w:w="100" w:type="dxa"/>
              <w:end w:w="95" w:type="dxa"/>
            </w:tcMar>
          </w:tcPr>
          <w:p>
            <w:pPr>
              <w:pStyle w:val="TableText"/>
              <w:jc w:val="center"/>
            </w:pPr>
            <w:r>
              <w:rPr>
                <w:b/>
                <w:color w:val="FFFFFF"/>
                <w:sz w:val="17"/>
              </w:rPr>
              <w:t>Nội dung</w:t>
            </w:r>
          </w:p>
        </w:tc>
        <w:tc>
          <w:tcPr>
            <w:tcW w:type="dxa" w:w="6520"/>
            <w:shd w:fill="17324D"/>
            <w:tcBorders>
              <w:top w:val="nil"/>
              <w:start w:val="nil"/>
              <w:bottom w:val="nil"/>
              <w:end w:val="nil"/>
              <w:insideH w:val="nil"/>
              <w:insideV w:val="nil"/>
            </w:tcBorders>
            <w:tcMar>
              <w:top w:w="100" w:type="dxa"/>
              <w:start w:w="95" w:type="dxa"/>
              <w:bottom w:w="100" w:type="dxa"/>
              <w:end w:w="95" w:type="dxa"/>
            </w:tcMar>
          </w:tcPr>
          <w:p>
            <w:pPr>
              <w:pStyle w:val="TableText"/>
              <w:jc w:val="center"/>
            </w:pPr>
            <w:r>
              <w:rPr>
                <w:b/>
                <w:color w:val="FFFFFF"/>
                <w:sz w:val="17"/>
              </w:rPr>
              <w:t>Thông tin</w:t>
            </w:r>
          </w:p>
        </w:tc>
      </w:tr>
      <w:tr>
        <w:tc>
          <w:tcPr>
            <w:tcW w:type="dxa" w:w="2835"/>
            <w:tcBorders>
              <w:top w:val="nil"/>
              <w:start w:val="nil"/>
              <w:bottom w:val="nil"/>
              <w:end w:val="nil"/>
              <w:insideH w:val="nil"/>
              <w:insideV w:val="nil"/>
            </w:tcBorders>
            <w:tcMar>
              <w:top w:w="100" w:type="dxa"/>
              <w:start w:w="95" w:type="dxa"/>
              <w:bottom w:w="100" w:type="dxa"/>
              <w:end w:w="95" w:type="dxa"/>
            </w:tcMar>
          </w:tcPr>
          <w:p>
            <w:pPr>
              <w:pStyle w:val="TableText"/>
            </w:pPr>
            <w:r>
              <w:rPr>
                <w:b w:val="0"/>
                <w:i w:val="0"/>
                <w:sz w:val="18"/>
              </w:rPr>
              <w:t>Tên tài liệu đăng ký</w:t>
            </w:r>
          </w:p>
        </w:tc>
        <w:tc>
          <w:tcPr>
            <w:tcW w:type="dxa" w:w="6520"/>
            <w:tcBorders>
              <w:top w:val="nil"/>
              <w:start w:val="nil"/>
              <w:bottom w:val="nil"/>
              <w:end w:val="nil"/>
              <w:insideH w:val="nil"/>
              <w:insideV w:val="nil"/>
            </w:tcBorders>
            <w:tcMar>
              <w:top w:w="100" w:type="dxa"/>
              <w:start w:w="95" w:type="dxa"/>
              <w:bottom w:w="100" w:type="dxa"/>
              <w:end w:w="95" w:type="dxa"/>
            </w:tcMar>
          </w:tcPr>
          <w:p>
            <w:pPr>
              <w:pStyle w:val="TableText"/>
            </w:pPr>
            <w:r>
              <w:rPr>
                <w:b w:val="0"/>
                <w:i w:val="0"/>
                <w:sz w:val="18"/>
              </w:rPr>
              <w:t xml:space="preserve">Nội quy lao động của </w:t>
            </w:r>
            <w:r>
              <w:rPr>
                <w:b w:val="0"/>
                <w:i w:val="0"/>
                <w:sz w:val="18"/>
                <w:highlight w:val="yellow"/>
              </w:rPr>
              <w:t>[TÊN DOANH NGHIỆP]</w:t>
            </w:r>
            <w:r>
              <w:rPr>
                <w:b w:val="0"/>
                <w:i w:val="0"/>
                <w:sz w:val="18"/>
              </w:rPr>
              <w:t xml:space="preserve">, ban hành theo Quyết định số </w:t>
            </w:r>
            <w:r>
              <w:rPr>
                <w:b w:val="0"/>
                <w:i w:val="0"/>
                <w:sz w:val="18"/>
                <w:highlight w:val="yellow"/>
              </w:rPr>
              <w:t>[SỐ]</w:t>
            </w:r>
            <w:r>
              <w:rPr>
                <w:b w:val="0"/>
                <w:i w:val="0"/>
                <w:sz w:val="18"/>
              </w:rPr>
              <w:t xml:space="preserve"> ngày </w:t>
            </w:r>
            <w:r>
              <w:rPr>
                <w:b w:val="0"/>
                <w:i w:val="0"/>
                <w:sz w:val="18"/>
                <w:highlight w:val="yellow"/>
              </w:rPr>
              <w:t>[DD/MM/YYYY]</w:t>
            </w:r>
          </w:p>
        </w:tc>
      </w:tr>
      <w:tr>
        <w:tc>
          <w:tcPr>
            <w:tcW w:type="dxa" w:w="2835"/>
            <w:tcBorders>
              <w:top w:val="nil"/>
              <w:start w:val="nil"/>
              <w:bottom w:val="nil"/>
              <w:end w:val="nil"/>
              <w:insideH w:val="nil"/>
              <w:insideV w:val="nil"/>
            </w:tcBorders>
            <w:tcMar>
              <w:top w:w="100" w:type="dxa"/>
              <w:start w:w="95" w:type="dxa"/>
              <w:bottom w:w="100" w:type="dxa"/>
              <w:end w:w="95" w:type="dxa"/>
            </w:tcMar>
            <w:shd w:fill="F2F2F2"/>
          </w:tcPr>
          <w:p>
            <w:pPr>
              <w:pStyle w:val="TableText"/>
            </w:pPr>
            <w:r>
              <w:rPr>
                <w:b w:val="0"/>
                <w:i w:val="0"/>
                <w:sz w:val="18"/>
              </w:rPr>
              <w:t>Ngày nhận đủ hồ sơ</w:t>
            </w:r>
          </w:p>
        </w:tc>
        <w:tc>
          <w:tcPr>
            <w:tcW w:type="dxa" w:w="6520"/>
            <w:tcBorders>
              <w:top w:val="nil"/>
              <w:start w:val="nil"/>
              <w:bottom w:val="nil"/>
              <w:end w:val="nil"/>
              <w:insideH w:val="nil"/>
              <w:insideV w:val="nil"/>
            </w:tcBorders>
            <w:tcMar>
              <w:top w:w="100" w:type="dxa"/>
              <w:start w:w="95" w:type="dxa"/>
              <w:bottom w:w="100" w:type="dxa"/>
              <w:end w:w="95" w:type="dxa"/>
            </w:tcMar>
            <w:shd w:fill="F2F2F2"/>
          </w:tcPr>
          <w:p>
            <w:pPr>
              <w:pStyle w:val="TableText"/>
            </w:pPr>
            <w:r>
              <w:rPr>
                <w:b w:val="0"/>
                <w:i w:val="0"/>
                <w:sz w:val="18"/>
                <w:highlight w:val="yellow"/>
              </w:rPr>
              <w:t>[DD/MM/YYYY]</w:t>
            </w:r>
          </w:p>
        </w:tc>
      </w:tr>
      <w:tr>
        <w:tc>
          <w:tcPr>
            <w:tcW w:type="dxa" w:w="2835"/>
            <w:tcBorders>
              <w:top w:val="nil"/>
              <w:start w:val="nil"/>
              <w:bottom w:val="nil"/>
              <w:end w:val="nil"/>
              <w:insideH w:val="nil"/>
              <w:insideV w:val="nil"/>
            </w:tcBorders>
            <w:tcMar>
              <w:top w:w="100" w:type="dxa"/>
              <w:start w:w="95" w:type="dxa"/>
              <w:bottom w:w="100" w:type="dxa"/>
              <w:end w:w="95" w:type="dxa"/>
            </w:tcMar>
          </w:tcPr>
          <w:p>
            <w:pPr>
              <w:pStyle w:val="TableText"/>
            </w:pPr>
            <w:r>
              <w:rPr>
                <w:b w:val="0"/>
                <w:i w:val="0"/>
                <w:sz w:val="18"/>
              </w:rPr>
              <w:t>Kết quả</w:t>
            </w:r>
          </w:p>
        </w:tc>
        <w:tc>
          <w:tcPr>
            <w:tcW w:type="dxa" w:w="6520"/>
            <w:tcBorders>
              <w:top w:val="nil"/>
              <w:start w:val="nil"/>
              <w:bottom w:val="nil"/>
              <w:end w:val="nil"/>
              <w:insideH w:val="nil"/>
              <w:insideV w:val="nil"/>
            </w:tcBorders>
            <w:tcMar>
              <w:top w:w="100" w:type="dxa"/>
              <w:start w:w="95" w:type="dxa"/>
              <w:bottom w:w="100" w:type="dxa"/>
              <w:end w:w="95" w:type="dxa"/>
            </w:tcMar>
          </w:tcPr>
          <w:p>
            <w:pPr>
              <w:pStyle w:val="TableText"/>
            </w:pPr>
            <w:r>
              <w:rPr>
                <w:b w:val="0"/>
                <w:i w:val="0"/>
                <w:sz w:val="18"/>
              </w:rPr>
              <w:t>[NỘI QUY LAO ĐỘNG KHÔNG CÓ NỘI DUNG TRÁI PHÁP LUẬT / NỘI QUY LAO ĐỘNG CÓ NỘI DUNG TRÁI PHÁP LUẬT, PHẢI SỬA ĐỔI, BỔ SUNG VÀ ĐĂNG KÝ LẠI]</w:t>
            </w:r>
          </w:p>
        </w:tc>
      </w:tr>
      <w:tr>
        <w:tc>
          <w:tcPr>
            <w:tcW w:type="dxa" w:w="2835"/>
            <w:tcBorders>
              <w:top w:val="nil"/>
              <w:start w:val="nil"/>
              <w:bottom w:val="nil"/>
              <w:end w:val="nil"/>
              <w:insideH w:val="nil"/>
              <w:insideV w:val="nil"/>
            </w:tcBorders>
            <w:tcMar>
              <w:top w:w="100" w:type="dxa"/>
              <w:start w:w="95" w:type="dxa"/>
              <w:bottom w:w="100" w:type="dxa"/>
              <w:end w:w="95" w:type="dxa"/>
            </w:tcMar>
            <w:shd w:fill="F2F2F2"/>
          </w:tcPr>
          <w:p>
            <w:pPr>
              <w:pStyle w:val="TableText"/>
            </w:pPr>
            <w:r>
              <w:rPr>
                <w:b w:val="0"/>
                <w:i w:val="0"/>
                <w:sz w:val="18"/>
              </w:rPr>
              <w:t>Ngày có hiệu lực</w:t>
            </w:r>
          </w:p>
        </w:tc>
        <w:tc>
          <w:tcPr>
            <w:tcW w:type="dxa" w:w="6520"/>
            <w:tcBorders>
              <w:top w:val="nil"/>
              <w:start w:val="nil"/>
              <w:bottom w:val="nil"/>
              <w:end w:val="nil"/>
              <w:insideH w:val="nil"/>
              <w:insideV w:val="nil"/>
            </w:tcBorders>
            <w:tcMar>
              <w:top w:w="100" w:type="dxa"/>
              <w:start w:w="95" w:type="dxa"/>
              <w:bottom w:w="100" w:type="dxa"/>
              <w:end w:w="95" w:type="dxa"/>
            </w:tcMar>
            <w:shd w:fill="F2F2F2"/>
          </w:tcPr>
          <w:p>
            <w:pPr>
              <w:pStyle w:val="TableText"/>
            </w:pPr>
            <w:r>
              <w:rPr>
                <w:b w:val="0"/>
                <w:i w:val="0"/>
                <w:sz w:val="18"/>
                <w:highlight w:val="yellow"/>
              </w:rPr>
              <w:t>[DD/MM/YYYY]</w:t>
            </w:r>
            <w:r>
              <w:rPr>
                <w:b w:val="0"/>
                <w:i w:val="0"/>
                <w:sz w:val="18"/>
              </w:rPr>
              <w:t xml:space="preserve"> – sau 15 ngày kể từ ngày cơ quan nhận được đầy đủ hồ sơ đăng ký</w:t>
            </w:r>
          </w:p>
        </w:tc>
      </w:tr>
    </w:tbl>
    <w:p>
      <w:pPr>
        <w:spacing w:after="120"/>
      </w:pPr>
    </w:p>
    <w:p>
      <w:pPr>
        <w:pStyle w:val="Heading2"/>
      </w:pPr>
      <w:r>
        <w:rPr>
          <w:b w:val="0"/>
          <w:i w:val="0"/>
        </w:rPr>
        <w:t>2. Nội dung cần sửa đổi, bổ sung (nếu có)</w:t>
      </w:r>
    </w:p>
    <w:tbl>
      <w:tblPr>
        <w:tblW w:type="auto" w:w="0"/>
        <w:jc w:val="center"/>
        <w:tblLayout w:type="fixed"/>
        <w:tblLook w:firstColumn="1" w:firstRow="1" w:lastColumn="0" w:lastRow="0" w:noHBand="0" w:noVBand="1" w:val="04A0"/>
        <w:tblLayout w:type="fixed"/>
      </w:tblPr>
      <w:tblGrid>
        <w:gridCol w:w="624"/>
        <w:gridCol w:w="1814"/>
        <w:gridCol w:w="2381"/>
        <w:gridCol w:w="2268"/>
        <w:gridCol w:w="2268"/>
      </w:tblGrid>
      <w:tr>
        <w:trPr>
          <w:tblHeader w:val="true"/>
          <w:cantSplit/>
        </w:trPr>
        <w:tc>
          <w:tcPr>
            <w:tcW w:type="dxa" w:w="624"/>
            <w:shd w:fill="17324D"/>
            <w:tcBorders>
              <w:top w:val="nil"/>
              <w:start w:val="nil"/>
              <w:bottom w:val="nil"/>
              <w:end w:val="nil"/>
              <w:insideH w:val="nil"/>
              <w:insideV w:val="nil"/>
            </w:tcBorders>
            <w:tcMar>
              <w:top w:w="100" w:type="dxa"/>
              <w:start w:w="95" w:type="dxa"/>
              <w:bottom w:w="100" w:type="dxa"/>
              <w:end w:w="95" w:type="dxa"/>
            </w:tcMar>
          </w:tcPr>
          <w:p>
            <w:pPr>
              <w:pStyle w:val="TableText"/>
              <w:jc w:val="center"/>
            </w:pPr>
            <w:r>
              <w:rPr>
                <w:b/>
                <w:color w:val="FFFFFF"/>
                <w:sz w:val="17"/>
              </w:rPr>
              <w:t>STT</w:t>
            </w:r>
          </w:p>
        </w:tc>
        <w:tc>
          <w:tcPr>
            <w:tcW w:type="dxa" w:w="1814"/>
            <w:shd w:fill="17324D"/>
            <w:tcBorders>
              <w:top w:val="nil"/>
              <w:start w:val="nil"/>
              <w:bottom w:val="nil"/>
              <w:end w:val="nil"/>
              <w:insideH w:val="nil"/>
              <w:insideV w:val="nil"/>
            </w:tcBorders>
            <w:tcMar>
              <w:top w:w="100" w:type="dxa"/>
              <w:start w:w="95" w:type="dxa"/>
              <w:bottom w:w="100" w:type="dxa"/>
              <w:end w:w="95" w:type="dxa"/>
            </w:tcMar>
          </w:tcPr>
          <w:p>
            <w:pPr>
              <w:pStyle w:val="TableText"/>
              <w:jc w:val="center"/>
            </w:pPr>
            <w:r>
              <w:rPr>
                <w:b/>
                <w:color w:val="FFFFFF"/>
                <w:sz w:val="17"/>
              </w:rPr>
              <w:t>Điều/khoản của nội quy</w:t>
            </w:r>
          </w:p>
        </w:tc>
        <w:tc>
          <w:tcPr>
            <w:tcW w:type="dxa" w:w="2381"/>
            <w:shd w:fill="17324D"/>
            <w:tcBorders>
              <w:top w:val="nil"/>
              <w:start w:val="nil"/>
              <w:bottom w:val="nil"/>
              <w:end w:val="nil"/>
              <w:insideH w:val="nil"/>
              <w:insideV w:val="nil"/>
            </w:tcBorders>
            <w:tcMar>
              <w:top w:w="100" w:type="dxa"/>
              <w:start w:w="95" w:type="dxa"/>
              <w:bottom w:w="100" w:type="dxa"/>
              <w:end w:w="95" w:type="dxa"/>
            </w:tcMar>
          </w:tcPr>
          <w:p>
            <w:pPr>
              <w:pStyle w:val="TableText"/>
              <w:jc w:val="center"/>
            </w:pPr>
            <w:r>
              <w:rPr>
                <w:b/>
                <w:color w:val="FFFFFF"/>
                <w:sz w:val="17"/>
              </w:rPr>
              <w:t>Nội dung chưa phù hợp</w:t>
            </w:r>
          </w:p>
        </w:tc>
        <w:tc>
          <w:tcPr>
            <w:tcW w:type="dxa" w:w="2268"/>
            <w:shd w:fill="17324D"/>
            <w:tcBorders>
              <w:top w:val="nil"/>
              <w:start w:val="nil"/>
              <w:bottom w:val="nil"/>
              <w:end w:val="nil"/>
              <w:insideH w:val="nil"/>
              <w:insideV w:val="nil"/>
            </w:tcBorders>
            <w:tcMar>
              <w:top w:w="100" w:type="dxa"/>
              <w:start w:w="95" w:type="dxa"/>
              <w:bottom w:w="100" w:type="dxa"/>
              <w:end w:w="95" w:type="dxa"/>
            </w:tcMar>
          </w:tcPr>
          <w:p>
            <w:pPr>
              <w:pStyle w:val="TableText"/>
              <w:jc w:val="center"/>
            </w:pPr>
            <w:r>
              <w:rPr>
                <w:b/>
                <w:color w:val="FFFFFF"/>
                <w:sz w:val="17"/>
              </w:rPr>
              <w:t>Căn cứ pháp lý</w:t>
            </w:r>
          </w:p>
        </w:tc>
        <w:tc>
          <w:tcPr>
            <w:tcW w:type="dxa" w:w="2268"/>
            <w:shd w:fill="17324D"/>
            <w:tcBorders>
              <w:top w:val="nil"/>
              <w:start w:val="nil"/>
              <w:bottom w:val="nil"/>
              <w:end w:val="nil"/>
              <w:insideH w:val="nil"/>
              <w:insideV w:val="nil"/>
            </w:tcBorders>
            <w:tcMar>
              <w:top w:w="100" w:type="dxa"/>
              <w:start w:w="95" w:type="dxa"/>
              <w:bottom w:w="100" w:type="dxa"/>
              <w:end w:w="95" w:type="dxa"/>
            </w:tcMar>
          </w:tcPr>
          <w:p>
            <w:pPr>
              <w:pStyle w:val="TableText"/>
              <w:jc w:val="center"/>
            </w:pPr>
            <w:r>
              <w:rPr>
                <w:b/>
                <w:color w:val="FFFFFF"/>
                <w:sz w:val="17"/>
              </w:rPr>
              <w:t>Yêu cầu chỉnh sửa</w:t>
            </w:r>
          </w:p>
        </w:tc>
      </w:tr>
      <w:tr>
        <w:tc>
          <w:tcPr>
            <w:tcW w:type="dxa" w:w="624"/>
            <w:tcBorders>
              <w:top w:val="nil"/>
              <w:start w:val="nil"/>
              <w:bottom w:val="nil"/>
              <w:end w:val="nil"/>
              <w:insideH w:val="nil"/>
              <w:insideV w:val="nil"/>
            </w:tcBorders>
            <w:tcMar>
              <w:top w:w="100" w:type="dxa"/>
              <w:start w:w="95" w:type="dxa"/>
              <w:bottom w:w="100" w:type="dxa"/>
              <w:end w:w="95" w:type="dxa"/>
            </w:tcMar>
          </w:tcPr>
          <w:p>
            <w:pPr>
              <w:pStyle w:val="TableText"/>
              <w:jc w:val="center"/>
            </w:pPr>
            <w:r>
              <w:rPr>
                <w:b w:val="0"/>
                <w:i w:val="0"/>
                <w:sz w:val="18"/>
              </w:rPr>
              <w:t>1</w:t>
            </w:r>
          </w:p>
        </w:tc>
        <w:tc>
          <w:tcPr>
            <w:tcW w:type="dxa" w:w="1814"/>
            <w:tcBorders>
              <w:top w:val="nil"/>
              <w:start w:val="nil"/>
              <w:bottom w:val="nil"/>
              <w:end w:val="nil"/>
              <w:insideH w:val="nil"/>
              <w:insideV w:val="nil"/>
            </w:tcBorders>
            <w:tcMar>
              <w:top w:w="100" w:type="dxa"/>
              <w:start w:w="95" w:type="dxa"/>
              <w:bottom w:w="100" w:type="dxa"/>
              <w:end w:w="95" w:type="dxa"/>
            </w:tcMar>
          </w:tcPr>
          <w:p>
            <w:pPr>
              <w:pStyle w:val="TableText"/>
            </w:pPr>
            <w:r>
              <w:rPr>
                <w:b w:val="0"/>
                <w:i w:val="0"/>
                <w:sz w:val="18"/>
                <w:highlight w:val="yellow"/>
              </w:rPr>
              <w:t>[ĐIỀU ... KHOẢN ...]</w:t>
            </w:r>
          </w:p>
        </w:tc>
        <w:tc>
          <w:tcPr>
            <w:tcW w:type="dxa" w:w="2381"/>
            <w:tcBorders>
              <w:top w:val="nil"/>
              <w:start w:val="nil"/>
              <w:bottom w:val="nil"/>
              <w:end w:val="nil"/>
              <w:insideH w:val="nil"/>
              <w:insideV w:val="nil"/>
            </w:tcBorders>
            <w:tcMar>
              <w:top w:w="100" w:type="dxa"/>
              <w:start w:w="95" w:type="dxa"/>
              <w:bottom w:w="100" w:type="dxa"/>
              <w:end w:w="95" w:type="dxa"/>
            </w:tcMar>
          </w:tcPr>
          <w:p>
            <w:pPr>
              <w:pStyle w:val="TableText"/>
            </w:pPr>
            <w:r>
              <w:rPr>
                <w:b w:val="0"/>
                <w:i w:val="0"/>
                <w:sz w:val="18"/>
                <w:highlight w:val="yellow"/>
              </w:rPr>
              <w:t>[MÔ TẢ]</w:t>
            </w:r>
          </w:p>
        </w:tc>
        <w:tc>
          <w:tcPr>
            <w:tcW w:type="dxa" w:w="2268"/>
            <w:tcBorders>
              <w:top w:val="nil"/>
              <w:start w:val="nil"/>
              <w:bottom w:val="nil"/>
              <w:end w:val="nil"/>
              <w:insideH w:val="nil"/>
              <w:insideV w:val="nil"/>
            </w:tcBorders>
            <w:tcMar>
              <w:top w:w="100" w:type="dxa"/>
              <w:start w:w="95" w:type="dxa"/>
              <w:bottom w:w="100" w:type="dxa"/>
              <w:end w:w="95" w:type="dxa"/>
            </w:tcMar>
          </w:tcPr>
          <w:p>
            <w:pPr>
              <w:pStyle w:val="TableText"/>
            </w:pPr>
            <w:r>
              <w:rPr>
                <w:b w:val="0"/>
                <w:i w:val="0"/>
                <w:sz w:val="18"/>
                <w:highlight w:val="yellow"/>
              </w:rPr>
              <w:t>[ĐIỀU ... BỘ LUẬT LAO ĐỘNG/NGHỊ ĐỊNH ...]</w:t>
            </w:r>
          </w:p>
        </w:tc>
        <w:tc>
          <w:tcPr>
            <w:tcW w:type="dxa" w:w="2268"/>
            <w:tcBorders>
              <w:top w:val="nil"/>
              <w:start w:val="nil"/>
              <w:bottom w:val="nil"/>
              <w:end w:val="nil"/>
              <w:insideH w:val="nil"/>
              <w:insideV w:val="nil"/>
            </w:tcBorders>
            <w:tcMar>
              <w:top w:w="100" w:type="dxa"/>
              <w:start w:w="95" w:type="dxa"/>
              <w:bottom w:w="100" w:type="dxa"/>
              <w:end w:w="95" w:type="dxa"/>
            </w:tcMar>
          </w:tcPr>
          <w:p>
            <w:pPr>
              <w:pStyle w:val="TableText"/>
            </w:pPr>
            <w:r>
              <w:rPr>
                <w:b w:val="0"/>
                <w:i w:val="0"/>
                <w:sz w:val="18"/>
                <w:highlight w:val="yellow"/>
              </w:rPr>
              <w:t>[NỘI DUNG PHẢI SỬA]</w:t>
            </w:r>
          </w:p>
        </w:tc>
      </w:tr>
      <w:tr>
        <w:tc>
          <w:tcPr>
            <w:tcW w:type="dxa" w:w="624"/>
            <w:tcBorders>
              <w:top w:val="nil"/>
              <w:start w:val="nil"/>
              <w:bottom w:val="nil"/>
              <w:end w:val="nil"/>
              <w:insideH w:val="nil"/>
              <w:insideV w:val="nil"/>
            </w:tcBorders>
            <w:tcMar>
              <w:top w:w="100" w:type="dxa"/>
              <w:start w:w="95" w:type="dxa"/>
              <w:bottom w:w="100" w:type="dxa"/>
              <w:end w:w="95" w:type="dxa"/>
            </w:tcMar>
            <w:shd w:fill="F2F2F2"/>
          </w:tcPr>
          <w:p>
            <w:pPr>
              <w:pStyle w:val="TableText"/>
              <w:jc w:val="center"/>
            </w:pPr>
            <w:r>
              <w:rPr>
                <w:b w:val="0"/>
                <w:i w:val="0"/>
                <w:sz w:val="18"/>
              </w:rPr>
              <w:t>2</w:t>
            </w:r>
          </w:p>
        </w:tc>
        <w:tc>
          <w:tcPr>
            <w:tcW w:type="dxa" w:w="1814"/>
            <w:tcBorders>
              <w:top w:val="nil"/>
              <w:start w:val="nil"/>
              <w:bottom w:val="nil"/>
              <w:end w:val="nil"/>
              <w:insideH w:val="nil"/>
              <w:insideV w:val="nil"/>
            </w:tcBorders>
            <w:tcMar>
              <w:top w:w="100" w:type="dxa"/>
              <w:start w:w="95" w:type="dxa"/>
              <w:bottom w:w="100" w:type="dxa"/>
              <w:end w:w="95" w:type="dxa"/>
            </w:tcMar>
            <w:shd w:fill="F2F2F2"/>
          </w:tcPr>
          <w:p>
            <w:pPr>
              <w:pStyle w:val="TableText"/>
            </w:pPr>
            <w:r>
              <w:rPr>
                <w:b w:val="0"/>
                <w:i w:val="0"/>
                <w:sz w:val="18"/>
                <w:highlight w:val="yellow"/>
              </w:rPr>
              <w:t>[ĐIỀU ... KHOẢN ...]</w:t>
            </w:r>
          </w:p>
        </w:tc>
        <w:tc>
          <w:tcPr>
            <w:tcW w:type="dxa" w:w="2381"/>
            <w:tcBorders>
              <w:top w:val="nil"/>
              <w:start w:val="nil"/>
              <w:bottom w:val="nil"/>
              <w:end w:val="nil"/>
              <w:insideH w:val="nil"/>
              <w:insideV w:val="nil"/>
            </w:tcBorders>
            <w:tcMar>
              <w:top w:w="100" w:type="dxa"/>
              <w:start w:w="95" w:type="dxa"/>
              <w:bottom w:w="100" w:type="dxa"/>
              <w:end w:w="95" w:type="dxa"/>
            </w:tcMar>
            <w:shd w:fill="F2F2F2"/>
          </w:tcPr>
          <w:p>
            <w:pPr>
              <w:pStyle w:val="TableText"/>
            </w:pPr>
            <w:r>
              <w:rPr>
                <w:b w:val="0"/>
                <w:i w:val="0"/>
                <w:sz w:val="18"/>
                <w:highlight w:val="yellow"/>
              </w:rPr>
              <w:t>[MÔ TẢ]</w:t>
            </w:r>
          </w:p>
        </w:tc>
        <w:tc>
          <w:tcPr>
            <w:tcW w:type="dxa" w:w="2268"/>
            <w:tcBorders>
              <w:top w:val="nil"/>
              <w:start w:val="nil"/>
              <w:bottom w:val="nil"/>
              <w:end w:val="nil"/>
              <w:insideH w:val="nil"/>
              <w:insideV w:val="nil"/>
            </w:tcBorders>
            <w:tcMar>
              <w:top w:w="100" w:type="dxa"/>
              <w:start w:w="95" w:type="dxa"/>
              <w:bottom w:w="100" w:type="dxa"/>
              <w:end w:w="95" w:type="dxa"/>
            </w:tcMar>
            <w:shd w:fill="F2F2F2"/>
          </w:tcPr>
          <w:p>
            <w:pPr>
              <w:pStyle w:val="TableText"/>
            </w:pPr>
            <w:r>
              <w:rPr>
                <w:b w:val="0"/>
                <w:i w:val="0"/>
                <w:sz w:val="18"/>
                <w:highlight w:val="yellow"/>
              </w:rPr>
              <w:t>[CĂN CỨ]</w:t>
            </w:r>
          </w:p>
        </w:tc>
        <w:tc>
          <w:tcPr>
            <w:tcW w:type="dxa" w:w="2268"/>
            <w:tcBorders>
              <w:top w:val="nil"/>
              <w:start w:val="nil"/>
              <w:bottom w:val="nil"/>
              <w:end w:val="nil"/>
              <w:insideH w:val="nil"/>
              <w:insideV w:val="nil"/>
            </w:tcBorders>
            <w:tcMar>
              <w:top w:w="100" w:type="dxa"/>
              <w:start w:w="95" w:type="dxa"/>
              <w:bottom w:w="100" w:type="dxa"/>
              <w:end w:w="95" w:type="dxa"/>
            </w:tcMar>
            <w:shd w:fill="F2F2F2"/>
          </w:tcPr>
          <w:p>
            <w:pPr>
              <w:pStyle w:val="TableText"/>
            </w:pPr>
            <w:r>
              <w:rPr>
                <w:b w:val="0"/>
                <w:i w:val="0"/>
                <w:sz w:val="18"/>
                <w:highlight w:val="yellow"/>
              </w:rPr>
              <w:t>[NỘI DUNG PHẢI SỬA]</w:t>
            </w:r>
          </w:p>
        </w:tc>
      </w:tr>
    </w:tbl>
    <w:p>
      <w:pPr>
        <w:spacing w:after="120"/>
      </w:pPr>
    </w:p>
    <w:p>
      <w:pPr>
        <w:pStyle w:val="SmallNote"/>
      </w:pPr>
      <w:r>
        <w:rPr>
          <w:b w:val="0"/>
          <w:i w:val="0"/>
        </w:rPr>
        <w:t>Trường hợp nội quy không có nội dung trái pháp luật thì ghi rõ tại Mục 2: “Không có”.</w:t>
      </w:r>
    </w:p>
    <w:p>
      <w:pPr>
        <w:pStyle w:val="Heading2"/>
      </w:pPr>
      <w:r>
        <w:rPr>
          <w:b w:val="0"/>
          <w:i w:val="0"/>
        </w:rPr>
        <w:t>3. Đề nghị doanh nghiệp thực hiện</w:t>
      </w:r>
    </w:p>
    <w:p>
      <w:pPr>
        <w:pStyle w:val="ListBullet"/>
      </w:pPr>
      <w:r>
        <w:rPr>
          <w:b w:val="0"/>
          <w:i w:val="0"/>
        </w:rPr>
        <w:t xml:space="preserve">Sửa đổi, bổ sung các nội dung nêu tại Mục 2 và nộp hồ sơ đăng ký lại trước ngày </w:t>
      </w:r>
      <w:r>
        <w:rPr>
          <w:b w:val="0"/>
          <w:i w:val="0"/>
          <w:highlight w:val="yellow"/>
        </w:rPr>
        <w:t>[DD/MM/YYYY]</w:t>
      </w:r>
      <w:r>
        <w:rPr>
          <w:b w:val="0"/>
          <w:i w:val="0"/>
        </w:rPr>
        <w:t xml:space="preserve"> (nếu thuộc trường hợp phải sửa đổi).</w:t>
      </w:r>
    </w:p>
    <w:p>
      <w:pPr>
        <w:pStyle w:val="ListBullet"/>
      </w:pPr>
      <w:r>
        <w:rPr>
          <w:b w:val="0"/>
          <w:i w:val="0"/>
        </w:rPr>
        <w:t>Thông báo nội quy lao động đến toàn bộ người lao động và niêm yết những nội dung chính tại nơi làm việc.</w:t>
      </w:r>
    </w:p>
    <w:p>
      <w:pPr>
        <w:pStyle w:val="ListBullet"/>
      </w:pPr>
      <w:r>
        <w:rPr>
          <w:b w:val="0"/>
          <w:i w:val="0"/>
        </w:rPr>
        <w:t>Gửi nội quy lao động đã đăng ký đến cơ quan có thẩm quyền nơi đặt chi nhánh, đơn vị, cơ sở sản xuất, kinh doanh ở địa bàn khác (nếu có).</w:t>
      </w:r>
    </w:p>
    <w:p>
      <w:r>
        <w:rPr>
          <w:b w:val="0"/>
          <w:i w:val="0"/>
          <w:highlight w:val="yellow"/>
        </w:rPr>
        <w:t>[CƠ QUAN]</w:t>
      </w:r>
      <w:r>
        <w:rPr>
          <w:b w:val="0"/>
          <w:i w:val="0"/>
        </w:rPr>
        <w:t xml:space="preserve"> thông báo để </w:t>
      </w:r>
      <w:r>
        <w:rPr>
          <w:b w:val="0"/>
          <w:i w:val="0"/>
          <w:highlight w:val="yellow"/>
        </w:rPr>
        <w:t>[TÊN DOANH NGHIỆP]</w:t>
      </w:r>
      <w:r>
        <w:rPr>
          <w:b w:val="0"/>
          <w:i w:val="0"/>
        </w:rPr>
        <w:t xml:space="preserve"> biết và thực hiện./.</w:t>
      </w:r>
    </w:p>
    <w:p>
      <w:pPr>
        <w:spacing w:after="160"/>
      </w:pPr>
    </w:p>
    <w:p>
      <w:pPr>
        <w:pStyle w:val="SmallNote"/>
      </w:pPr>
      <w:r>
        <w:rPr>
          <w:b/>
          <w:i w:val="0"/>
          <w:color w:val="17324D"/>
          <w:sz w:val="18"/>
        </w:rPr>
        <w:t>Nơi nhận:</w:t>
      </w:r>
    </w:p>
    <w:p>
      <w:pPr>
        <w:pStyle w:val="SmallNote"/>
        <w:spacing w:after="0"/>
        <w:ind w:left="170"/>
      </w:pPr>
      <w:r>
        <w:rPr>
          <w:b w:val="0"/>
          <w:i w:val="0"/>
          <w:sz w:val="17"/>
        </w:rPr>
        <w:t>- Như trên;</w:t>
      </w:r>
    </w:p>
    <w:p>
      <w:pPr>
        <w:pStyle w:val="SmallNote"/>
        <w:spacing w:after="0"/>
        <w:ind w:left="170"/>
      </w:pPr>
      <w:r>
        <w:rPr>
          <w:b w:val="0"/>
          <w:i w:val="0"/>
          <w:sz w:val="17"/>
        </w:rPr>
        <w:t xml:space="preserve">- </w:t>
      </w:r>
      <w:r>
        <w:rPr>
          <w:b w:val="0"/>
          <w:i w:val="0"/>
          <w:sz w:val="17"/>
          <w:highlight w:val="yellow"/>
        </w:rPr>
        <w:t>[LƯU THEO QUY ĐỊNH]</w:t>
      </w:r>
      <w:r>
        <w:rPr>
          <w:b w:val="0"/>
          <w:i w:val="0"/>
          <w:sz w:val="17"/>
        </w:rPr>
        <w:t>;</w:t>
      </w:r>
    </w:p>
    <w:p>
      <w:pPr>
        <w:spacing w:after="120"/>
      </w:pPr>
    </w:p>
    <w:tbl>
      <w:tblPr>
        <w:tblW w:type="auto" w:w="0"/>
        <w:jc w:val="center"/>
        <w:tblLayout w:type="fixed"/>
        <w:tblLook w:firstColumn="1" w:firstRow="1" w:lastColumn="0" w:lastRow="0" w:noHBand="0" w:noVBand="1" w:val="04A0"/>
      </w:tblPr>
      <w:tblGrid>
        <w:gridCol w:w="4678"/>
        <w:gridCol w:w="4678"/>
      </w:tblGrid>
      <w:tr>
        <w:tc>
          <w:tcPr>
            <w:tcW w:type="dxa" w:w="4677"/>
            <w:tcBorders>
              <w:top w:val="nil"/>
              <w:start w:val="nil"/>
              <w:bottom w:val="nil"/>
              <w:end w:val="nil"/>
              <w:insideH w:val="nil"/>
              <w:insideV w:val="nil"/>
            </w:tcBorders>
            <w:tcMar>
              <w:top w:w="40" w:type="dxa"/>
              <w:start w:w="60" w:type="dxa"/>
              <w:bottom w:w="40" w:type="dxa"/>
              <w:end w:w="60" w:type="dxa"/>
            </w:tcMar>
          </w:tcPr>
          <w:p>
            <w:pPr>
              <w:pStyle w:val="TableText"/>
              <w:jc w:val="center"/>
            </w:pPr>
          </w:p>
          <w:p>
            <w:pPr>
              <w:pStyle w:val="TableText"/>
            </w:pPr>
          </w:p>
          <w:p>
            <w:pPr>
              <w:pStyle w:val="TableText"/>
            </w:pPr>
          </w:p>
          <w:p>
            <w:pPr>
              <w:pStyle w:val="TableText"/>
            </w:pPr>
          </w:p>
        </w:tc>
        <w:tc>
          <w:tcPr>
            <w:tcW w:type="dxa" w:w="4677"/>
            <w:tcBorders>
              <w:top w:val="nil"/>
              <w:start w:val="nil"/>
              <w:bottom w:val="nil"/>
              <w:end w:val="nil"/>
              <w:insideH w:val="nil"/>
              <w:insideV w:val="nil"/>
            </w:tcBorders>
            <w:tcMar>
              <w:top w:w="40" w:type="dxa"/>
              <w:start w:w="60" w:type="dxa"/>
              <w:bottom w:w="40" w:type="dxa"/>
              <w:end w:w="60" w:type="dxa"/>
            </w:tcMar>
          </w:tcPr>
          <w:p>
            <w:pPr>
              <w:pStyle w:val="TableText"/>
              <w:jc w:val="center"/>
            </w:pPr>
            <w:r>
              <w:rPr>
                <w:b/>
                <w:i w:val="0"/>
                <w:color w:val="17324D"/>
                <w:sz w:val="19"/>
                <w:highlight w:val="yellow"/>
              </w:rPr>
              <w:t>[CHỨC DANH NGƯỜI KÝ]</w:t>
            </w:r>
          </w:p>
          <w:p>
            <w:pPr>
              <w:pStyle w:val="TableText"/>
              <w:jc w:val="center"/>
            </w:pPr>
            <w:r>
              <w:rPr>
                <w:b w:val="0"/>
                <w:i/>
                <w:color w:val="5B6573"/>
                <w:sz w:val="17"/>
              </w:rPr>
              <w:t>(Ký, ghi rõ họ tên và đóng dấu)</w:t>
            </w:r>
          </w:p>
          <w:p>
            <w:pPr>
              <w:pStyle w:val="TableText"/>
            </w:pPr>
          </w:p>
          <w:p>
            <w:pPr>
              <w:pStyle w:val="TableText"/>
            </w:pPr>
          </w:p>
          <w:p>
            <w:pPr>
              <w:pStyle w:val="TableText"/>
            </w:pPr>
          </w:p>
        </w:tc>
      </w:tr>
    </w:tbl>
    <w:p>
      <w:pPr>
        <w:spacing w:after="80"/>
      </w:pPr>
    </w:p>
    <w:sectPr w:rsidR="00FC693F" w:rsidRPr="0006063C" w:rsidSect="00034616">
      <w:headerReference w:type="default" r:id="rId9"/>
      <w:footerReference w:type="default" r:id="rId10"/>
      <w:footerReference w:type="first" r:id="rId11"/>
      <w:headerReference w:type="first" r:id="rId12"/>
      <w:headerReference w:type="even" r:id="rId13"/>
      <w:footerReference w:type="even" r:id="rId14"/>
      <w:pgSz w:w="11906" w:h="16838"/>
      <w:pgMar w:top="1077" w:right="1077" w:bottom="992" w:left="1332" w:header="425" w:footer="39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left"/>
    </w:pPr>
    <w:r>
      <w:rPr>
        <w:rFonts w:ascii="Tahoma" w:hAnsi="Tahoma" w:eastAsia="Tahoma" w:cs="Tahoma"/>
        <w:color w:val="5B6573"/>
        <w:sz w:val="16"/>
      </w:rPr>
      <w:t xml:space="preserve">TBKQ-01 | v1.0  ·  </w:t>
    </w:r>
    <w:r>
      <w:rPr>
        <w:rFonts w:ascii="Tahoma" w:hAnsi="Tahoma" w:eastAsia="Tahoma" w:cs="Tahoma"/>
        <w:b/>
        <w:i w:val="0"/>
        <w:color w:val="5B6573"/>
        <w:sz w:val="16"/>
        <w:highlight w:val="yellow"/>
      </w:rPr>
      <w:t>[MỨC ĐỘ BẢO MẬT: NỘI BỘ]</w:t>
    </w:r>
    <w:r>
      <w:rPr>
        <w:rFonts w:ascii="Tahoma" w:hAnsi="Tahoma" w:eastAsia="Tahoma" w:cs="Tahoma"/>
        <w:color w:val="5B6573"/>
        <w:sz w:val="16"/>
      </w:rPr>
      <w:t xml:space="preserve">  ·  Trang </w:t>
    </w:r>
    <w:r>
      <w:fldChar w:fldCharType="begin"/>
      <w:instrText xml:space="preserve">PAGE</w:instrText>
      <w:fldChar w:fldCharType="separate"/>
      <w:t>1</w:t>
      <w:fldChar w:fldCharType="end"/>
    </w:r>
    <w:r>
      <w:rPr>
        <w:rFonts w:ascii="Tahoma" w:hAnsi="Tahoma" w:eastAsia="Tahoma" w:cs="Tahoma"/>
        <w:color w:val="5B6573"/>
        <w:sz w:val="16"/>
      </w:rPr>
      <w:t>/</w:t>
    </w:r>
    <w:r>
      <w:fldChar w:fldCharType="begin"/>
      <w:instrText xml:space="preserve">NUMPAGES</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ahoma" w:hAnsi="Tahoma" w:eastAsia="Tahoma" w:cs="Tahoma"/>
        <w:color w:val="5B6573"/>
        <w:sz w:val="16"/>
      </w:rPr>
      <w:t>TBKQ-01 · v1.0 · Mẫu cần tùy chỉnh trước khi ban hành</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Tahoma" w:hAnsi="Tahoma" w:eastAsia="Tahoma" w:cs="Tahoma"/>
        <w:b/>
        <w:color w:val="5B6573"/>
        <w:sz w:val="17"/>
      </w:rPr>
      <w:t>[TÊN DOANH NGHIỆP]  ·  TBKQ-01  ·  v1.0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90" w:line="259" w:lineRule="auto"/>
      <w:jc w:val="both"/>
    </w:pPr>
    <w:rPr>
      <w:rFonts w:ascii="Tahoma" w:hAnsi="Tahoma" w:eastAsia="Tahoma" w:cs="Tahoma"/>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160"/>
      <w:outlineLvl w:val="0"/>
    </w:pPr>
    <w:rPr>
      <w:rFonts w:asciiTheme="majorHAnsi" w:eastAsiaTheme="majorEastAsia" w:hAnsiTheme="majorHAnsi" w:cstheme="majorBidi" w:ascii="Tahoma" w:hAnsi="Tahoma" w:eastAsia="Tahoma" w:cs="Tahoma"/>
      <w:b/>
      <w:bCs/>
      <w:color w:val="17324D"/>
      <w:sz w:val="30"/>
      <w:szCs w:val="28"/>
    </w:rPr>
  </w:style>
  <w:style w:type="paragraph" w:styleId="Heading2">
    <w:name w:val="heading 2"/>
    <w:basedOn w:val="Normal"/>
    <w:next w:val="Normal"/>
    <w:link w:val="Heading2Char"/>
    <w:uiPriority w:val="9"/>
    <w:unhideWhenUsed/>
    <w:qFormat/>
    <w:rsid w:val="00FC693F"/>
    <w:pPr>
      <w:keepNext/>
      <w:keepLines/>
      <w:widowControl/>
      <w:spacing w:before="240" w:after="100"/>
      <w:outlineLvl w:val="1"/>
    </w:pPr>
    <w:rPr>
      <w:rFonts w:asciiTheme="majorHAnsi" w:eastAsiaTheme="majorEastAsia" w:hAnsiTheme="majorHAnsi" w:cstheme="majorBidi" w:ascii="Tahoma" w:hAnsi="Tahoma" w:eastAsia="Tahoma" w:cs="Tahoma"/>
      <w:b/>
      <w:bCs/>
      <w:color w:val="1F4E78"/>
      <w:sz w:val="25"/>
      <w:szCs w:val="26"/>
    </w:rPr>
  </w:style>
  <w:style w:type="paragraph" w:styleId="Heading3">
    <w:name w:val="heading 3"/>
    <w:basedOn w:val="Normal"/>
    <w:next w:val="Normal"/>
    <w:link w:val="Heading3Char"/>
    <w:uiPriority w:val="9"/>
    <w:unhideWhenUsed/>
    <w:qFormat/>
    <w:rsid w:val="00FC693F"/>
    <w:pPr>
      <w:keepNext/>
      <w:keepLines/>
      <w:widowControl/>
      <w:spacing w:before="160" w:after="60"/>
      <w:outlineLvl w:val="2"/>
    </w:pPr>
    <w:rPr>
      <w:rFonts w:asciiTheme="majorHAnsi" w:eastAsiaTheme="majorEastAsia" w:hAnsiTheme="majorHAnsi" w:cstheme="majorBidi" w:ascii="Tahoma" w:hAnsi="Tahoma" w:eastAsia="Tahoma" w:cs="Tahoma"/>
      <w:b/>
      <w:bCs/>
      <w:color w:val="1732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pBdr>
        <w:bottom w:val="single" w:sz="8" w:space="4" w:color="4F81BD" w:themeColor="accent1"/>
      </w:pBdr>
      <w:spacing w:after="240" w:line="240" w:lineRule="auto" w:before="0"/>
      <w:contextualSpacing/>
      <w:jc w:val="center"/>
    </w:pPr>
    <w:rPr>
      <w:rFonts w:asciiTheme="majorHAnsi" w:eastAsiaTheme="majorEastAsia" w:hAnsiTheme="majorHAnsi" w:cstheme="majorBidi" w:ascii="Tahoma" w:hAnsi="Tahoma" w:eastAsia="Tahoma" w:cs="Tahoma"/>
      <w:b/>
      <w:color w:val="17324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widowControl/>
      <w:numPr>
        <w:ilvl w:val="1"/>
      </w:numPr>
      <w:spacing w:before="0" w:after="160"/>
      <w:jc w:val="center"/>
    </w:pPr>
    <w:rPr>
      <w:rFonts w:asciiTheme="majorHAnsi" w:eastAsiaTheme="majorEastAsia" w:hAnsiTheme="majorHAnsi" w:cstheme="majorBidi" w:ascii="Tahoma" w:hAnsi="Tahoma" w:eastAsia="Tahoma" w:cs="Tahoma"/>
      <w:b w:val="0"/>
      <w:i/>
      <w:iCs/>
      <w:color w:val="5B6573"/>
      <w:spacing w:val="15"/>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50" w:line="252" w:lineRule="auto"/>
      <w:ind w:left="425" w:hanging="198"/>
      <w:contextualSpacing/>
    </w:pPr>
    <w:rPr>
      <w:rFonts w:ascii="Tahoma" w:hAnsi="Tahoma" w:eastAsia="Tahoma"/>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50" w:line="252" w:lineRule="auto"/>
      <w:ind w:left="425" w:hanging="198"/>
      <w:contextualSpacing/>
    </w:pPr>
    <w:rPr>
      <w:rFonts w:ascii="Tahoma" w:hAnsi="Tahoma" w:eastAsia="Tahoma"/>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rticle">
    <w:name w:val="Article"/>
    <w:pPr>
      <w:keepNext/>
      <w:spacing w:before="160" w:after="60"/>
    </w:pPr>
    <w:rPr>
      <w:rFonts w:ascii="Tahoma" w:hAnsi="Tahoma" w:eastAsia="Tahoma"/>
      <w:b/>
      <w:color w:val="17324D"/>
      <w:sz w:val="23"/>
    </w:rPr>
  </w:style>
  <w:style w:type="paragraph" w:customStyle="1" w:styleId="SmallNote">
    <w:name w:val="Small Note"/>
    <w:pPr>
      <w:spacing w:after="80"/>
    </w:pPr>
    <w:rPr>
      <w:rFonts w:ascii="Tahoma" w:hAnsi="Tahoma" w:eastAsia="Tahoma"/>
      <w:i/>
      <w:color w:val="5B6573"/>
      <w:sz w:val="18"/>
    </w:rPr>
  </w:style>
  <w:style w:type="paragraph" w:customStyle="1" w:styleId="TableText">
    <w:name w:val="Table Text"/>
    <w:pPr>
      <w:widowControl/>
      <w:spacing w:after="30" w:line="240" w:lineRule="auto"/>
    </w:pPr>
    <w:rPr>
      <w:rFonts w:ascii="Tahoma" w:hAnsi="Tahoma" w:eastAsia="Tahoma"/>
      <w:color w:val="222222"/>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Nội quy lao động – mẫu hoàn thiện</dc:title>
  <dc:subject>Quản trị lao động – nhân sự</dc:subject>
  <dc:creator>[TÊN DOANH NGHIỆP]</dc:creator>
  <cp:keywords>nội quy lao động, kỷ luật lao động, Nghị định 145/2020/NĐ-CP</cp:keywords>
  <dc:description>generated by python-docx</dc:description>
  <cp:lastModifiedBy/>
  <cp:revision>1</cp:revision>
  <dcterms:created xsi:type="dcterms:W3CDTF">2013-12-23T23:15:00Z</dcterms:created>
  <dcterms:modified xsi:type="dcterms:W3CDTF">2013-12-23T23:15:00Z</dcterms:modified>
  <cp:category/>
</cp:coreProperties>
</file>