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01b - LĐTL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Số:…………..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BẢNG CHẤM CÔNG LÀM THÊM GIỜ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Tháng…. năm….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Số TT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Họ và tên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Ngày trong tháng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Cộng giờ làm thêm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12…31</w:t>
      </w:r>
      <w:r>
        <w:rPr>
          <w:rFonts w:ascii="Arial" w:hAnsi="Arial" w:cs="Arial"/>
          <w:sz w:val="20"/>
          <w:sz-cs w:val="20"/>
          <w:i/>
        </w:rPr>
        <w:t xml:space="preserve">Ngày làm việcNgày thứ bảy, chủ nhậtNgày lễ, tếtLàm đêm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AB12…3132333435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Cộng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</w:rPr>
        <w:t xml:space="preserve">Ký hiệu chấm công</w:t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NT:</w:t>
      </w:r>
      <w:r>
        <w:rPr>
          <w:rFonts w:ascii="Arial" w:hAnsi="Arial" w:cs="Arial"/>
          <w:sz w:val="20"/>
          <w:sz-cs w:val="20"/>
        </w:rPr>
        <w:t xml:space="preserve"> Làm thêm ngày làm việc (Từ giờ…. đến giờ)</w:t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NN:</w:t>
      </w:r>
      <w:r>
        <w:rPr>
          <w:rFonts w:ascii="Arial" w:hAnsi="Arial" w:cs="Arial"/>
          <w:sz w:val="20"/>
          <w:sz-cs w:val="20"/>
        </w:rPr>
        <w:t xml:space="preserve"> Làm thêm ngày thứ bảy, chủ nhật (Từ giờ…. đến giờ)</w:t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NL:</w:t>
      </w:r>
      <w:r>
        <w:rPr>
          <w:rFonts w:ascii="Arial" w:hAnsi="Arial" w:cs="Arial"/>
          <w:sz w:val="20"/>
          <w:sz-cs w:val="20"/>
        </w:rPr>
        <w:t xml:space="preserve"> Làm thêm ngày lễ, tết (Từ giờ…. đến giờ)</w:t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Đ:</w:t>
      </w:r>
      <w:r>
        <w:rPr>
          <w:rFonts w:ascii="Arial" w:hAnsi="Arial" w:cs="Arial"/>
          <w:sz w:val="20"/>
          <w:sz-cs w:val="20"/>
        </w:rPr>
        <w:t xml:space="preserve"> Làm thêm buổi đêm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Ngày... tháng... năm...</w:t>
      </w:r>
      <w:r>
        <w:rPr>
          <w:rFonts w:ascii="Arial" w:hAnsi="Arial" w:cs="Arial"/>
          <w:sz w:val="20"/>
          <w:sz-cs w:val="20"/>
        </w:rPr>
        <w:t xml:space="preserve"> 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Xác nhận của bộ phận (phòng ban) có người làm thêm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chấm công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duyệt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  <w:br w:type="page"/>
        <w:t xml:space="preserve"/>
      </w: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